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7C47" w14:textId="233A856D" w:rsidR="00CE2F7D" w:rsidRPr="005E33D4" w:rsidRDefault="00262DF0" w:rsidP="005E33D4">
      <w:pPr>
        <w:spacing w:line="360" w:lineRule="auto"/>
        <w:jc w:val="right"/>
        <w:rPr>
          <w:rFonts w:ascii="GHEA Grapalat" w:hAnsi="GHEA Grapalat"/>
          <w:b/>
          <w:bCs/>
          <w:lang w:val="hy-AM"/>
        </w:rPr>
      </w:pPr>
      <w:r w:rsidRPr="005E33D4">
        <w:rPr>
          <w:rFonts w:ascii="GHEA Grapalat" w:hAnsi="GHEA Grapalat"/>
          <w:b/>
          <w:bCs/>
          <w:lang w:val="hy-AM"/>
        </w:rPr>
        <w:t>Հավելված</w:t>
      </w:r>
    </w:p>
    <w:p w14:paraId="0DE75915" w14:textId="77777777" w:rsidR="00262DF0" w:rsidRDefault="00262DF0" w:rsidP="005E33D4">
      <w:pPr>
        <w:spacing w:line="360" w:lineRule="auto"/>
        <w:jc w:val="right"/>
        <w:rPr>
          <w:rFonts w:ascii="GHEA Grapalat" w:hAnsi="GHEA Grapalat"/>
          <w:lang w:val="hy-AM"/>
        </w:rPr>
      </w:pPr>
      <w:r>
        <w:rPr>
          <w:rFonts w:ascii="GHEA Grapalat" w:hAnsi="GHEA Grapalat"/>
          <w:lang w:val="hy-AM"/>
        </w:rPr>
        <w:t xml:space="preserve">ՀՀ տարածքային կառավարման և </w:t>
      </w:r>
    </w:p>
    <w:p w14:paraId="7F513153" w14:textId="77777777" w:rsidR="00B87D6F" w:rsidRDefault="00262DF0" w:rsidP="005E33D4">
      <w:pPr>
        <w:spacing w:line="360" w:lineRule="auto"/>
        <w:jc w:val="right"/>
        <w:rPr>
          <w:rFonts w:ascii="GHEA Grapalat" w:hAnsi="GHEA Grapalat"/>
          <w:lang w:val="hy-AM"/>
        </w:rPr>
      </w:pPr>
      <w:r>
        <w:rPr>
          <w:rFonts w:ascii="GHEA Grapalat" w:hAnsi="GHEA Grapalat"/>
          <w:lang w:val="hy-AM"/>
        </w:rPr>
        <w:t xml:space="preserve">ենթակառուցվածքների նախարարի </w:t>
      </w:r>
    </w:p>
    <w:p w14:paraId="68DE2DEB" w14:textId="0EF5A75E" w:rsidR="00B87D6F" w:rsidRPr="00EC0A89" w:rsidRDefault="00262DF0" w:rsidP="005E33D4">
      <w:pPr>
        <w:spacing w:line="360" w:lineRule="auto"/>
        <w:jc w:val="right"/>
        <w:rPr>
          <w:rFonts w:ascii="GHEA Grapalat" w:hAnsi="GHEA Grapalat"/>
          <w:lang w:val="hy-AM"/>
        </w:rPr>
      </w:pPr>
      <w:r>
        <w:rPr>
          <w:rFonts w:ascii="GHEA Grapalat" w:hAnsi="GHEA Grapalat"/>
          <w:lang w:val="hy-AM"/>
        </w:rPr>
        <w:t>2024 թվականի</w:t>
      </w:r>
      <w:r w:rsidR="00472D85">
        <w:rPr>
          <w:rFonts w:ascii="GHEA Grapalat" w:hAnsi="GHEA Grapalat"/>
          <w:lang w:val="hy-AM"/>
        </w:rPr>
        <w:t xml:space="preserve"> դեկտեմբերի 19-ի</w:t>
      </w:r>
    </w:p>
    <w:p w14:paraId="1F526680" w14:textId="7B74E3DF" w:rsidR="003B22B4" w:rsidRDefault="00262DF0" w:rsidP="005E33D4">
      <w:pPr>
        <w:spacing w:line="360" w:lineRule="auto"/>
        <w:jc w:val="right"/>
        <w:rPr>
          <w:rFonts w:ascii="GHEA Grapalat" w:hAnsi="GHEA Grapalat"/>
          <w:lang w:val="hy-AM"/>
        </w:rPr>
      </w:pPr>
      <w:r w:rsidRPr="00262DF0">
        <w:rPr>
          <w:rFonts w:ascii="GHEA Grapalat" w:hAnsi="GHEA Grapalat"/>
          <w:lang w:val="hy-AM"/>
        </w:rPr>
        <w:t>N</w:t>
      </w:r>
      <w:r w:rsidR="00472D85">
        <w:rPr>
          <w:rFonts w:ascii="GHEA Grapalat" w:hAnsi="GHEA Grapalat"/>
          <w:lang w:val="hy-AM"/>
        </w:rPr>
        <w:t xml:space="preserve"> 19</w:t>
      </w:r>
      <w:r w:rsidRPr="00262DF0">
        <w:rPr>
          <w:rFonts w:ascii="GHEA Grapalat" w:hAnsi="GHEA Grapalat"/>
          <w:lang w:val="hy-AM"/>
        </w:rPr>
        <w:t>-</w:t>
      </w:r>
      <w:r>
        <w:rPr>
          <w:rFonts w:ascii="GHEA Grapalat" w:hAnsi="GHEA Grapalat"/>
          <w:lang w:val="hy-AM"/>
        </w:rPr>
        <w:t>Ն հրամանի</w:t>
      </w:r>
    </w:p>
    <w:p w14:paraId="78FE24A3" w14:textId="77777777" w:rsidR="005E33D4" w:rsidRDefault="005E33D4" w:rsidP="005E33D4">
      <w:pPr>
        <w:spacing w:line="360" w:lineRule="auto"/>
        <w:jc w:val="center"/>
        <w:rPr>
          <w:rFonts w:ascii="GHEA Grapalat" w:hAnsi="GHEA Grapalat"/>
          <w:b/>
          <w:lang w:val="hy-AM"/>
        </w:rPr>
      </w:pPr>
    </w:p>
    <w:p w14:paraId="3B5A96E5" w14:textId="405E3403" w:rsidR="003B22B4" w:rsidRPr="004958A2" w:rsidRDefault="003B22B4" w:rsidP="005E33D4">
      <w:pPr>
        <w:spacing w:line="360" w:lineRule="auto"/>
        <w:jc w:val="center"/>
        <w:rPr>
          <w:rFonts w:ascii="GHEA Grapalat" w:hAnsi="GHEA Grapalat"/>
          <w:b/>
          <w:lang w:val="hy-AM"/>
        </w:rPr>
      </w:pPr>
      <w:r w:rsidRPr="004958A2">
        <w:rPr>
          <w:rFonts w:ascii="GHEA Grapalat" w:hAnsi="GHEA Grapalat"/>
          <w:b/>
          <w:lang w:val="hy-AM"/>
        </w:rPr>
        <w:t>ԿԱՐԳ</w:t>
      </w:r>
    </w:p>
    <w:p w14:paraId="1D5B9939" w14:textId="77777777" w:rsidR="00B31AE2" w:rsidRPr="004958A2" w:rsidRDefault="003B22B4" w:rsidP="005E33D4">
      <w:pPr>
        <w:spacing w:line="360" w:lineRule="auto"/>
        <w:jc w:val="center"/>
        <w:rPr>
          <w:rFonts w:ascii="GHEA Grapalat" w:hAnsi="GHEA Grapalat"/>
          <w:b/>
          <w:lang w:val="hy-AM"/>
        </w:rPr>
      </w:pPr>
      <w:r w:rsidRPr="004958A2">
        <w:rPr>
          <w:rFonts w:ascii="GHEA Grapalat" w:hAnsi="GHEA Grapalat"/>
          <w:b/>
          <w:lang w:val="hy-AM"/>
        </w:rPr>
        <w:t>ՀԱՅԱՍՏԱՆԻ ՀԱՆՐԱՊԵՏՈՒԹՅԱՆ ՄԻՋԱԶԳԱՅԻՆ ԵՎ ՆԵՐՔԻՆ ՕԴԱՆԱՎԱԿԱՅԱՆՆԵՐԻ ԱԵՐՈԴՐՈՄՆԵՐԻ ՍԵՐՏԻՖԻԿԱՑՄԱՆ</w:t>
      </w:r>
    </w:p>
    <w:p w14:paraId="5E11E4DD" w14:textId="77777777" w:rsidR="00B31AE2" w:rsidRPr="004958A2" w:rsidRDefault="00B31AE2" w:rsidP="005E33D4">
      <w:pPr>
        <w:spacing w:line="360" w:lineRule="auto"/>
        <w:jc w:val="center"/>
        <w:rPr>
          <w:rFonts w:ascii="GHEA Grapalat" w:hAnsi="GHEA Grapalat"/>
          <w:b/>
          <w:lang w:val="hy-AM"/>
        </w:rPr>
      </w:pPr>
    </w:p>
    <w:p w14:paraId="7EB7ADF8" w14:textId="50831D45" w:rsidR="004958A2" w:rsidRPr="004958A2" w:rsidRDefault="004958A2" w:rsidP="005E33D4">
      <w:pPr>
        <w:spacing w:line="360" w:lineRule="auto"/>
        <w:jc w:val="center"/>
        <w:rPr>
          <w:rFonts w:ascii="GHEA Grapalat" w:hAnsi="GHEA Grapalat"/>
          <w:b/>
          <w:lang w:val="hy-AM"/>
        </w:rPr>
      </w:pPr>
      <w:r w:rsidRPr="004958A2">
        <w:rPr>
          <w:rFonts w:ascii="GHEA Grapalat" w:hAnsi="GHEA Grapalat"/>
          <w:b/>
          <w:lang w:val="hy-AM"/>
        </w:rPr>
        <w:t>ԲԱ</w:t>
      </w:r>
      <w:r w:rsidR="00B31AE2" w:rsidRPr="004958A2">
        <w:rPr>
          <w:rFonts w:ascii="GHEA Grapalat" w:hAnsi="GHEA Grapalat"/>
          <w:b/>
          <w:lang w:val="hy-AM"/>
        </w:rPr>
        <w:t>ԺԻՆ 1</w:t>
      </w:r>
    </w:p>
    <w:p w14:paraId="1A830C1A" w14:textId="5106C67E" w:rsidR="00B31AE2" w:rsidRPr="004958A2" w:rsidRDefault="00B31AE2" w:rsidP="005E33D4">
      <w:pPr>
        <w:spacing w:line="360" w:lineRule="auto"/>
        <w:jc w:val="center"/>
        <w:rPr>
          <w:rFonts w:ascii="GHEA Grapalat" w:hAnsi="GHEA Grapalat"/>
          <w:b/>
          <w:lang w:val="hy-AM"/>
        </w:rPr>
      </w:pPr>
      <w:r w:rsidRPr="004958A2">
        <w:rPr>
          <w:rFonts w:ascii="GHEA Grapalat" w:hAnsi="GHEA Grapalat"/>
          <w:b/>
          <w:lang w:val="hy-AM"/>
        </w:rPr>
        <w:t xml:space="preserve">ԱԵՐՈԴՐՈՄՆԵՐԻ ՍԵՐՏԻՖԻԿԱՑՈՒՄ </w:t>
      </w:r>
    </w:p>
    <w:p w14:paraId="6B45B661" w14:textId="0BF9B53B" w:rsidR="004958A2" w:rsidRPr="004958A2" w:rsidRDefault="00B31AE2" w:rsidP="005E33D4">
      <w:pPr>
        <w:spacing w:line="360" w:lineRule="auto"/>
        <w:jc w:val="center"/>
        <w:rPr>
          <w:rFonts w:ascii="GHEA Grapalat" w:hAnsi="GHEA Grapalat"/>
          <w:b/>
          <w:lang w:val="hy-AM"/>
        </w:rPr>
      </w:pPr>
      <w:r w:rsidRPr="004958A2">
        <w:rPr>
          <w:rFonts w:ascii="GHEA Grapalat" w:hAnsi="GHEA Grapalat"/>
          <w:b/>
          <w:lang w:val="hy-AM"/>
        </w:rPr>
        <w:t>ԳԼՈՒԽ 1</w:t>
      </w:r>
    </w:p>
    <w:p w14:paraId="02722FB3" w14:textId="05AA49AA" w:rsidR="00BA113C" w:rsidRDefault="00B31AE2" w:rsidP="005E33D4">
      <w:pPr>
        <w:spacing w:line="360" w:lineRule="auto"/>
        <w:jc w:val="center"/>
        <w:rPr>
          <w:rFonts w:ascii="GHEA Grapalat" w:hAnsi="GHEA Grapalat"/>
          <w:lang w:val="hy-AM"/>
        </w:rPr>
      </w:pPr>
      <w:r w:rsidRPr="004958A2">
        <w:rPr>
          <w:rFonts w:ascii="GHEA Grapalat" w:hAnsi="GHEA Grapalat"/>
          <w:b/>
          <w:lang w:val="hy-AM"/>
        </w:rPr>
        <w:t xml:space="preserve">ԸՆԴՀԱՆՈՒՐ ԴՐՈՒՅԹՆԵՐ </w:t>
      </w:r>
    </w:p>
    <w:p w14:paraId="719C9DB2" w14:textId="77777777" w:rsidR="00BA113C" w:rsidRPr="00BA113C" w:rsidRDefault="00BA113C" w:rsidP="005E33D4">
      <w:pPr>
        <w:spacing w:line="360" w:lineRule="auto"/>
        <w:ind w:firstLine="567"/>
        <w:jc w:val="both"/>
        <w:rPr>
          <w:rFonts w:ascii="GHEA Grapalat" w:hAnsi="GHEA Grapalat"/>
          <w:lang w:val="hy-AM"/>
        </w:rPr>
      </w:pPr>
      <w:r w:rsidRPr="00BA113C">
        <w:rPr>
          <w:rFonts w:ascii="GHEA Grapalat" w:hAnsi="GHEA Grapalat"/>
          <w:lang w:val="hy-AM"/>
        </w:rPr>
        <w:t>1. Միջազգային և ներքին օդանավակայանների աերոդրոմների սերտիֆիկացման կարգը (այսուհետ` Կարգ) սահմանում է միջազգային և ներքին օդանավակայանների աերոդրոմների (այսուհետ` Աերոդրոմ) սերտիֆիկացումը, որտեղ շահագործվում են քաղաքացիական օդանավեր:</w:t>
      </w:r>
    </w:p>
    <w:p w14:paraId="205AB44C" w14:textId="77777777" w:rsidR="00BA113C" w:rsidRPr="00BA113C" w:rsidRDefault="00BA113C" w:rsidP="005E33D4">
      <w:pPr>
        <w:spacing w:line="360" w:lineRule="auto"/>
        <w:ind w:firstLine="567"/>
        <w:jc w:val="both"/>
        <w:rPr>
          <w:rFonts w:ascii="GHEA Grapalat" w:hAnsi="GHEA Grapalat"/>
          <w:lang w:val="hy-AM"/>
        </w:rPr>
      </w:pPr>
      <w:r w:rsidRPr="00BA113C">
        <w:rPr>
          <w:rFonts w:ascii="GHEA Grapalat" w:hAnsi="GHEA Grapalat"/>
          <w:lang w:val="hy-AM"/>
        </w:rPr>
        <w:t>2. Կարգի դրույթները տարածվում են Հայաստանի Հանրապետության քաղաքացիական աերոդրոմների և ուղղաթիռադաշտերի, համատեղ բազավորման քաղաքացիական և ռազմական աերոդրոմների, ինչպես նաև համատեղ օգտագործման աերոդրոմների վրա, բացառությամբ այն համատեղ բազավորման ռազմական և համատեղ օգտագործման աերոդրոմների, որտեղ՝</w:t>
      </w:r>
    </w:p>
    <w:p w14:paraId="52C3911D" w14:textId="77777777" w:rsidR="00BA113C" w:rsidRPr="00057391" w:rsidRDefault="00BA113C" w:rsidP="005E33D4">
      <w:pPr>
        <w:spacing w:line="360" w:lineRule="auto"/>
        <w:ind w:firstLine="567"/>
        <w:jc w:val="both"/>
        <w:rPr>
          <w:rFonts w:ascii="GHEA Grapalat" w:hAnsi="GHEA Grapalat"/>
          <w:lang w:val="hy-AM"/>
        </w:rPr>
      </w:pPr>
      <w:r w:rsidRPr="00BA113C">
        <w:rPr>
          <w:rFonts w:ascii="GHEA Grapalat" w:hAnsi="GHEA Grapalat"/>
          <w:lang w:val="hy-AM"/>
        </w:rPr>
        <w:t>1) Քաղաքացիական օդանավերով իրական</w:t>
      </w:r>
      <w:r w:rsidR="00057391">
        <w:rPr>
          <w:rFonts w:ascii="GHEA Grapalat" w:hAnsi="GHEA Grapalat"/>
          <w:lang w:val="hy-AM"/>
        </w:rPr>
        <w:t>ացվում են ոչ առևտրային թռիչքներ</w:t>
      </w:r>
      <w:r w:rsidR="003D0416">
        <w:rPr>
          <w:rFonts w:ascii="GHEA Grapalat" w:hAnsi="GHEA Grapalat"/>
          <w:lang w:val="hy-AM"/>
        </w:rPr>
        <w:t>,</w:t>
      </w:r>
    </w:p>
    <w:p w14:paraId="33A2E6A5" w14:textId="77777777" w:rsidR="00BA113C" w:rsidRPr="003D0416" w:rsidRDefault="00BA113C" w:rsidP="005E33D4">
      <w:pPr>
        <w:spacing w:line="360" w:lineRule="auto"/>
        <w:ind w:firstLine="567"/>
        <w:jc w:val="both"/>
        <w:rPr>
          <w:rFonts w:ascii="GHEA Grapalat" w:hAnsi="GHEA Grapalat"/>
          <w:lang w:val="hy-AM"/>
        </w:rPr>
      </w:pPr>
      <w:r w:rsidRPr="00BA113C">
        <w:rPr>
          <w:rFonts w:ascii="GHEA Grapalat" w:hAnsi="GHEA Grapalat"/>
          <w:lang w:val="hy-AM"/>
        </w:rPr>
        <w:t>2) Շահագործվող քաղաքացիական օդանավերի առավելագույն թռիչքայի</w:t>
      </w:r>
      <w:r w:rsidR="003D0416">
        <w:rPr>
          <w:rFonts w:ascii="GHEA Grapalat" w:hAnsi="GHEA Grapalat"/>
          <w:lang w:val="hy-AM"/>
        </w:rPr>
        <w:t>ն քաշը չի գերազանցում 32 տոննան,</w:t>
      </w:r>
    </w:p>
    <w:p w14:paraId="72E8FC24" w14:textId="32F582B9" w:rsidR="001A2855" w:rsidRDefault="00BA113C" w:rsidP="005E33D4">
      <w:pPr>
        <w:spacing w:line="360" w:lineRule="auto"/>
        <w:ind w:firstLine="567"/>
        <w:jc w:val="both"/>
        <w:rPr>
          <w:rFonts w:ascii="GHEA Grapalat" w:hAnsi="GHEA Grapalat"/>
          <w:lang w:val="hy-AM"/>
        </w:rPr>
      </w:pPr>
      <w:r w:rsidRPr="00BA113C">
        <w:rPr>
          <w:rFonts w:ascii="GHEA Grapalat" w:hAnsi="GHEA Grapalat"/>
          <w:lang w:val="hy-AM"/>
        </w:rPr>
        <w:t>3) Քաղաքացիական օդանավերը շահագործվում են ռազմական նպատակների համար:</w:t>
      </w:r>
    </w:p>
    <w:p w14:paraId="3E27B061" w14:textId="77777777" w:rsidR="005E33D4" w:rsidRDefault="005E33D4" w:rsidP="005E33D4">
      <w:pPr>
        <w:spacing w:line="360" w:lineRule="auto"/>
        <w:ind w:firstLine="567"/>
        <w:jc w:val="both"/>
        <w:rPr>
          <w:rFonts w:ascii="GHEA Grapalat" w:hAnsi="GHEA Grapalat"/>
          <w:lang w:val="hy-AM"/>
        </w:rPr>
      </w:pPr>
    </w:p>
    <w:p w14:paraId="6F1DE6F0" w14:textId="77777777" w:rsidR="001A2855" w:rsidRDefault="001A2855" w:rsidP="005E33D4">
      <w:pPr>
        <w:spacing w:line="360" w:lineRule="auto"/>
        <w:ind w:firstLine="567"/>
        <w:jc w:val="both"/>
        <w:rPr>
          <w:rFonts w:ascii="GHEA Grapalat" w:hAnsi="GHEA Grapalat"/>
          <w:lang w:val="hy-AM"/>
        </w:rPr>
      </w:pPr>
    </w:p>
    <w:p w14:paraId="2A3EF171" w14:textId="13A654BB" w:rsidR="001A2855" w:rsidRPr="001A2855" w:rsidRDefault="00BA113C" w:rsidP="005E33D4">
      <w:pPr>
        <w:pStyle w:val="NormalWeb"/>
        <w:shd w:val="clear" w:color="auto" w:fill="FFFFFF"/>
        <w:spacing w:before="0" w:beforeAutospacing="0" w:after="0" w:afterAutospacing="0" w:line="360" w:lineRule="auto"/>
        <w:ind w:firstLine="375"/>
        <w:jc w:val="center"/>
        <w:rPr>
          <w:rStyle w:val="Strong"/>
          <w:caps/>
          <w:lang w:val="hy-AM"/>
        </w:rPr>
      </w:pPr>
      <w:r w:rsidRPr="001A2855">
        <w:rPr>
          <w:rStyle w:val="Strong"/>
          <w:rFonts w:ascii="GHEA Grapalat" w:hAnsi="GHEA Grapalat"/>
          <w:caps/>
          <w:color w:val="000000"/>
          <w:szCs w:val="21"/>
          <w:lang w:val="hy-AM"/>
        </w:rPr>
        <w:lastRenderedPageBreak/>
        <w:t>Գլուխ 2</w:t>
      </w:r>
    </w:p>
    <w:p w14:paraId="4FB8E3A7" w14:textId="6F0D3517" w:rsidR="00BA113C" w:rsidRDefault="00BA113C" w:rsidP="005E33D4">
      <w:pPr>
        <w:pStyle w:val="NormalWeb"/>
        <w:shd w:val="clear" w:color="auto" w:fill="FFFFFF"/>
        <w:spacing w:before="0" w:beforeAutospacing="0" w:after="0" w:afterAutospacing="0" w:line="360" w:lineRule="auto"/>
        <w:ind w:firstLine="375"/>
        <w:jc w:val="center"/>
        <w:rPr>
          <w:rStyle w:val="Emphasis"/>
          <w:rFonts w:ascii="GHEA Grapalat" w:hAnsi="GHEA Grapalat"/>
          <w:bCs/>
          <w:i w:val="0"/>
          <w:caps/>
          <w:color w:val="000000"/>
          <w:szCs w:val="21"/>
          <w:lang w:val="hy-AM"/>
        </w:rPr>
      </w:pPr>
      <w:r w:rsidRPr="001A2855">
        <w:rPr>
          <w:rFonts w:ascii="Calibri" w:hAnsi="Calibri" w:cs="Calibri"/>
          <w:b/>
          <w:color w:val="000000"/>
          <w:szCs w:val="21"/>
          <w:lang w:val="hy-AM"/>
        </w:rPr>
        <w:t> </w:t>
      </w:r>
      <w:r w:rsidRPr="001A2855">
        <w:rPr>
          <w:rStyle w:val="Emphasis"/>
          <w:rFonts w:ascii="GHEA Grapalat" w:hAnsi="GHEA Grapalat"/>
          <w:b/>
          <w:bCs/>
          <w:i w:val="0"/>
          <w:caps/>
          <w:color w:val="000000"/>
          <w:szCs w:val="21"/>
          <w:lang w:val="hy-AM"/>
        </w:rPr>
        <w:t>Աերոդրոմների սերտիֆիկացումը</w:t>
      </w:r>
    </w:p>
    <w:p w14:paraId="03024B26"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3. Կարգի իմաստով աերոդրոմների սերտիֆիկացում է համարվում գործառույթ, որի ընթացքում տեսական և գործնական եղանակներով ուսումնասիրվում է աերոդրոմի համապատասխանությունը Կարգի 2-րդ բաժնով և </w:t>
      </w:r>
      <w:r w:rsidR="001A2855">
        <w:rPr>
          <w:rFonts w:ascii="GHEA Grapalat" w:hAnsi="GHEA Grapalat"/>
          <w:color w:val="000000"/>
          <w:lang w:val="hy-AM"/>
        </w:rPr>
        <w:t xml:space="preserve">«Միջազգային քաղաքացիական ավիացիայի մասին» կոնվենցիայի (այսուհետ՝ </w:t>
      </w:r>
      <w:r w:rsidRPr="00BA113C">
        <w:rPr>
          <w:rFonts w:ascii="GHEA Grapalat" w:hAnsi="GHEA Grapalat"/>
          <w:color w:val="000000"/>
          <w:lang w:val="hy-AM"/>
        </w:rPr>
        <w:t>Չիկագոյի կոնվենցիա</w:t>
      </w:r>
      <w:r w:rsidR="001A2855">
        <w:rPr>
          <w:rFonts w:ascii="GHEA Grapalat" w:hAnsi="GHEA Grapalat"/>
          <w:color w:val="000000"/>
          <w:lang w:val="hy-AM"/>
        </w:rPr>
        <w:t>)</w:t>
      </w:r>
      <w:r w:rsidRPr="00BA113C">
        <w:rPr>
          <w:rFonts w:ascii="GHEA Grapalat" w:hAnsi="GHEA Grapalat"/>
          <w:color w:val="000000"/>
          <w:lang w:val="hy-AM"/>
        </w:rPr>
        <w:t xml:space="preserve"> </w:t>
      </w:r>
      <w:r w:rsidR="001A2855" w:rsidRPr="001A2855">
        <w:rPr>
          <w:rFonts w:ascii="GHEA Grapalat" w:hAnsi="GHEA Grapalat"/>
          <w:color w:val="000000"/>
          <w:lang w:val="hy-AM"/>
        </w:rPr>
        <w:t>N</w:t>
      </w:r>
      <w:r w:rsidRPr="00BA113C">
        <w:rPr>
          <w:rFonts w:ascii="GHEA Grapalat" w:hAnsi="GHEA Grapalat"/>
          <w:color w:val="000000"/>
          <w:lang w:val="hy-AM"/>
        </w:rPr>
        <w:t xml:space="preserve"> 14</w:t>
      </w:r>
      <w:r w:rsidR="001A2855" w:rsidRPr="001A2855">
        <w:rPr>
          <w:rFonts w:ascii="GHEA Grapalat" w:hAnsi="GHEA Grapalat"/>
          <w:color w:val="000000"/>
          <w:lang w:val="hy-AM"/>
        </w:rPr>
        <w:t>`</w:t>
      </w:r>
      <w:r w:rsidR="001A2855">
        <w:rPr>
          <w:rFonts w:ascii="GHEA Grapalat" w:hAnsi="GHEA Grapalat"/>
          <w:color w:val="000000"/>
          <w:lang w:val="hy-AM"/>
        </w:rPr>
        <w:t xml:space="preserve"> «Աերոդրոմներ» h</w:t>
      </w:r>
      <w:r w:rsidRPr="00BA113C">
        <w:rPr>
          <w:rFonts w:ascii="GHEA Grapalat" w:hAnsi="GHEA Grapalat"/>
          <w:color w:val="000000"/>
          <w:lang w:val="hy-AM"/>
        </w:rPr>
        <w:t>ավելվածի թիվ 1 հատորով սահմանված չափանիշերին և միջազգային ստանդարտներին:</w:t>
      </w:r>
    </w:p>
    <w:p w14:paraId="0A099D3E" w14:textId="75B909C2"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4. Աերոդրոմների սերտիֆիկացումն իրականացվում է </w:t>
      </w:r>
      <w:r w:rsidR="001A2855">
        <w:rPr>
          <w:rFonts w:ascii="GHEA Grapalat" w:hAnsi="GHEA Grapalat"/>
          <w:color w:val="000000"/>
          <w:lang w:val="hy-AM"/>
        </w:rPr>
        <w:t>Քաղաքացիական ավիացիայի կոմիտեի</w:t>
      </w:r>
      <w:r w:rsidRPr="00BA113C">
        <w:rPr>
          <w:rFonts w:ascii="GHEA Grapalat" w:hAnsi="GHEA Grapalat"/>
          <w:color w:val="000000"/>
          <w:lang w:val="hy-AM"/>
        </w:rPr>
        <w:t xml:space="preserve"> (այսուհետ` </w:t>
      </w:r>
      <w:r w:rsidR="001A2855">
        <w:rPr>
          <w:rFonts w:ascii="GHEA Grapalat" w:hAnsi="GHEA Grapalat"/>
          <w:color w:val="000000"/>
          <w:lang w:val="hy-AM"/>
        </w:rPr>
        <w:t>Կոմիտե</w:t>
      </w:r>
      <w:r w:rsidRPr="00BA113C">
        <w:rPr>
          <w:rFonts w:ascii="GHEA Grapalat" w:hAnsi="GHEA Grapalat"/>
          <w:color w:val="000000"/>
          <w:lang w:val="hy-AM"/>
        </w:rPr>
        <w:t xml:space="preserve">) </w:t>
      </w:r>
      <w:r w:rsidR="001A2855">
        <w:rPr>
          <w:rFonts w:ascii="GHEA Grapalat" w:hAnsi="GHEA Grapalat"/>
          <w:color w:val="000000"/>
          <w:lang w:val="hy-AM"/>
        </w:rPr>
        <w:t>նախագահի</w:t>
      </w:r>
      <w:r w:rsidRPr="00BA113C">
        <w:rPr>
          <w:rFonts w:ascii="GHEA Grapalat" w:hAnsi="GHEA Grapalat"/>
          <w:color w:val="000000"/>
          <w:lang w:val="hy-AM"/>
        </w:rPr>
        <w:t xml:space="preserve"> հրամանով ստեղծված հանձնաժողովի (այսուհետ` Հանձնաժողով) կողմից</w:t>
      </w:r>
      <w:r w:rsidR="001A2855">
        <w:rPr>
          <w:rFonts w:ascii="GHEA Grapalat" w:hAnsi="GHEA Grapalat"/>
          <w:color w:val="000000"/>
          <w:lang w:val="hy-AM"/>
        </w:rPr>
        <w:t>՝</w:t>
      </w:r>
      <w:r w:rsidRPr="00BA113C">
        <w:rPr>
          <w:rFonts w:ascii="GHEA Grapalat" w:hAnsi="GHEA Grapalat"/>
          <w:color w:val="000000"/>
          <w:lang w:val="hy-AM"/>
        </w:rPr>
        <w:t xml:space="preserve"> հետևյալ փուլերով և կարգով`</w:t>
      </w:r>
    </w:p>
    <w:p w14:paraId="2DE1FBF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1) </w:t>
      </w:r>
      <w:r w:rsidRPr="001A2855">
        <w:rPr>
          <w:rFonts w:ascii="GHEA Grapalat" w:hAnsi="GHEA Grapalat"/>
          <w:b/>
          <w:color w:val="000000"/>
          <w:lang w:val="hy-AM"/>
        </w:rPr>
        <w:t>Նախնական հայտի ուսումնասիրություն:</w:t>
      </w:r>
      <w:r w:rsidRPr="00BA113C">
        <w:rPr>
          <w:rFonts w:ascii="GHEA Grapalat" w:hAnsi="GHEA Grapalat"/>
          <w:color w:val="000000"/>
          <w:lang w:val="hy-AM"/>
        </w:rPr>
        <w:t xml:space="preserve"> Աերոդրոմը շահագործողի (այսուհետ` Հայտատու) կողմից </w:t>
      </w:r>
      <w:r w:rsidR="001A2855">
        <w:rPr>
          <w:rFonts w:ascii="GHEA Grapalat" w:hAnsi="GHEA Grapalat"/>
          <w:color w:val="000000"/>
          <w:lang w:val="hy-AM"/>
        </w:rPr>
        <w:t>Կոմիտե</w:t>
      </w:r>
      <w:r w:rsidRPr="00BA113C">
        <w:rPr>
          <w:rFonts w:ascii="GHEA Grapalat" w:hAnsi="GHEA Grapalat"/>
          <w:color w:val="000000"/>
          <w:lang w:val="hy-AM"/>
        </w:rPr>
        <w:t xml:space="preserve"> է ներկայացվում աերոդրոմը սերտիֆիկացնելու նախնական հայտ, ներառելով աերոդրոմի վերաբերյալ հետևյալ տեղեկ</w:t>
      </w:r>
      <w:r w:rsidR="0066601D">
        <w:rPr>
          <w:rFonts w:ascii="GHEA Grapalat" w:hAnsi="GHEA Grapalat"/>
          <w:color w:val="000000"/>
          <w:lang w:val="hy-AM"/>
        </w:rPr>
        <w:t>ատվությունը</w:t>
      </w:r>
      <w:r w:rsidRPr="00BA113C">
        <w:rPr>
          <w:rFonts w:ascii="GHEA Grapalat" w:hAnsi="GHEA Grapalat"/>
          <w:color w:val="000000"/>
          <w:lang w:val="hy-AM"/>
        </w:rPr>
        <w:t>` աշխարհագրական դիրքը (կոորդինատները, հարաբերական բարձրությունը), հատակագիծը, տարրերի (վազքուղի, ղեկուղի, կառամատույց) երկրաչափական չափերը և կրողունակությունը, օդանավերի տիպերը, որոնք նախատեսվում է շահագործել և տեղեկանք աերոդրոմում և դրա շրջանում օդային երթևեկության կազմակերպման, աերոնավիգացիոն կապի և դիտարկման, աերոնավիգացիայի օդերևութաբանական ապահովման, աերոնավիգացիոն տեղեկատվության ծառայություններ մատուցող կազմակերպությունների կամ դրանց ստորաբաժանումների մասին: Նոր կառուցված աերոդրոմի սերտիֆիկացման դեպքում Հայտատուն նախնական հայտին կից ներկայացնում է քաղաքաշինական փաստաթղթերի փորձաքննության եզրակացությունը և շահագրգիռ կողմերի հետ համաձայնեցման հավաստումը՝ համաձայն «Քաղաքաշինության մասին» օրենքի 6-րդ հոդվածի.</w:t>
      </w:r>
    </w:p>
    <w:p w14:paraId="518CE6A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ա. Կարգի իմաստով աերոդրոմի շահագործող է համարվում օդանավակայանի սեփականատերը կամ այն իրավաբանական անձը, որն իրականացնում է օդանավակայանի կառավարումը և շահագործումը,</w:t>
      </w:r>
    </w:p>
    <w:p w14:paraId="257A5A45"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բ. եթե աերոդրոմի վազքուղին նախատեսվում է սերտիֆիկացնել </w:t>
      </w:r>
      <w:r w:rsidR="0049261A">
        <w:rPr>
          <w:rFonts w:ascii="GHEA Grapalat" w:hAnsi="GHEA Grapalat"/>
          <w:color w:val="000000"/>
          <w:lang w:val="hy-AM"/>
        </w:rPr>
        <w:t xml:space="preserve">Քաղաքացիական ավիացիայի միջազգային կազմակերպության (այսուհետ՝ </w:t>
      </w:r>
      <w:r w:rsidRPr="00BA113C">
        <w:rPr>
          <w:rFonts w:ascii="GHEA Grapalat" w:hAnsi="GHEA Grapalat"/>
          <w:color w:val="000000"/>
          <w:lang w:val="hy-AM"/>
        </w:rPr>
        <w:t>ԻԿԱՕ</w:t>
      </w:r>
      <w:r w:rsidR="0049261A">
        <w:rPr>
          <w:rFonts w:ascii="GHEA Grapalat" w:hAnsi="GHEA Grapalat"/>
          <w:color w:val="000000"/>
          <w:lang w:val="hy-AM"/>
        </w:rPr>
        <w:t>)</w:t>
      </w:r>
      <w:r w:rsidRPr="00BA113C">
        <w:rPr>
          <w:rFonts w:ascii="GHEA Grapalat" w:hAnsi="GHEA Grapalat"/>
          <w:color w:val="000000"/>
          <w:lang w:val="hy-AM"/>
        </w:rPr>
        <w:t xml:space="preserve"> միջազգային ստանդարտներով սահմանված ճշգրիտ վայրէջքի համար I, II կամ III կարգախմբերով, ապա նախնական հայտին կից ներկայացվում է մասնագիտացված կազմակերպության </w:t>
      </w:r>
      <w:r w:rsidRPr="00BA113C">
        <w:rPr>
          <w:rFonts w:ascii="GHEA Grapalat" w:hAnsi="GHEA Grapalat"/>
          <w:color w:val="000000"/>
          <w:lang w:val="hy-AM"/>
        </w:rPr>
        <w:lastRenderedPageBreak/>
        <w:t xml:space="preserve">փորձագիտական եզրակացությունն աերոդրոմի շրջանի համապատասխանության վերաբերյալ: Եթե աերոդրոմի վազքուղին նախատեսվում է սերտիֆիկացնել որպես ոչ սարքավորված կամ սարքավորված ոչ ճշգրիտ վայրէջքի համար վազքուղի, ապա նախնական հայտին կից ներկայացվում է վազքուղու կենտրոնից 4 կմ շառավղով շրջանի տեղանքի հանույթը, որի վրա նշվում են 5 մ և ավելի բարձրություն </w:t>
      </w:r>
      <w:r w:rsidR="003D0416">
        <w:rPr>
          <w:rFonts w:ascii="GHEA Grapalat" w:hAnsi="GHEA Grapalat"/>
          <w:color w:val="000000"/>
          <w:lang w:val="hy-AM"/>
        </w:rPr>
        <w:t>ունեցող արհեստական խոչընդոտները,</w:t>
      </w:r>
    </w:p>
    <w:p w14:paraId="61E5DBEF"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գ. Հանձնաժողովը հնգօրյա ժամկետում, ուսումնասիրելով </w:t>
      </w:r>
      <w:r w:rsidR="005535DE">
        <w:rPr>
          <w:rFonts w:ascii="GHEA Grapalat" w:hAnsi="GHEA Grapalat"/>
          <w:color w:val="000000"/>
          <w:lang w:val="hy-AM"/>
        </w:rPr>
        <w:t xml:space="preserve">Կարգի 4-րդ կետի 1-ին ենթակետով </w:t>
      </w:r>
      <w:r w:rsidRPr="00BA113C">
        <w:rPr>
          <w:rFonts w:ascii="GHEA Grapalat" w:hAnsi="GHEA Grapalat"/>
          <w:color w:val="000000"/>
          <w:lang w:val="hy-AM"/>
        </w:rPr>
        <w:t xml:space="preserve">նշված </w:t>
      </w:r>
      <w:r w:rsidR="0066601D">
        <w:rPr>
          <w:rFonts w:ascii="GHEA Grapalat" w:hAnsi="GHEA Grapalat"/>
          <w:color w:val="000000"/>
          <w:lang w:val="hy-AM"/>
        </w:rPr>
        <w:t>տեղեկատվությունը</w:t>
      </w:r>
      <w:r w:rsidRPr="00BA113C">
        <w:rPr>
          <w:rFonts w:ascii="GHEA Grapalat" w:hAnsi="GHEA Grapalat"/>
          <w:color w:val="000000"/>
          <w:lang w:val="hy-AM"/>
        </w:rPr>
        <w:t>, ինչպես նաև աերոդրոմի շրջակա տեղանքի պայմանները, գնահատում է աերոդրոմի անվտանգ շահագործման հնարավորություններն ու սերտիֆիկացման նպատակահարմարությունը և արդյունքների մասին գրավոր տեղեկացնում է Հայտատուին:</w:t>
      </w:r>
      <w:r w:rsidR="0049261A">
        <w:rPr>
          <w:rFonts w:ascii="GHEA Grapalat" w:hAnsi="GHEA Grapalat"/>
          <w:color w:val="000000"/>
          <w:lang w:val="hy-AM"/>
        </w:rPr>
        <w:t xml:space="preserve"> </w:t>
      </w:r>
      <w:r w:rsidRPr="00BA113C">
        <w:rPr>
          <w:rFonts w:ascii="GHEA Grapalat" w:hAnsi="GHEA Grapalat"/>
          <w:color w:val="000000"/>
          <w:lang w:val="hy-AM"/>
        </w:rPr>
        <w:t>Հանձնաժողովի կողմից աերոդրոմի շրջակա տեղանքի ուսումնասիրությունները կարող են իրականացվել փաստացի զննմա</w:t>
      </w:r>
      <w:r w:rsidR="007E3558">
        <w:rPr>
          <w:rFonts w:ascii="GHEA Grapalat" w:hAnsi="GHEA Grapalat"/>
          <w:color w:val="000000"/>
          <w:lang w:val="hy-AM"/>
        </w:rPr>
        <w:t>ն միջոցով,</w:t>
      </w:r>
    </w:p>
    <w:p w14:paraId="4A335BFB"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դ. նախնական հայտի ուսումնասիրությունների բացասական արդյունքի դեպքում աերոդրոմի սերտիֆիկացման գործընթացը դադարեցվում է</w:t>
      </w:r>
      <w:r w:rsidR="007E3558">
        <w:rPr>
          <w:rFonts w:ascii="GHEA Grapalat" w:hAnsi="GHEA Grapalat"/>
          <w:color w:val="000000"/>
          <w:lang w:val="hy-AM"/>
        </w:rPr>
        <w:t>,</w:t>
      </w:r>
    </w:p>
    <w:p w14:paraId="2F5C8533"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ե. տվյալ փուլի աշխատանքները կարող են իրականացվել Հայտատուի հետ համատեղ:</w:t>
      </w:r>
    </w:p>
    <w:p w14:paraId="0B6EC747"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9261A">
        <w:rPr>
          <w:rFonts w:ascii="GHEA Grapalat" w:hAnsi="GHEA Grapalat"/>
          <w:b/>
          <w:color w:val="000000"/>
          <w:lang w:val="hy-AM"/>
        </w:rPr>
        <w:t>2) Պաշտոնական հայտի ներկայացում:</w:t>
      </w:r>
      <w:r w:rsidRPr="00BA113C">
        <w:rPr>
          <w:rFonts w:ascii="GHEA Grapalat" w:hAnsi="GHEA Grapalat"/>
          <w:color w:val="000000"/>
          <w:lang w:val="hy-AM"/>
        </w:rPr>
        <w:t xml:space="preserve"> Նախնական հայտի վերաբերյալ դրական պատասխան ստանալու դեպքում Հայտատուն </w:t>
      </w:r>
      <w:r w:rsidR="005535DE">
        <w:rPr>
          <w:rFonts w:ascii="GHEA Grapalat" w:hAnsi="GHEA Grapalat"/>
          <w:color w:val="000000"/>
          <w:lang w:val="hy-AM"/>
        </w:rPr>
        <w:t xml:space="preserve">30 աշխատանքային օրվա ընթացքում </w:t>
      </w:r>
      <w:r w:rsidR="00C5476F">
        <w:rPr>
          <w:rFonts w:ascii="GHEA Grapalat" w:hAnsi="GHEA Grapalat"/>
          <w:color w:val="000000"/>
          <w:lang w:val="hy-AM"/>
        </w:rPr>
        <w:t>Կոմիտե</w:t>
      </w:r>
      <w:r w:rsidRPr="00BA113C">
        <w:rPr>
          <w:rFonts w:ascii="GHEA Grapalat" w:hAnsi="GHEA Grapalat"/>
          <w:color w:val="000000"/>
          <w:lang w:val="hy-AM"/>
        </w:rPr>
        <w:t xml:space="preserve"> է ներկայացնում պաշտոնական հայտի փաթեթը, որն ընդգրկում է`</w:t>
      </w:r>
    </w:p>
    <w:p w14:paraId="33DFA8CA"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ա. աերոդրոմը սերտիֆիկացնելու հայտը, համաձայն Կարգի </w:t>
      </w:r>
      <w:r w:rsidR="001E41F0">
        <w:rPr>
          <w:rFonts w:ascii="GHEA Grapalat" w:hAnsi="GHEA Grapalat"/>
          <w:color w:val="000000"/>
          <w:lang w:val="hy-AM"/>
        </w:rPr>
        <w:t>Ձև</w:t>
      </w:r>
      <w:r w:rsidRPr="00BA113C">
        <w:rPr>
          <w:rFonts w:ascii="GHEA Grapalat" w:hAnsi="GHEA Grapalat"/>
          <w:color w:val="000000"/>
          <w:lang w:val="hy-AM"/>
        </w:rPr>
        <w:t xml:space="preserve"> 1-ի,</w:t>
      </w:r>
    </w:p>
    <w:p w14:paraId="265B177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բ. Հայտատուի պարտավորագիրը, համաձայն Կարգի </w:t>
      </w:r>
      <w:r w:rsidR="001E41F0">
        <w:rPr>
          <w:rFonts w:ascii="GHEA Grapalat" w:hAnsi="GHEA Grapalat"/>
          <w:color w:val="000000"/>
          <w:lang w:val="hy-AM"/>
        </w:rPr>
        <w:t>Ձև</w:t>
      </w:r>
      <w:r w:rsidRPr="00BA113C">
        <w:rPr>
          <w:rFonts w:ascii="GHEA Grapalat" w:hAnsi="GHEA Grapalat"/>
          <w:color w:val="000000"/>
          <w:lang w:val="hy-AM"/>
        </w:rPr>
        <w:t xml:space="preserve"> 2-ի,</w:t>
      </w:r>
    </w:p>
    <w:p w14:paraId="2A1F9097" w14:textId="68BAA52B" w:rsidR="00BA113C" w:rsidRPr="00BA113C" w:rsidRDefault="0022654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գ</w:t>
      </w:r>
      <w:r w:rsidR="00BA113C" w:rsidRPr="00BA113C">
        <w:rPr>
          <w:rFonts w:ascii="GHEA Grapalat" w:hAnsi="GHEA Grapalat"/>
          <w:color w:val="000000"/>
          <w:lang w:val="hy-AM"/>
        </w:rPr>
        <w:t xml:space="preserve">. «Աերոդրոմի ձեռնարկը» (այսուհետ` Ձեռնարկ), որը մշակվում և հաստատվում է Հայտատուի կողմից, համաձայն ԻԿԱՕ-ի թիվ 9774 փաստաթղթի (Դոկ. 9774) «C» և «Լրացում» բաժինների դրույթների և Կարգի </w:t>
      </w:r>
      <w:r w:rsidR="00F85646">
        <w:rPr>
          <w:rFonts w:ascii="GHEA Grapalat" w:hAnsi="GHEA Grapalat"/>
          <w:color w:val="000000"/>
          <w:lang w:val="hy-AM"/>
        </w:rPr>
        <w:t>Ձև</w:t>
      </w:r>
      <w:r w:rsidR="00BA113C" w:rsidRPr="00BA113C">
        <w:rPr>
          <w:rFonts w:ascii="GHEA Grapalat" w:hAnsi="GHEA Grapalat"/>
          <w:color w:val="000000"/>
          <w:lang w:val="hy-AM"/>
        </w:rPr>
        <w:t xml:space="preserve"> 4-ի: Ձեռնարկում պետք է ընդգրկված լինեն նաև Աերոդրոմի վթարափրկարարական և հակահրդեհային անվտանգության միջոցառումների ծրագիրը և </w:t>
      </w:r>
      <w:r w:rsidR="009B1E23">
        <w:rPr>
          <w:rFonts w:ascii="GHEA Grapalat" w:hAnsi="GHEA Grapalat"/>
          <w:color w:val="000000"/>
          <w:lang w:val="hy-AM"/>
        </w:rPr>
        <w:t>տեղեկատվությունը</w:t>
      </w:r>
      <w:r w:rsidR="00BA113C" w:rsidRPr="00BA113C">
        <w:rPr>
          <w:rFonts w:ascii="GHEA Grapalat" w:hAnsi="GHEA Grapalat"/>
          <w:color w:val="000000"/>
          <w:lang w:val="hy-AM"/>
        </w:rPr>
        <w:t xml:space="preserve"> թռիչքների անվտանգության և որակի կառա</w:t>
      </w:r>
      <w:r w:rsidR="0049261A">
        <w:rPr>
          <w:rFonts w:ascii="GHEA Grapalat" w:hAnsi="GHEA Grapalat"/>
          <w:color w:val="000000"/>
          <w:lang w:val="hy-AM"/>
        </w:rPr>
        <w:t>վարման համակարգերի վերաբերյալ, ԻԿԱՕ</w:t>
      </w:r>
      <w:r w:rsidR="00BA113C" w:rsidRPr="00BA113C">
        <w:rPr>
          <w:rFonts w:ascii="GHEA Grapalat" w:hAnsi="GHEA Grapalat"/>
          <w:color w:val="000000"/>
          <w:lang w:val="hy-AM"/>
        </w:rPr>
        <w:t xml:space="preserve">-ի թիվ 9859 փաստաթղթի (Դոկ. 9859) ուղեցույցների և Կարգի </w:t>
      </w:r>
      <w:r w:rsidR="00F85646">
        <w:rPr>
          <w:rFonts w:ascii="GHEA Grapalat" w:hAnsi="GHEA Grapalat"/>
          <w:color w:val="000000"/>
          <w:lang w:val="hy-AM"/>
        </w:rPr>
        <w:t>Ձև</w:t>
      </w:r>
      <w:r w:rsidR="00BA113C" w:rsidRPr="00BA113C">
        <w:rPr>
          <w:rFonts w:ascii="GHEA Grapalat" w:hAnsi="GHEA Grapalat"/>
          <w:color w:val="000000"/>
          <w:lang w:val="hy-AM"/>
        </w:rPr>
        <w:t xml:space="preserve"> 5-ի համաձայն,</w:t>
      </w:r>
    </w:p>
    <w:p w14:paraId="17FABD23" w14:textId="77777777" w:rsidR="00BA113C" w:rsidRDefault="001967E6"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դ</w:t>
      </w:r>
      <w:r w:rsidR="00BA113C" w:rsidRPr="00BA113C">
        <w:rPr>
          <w:rFonts w:ascii="GHEA Grapalat" w:hAnsi="GHEA Grapalat"/>
          <w:color w:val="000000"/>
          <w:lang w:val="hy-AM"/>
        </w:rPr>
        <w:t xml:space="preserve">. ի լրումն սույն </w:t>
      </w:r>
      <w:r>
        <w:rPr>
          <w:rFonts w:ascii="GHEA Grapalat" w:hAnsi="GHEA Grapalat"/>
          <w:color w:val="000000"/>
          <w:lang w:val="hy-AM"/>
        </w:rPr>
        <w:t>ենթա</w:t>
      </w:r>
      <w:r w:rsidR="00BA113C" w:rsidRPr="00BA113C">
        <w:rPr>
          <w:rFonts w:ascii="GHEA Grapalat" w:hAnsi="GHEA Grapalat"/>
          <w:color w:val="000000"/>
          <w:lang w:val="hy-AM"/>
        </w:rPr>
        <w:t xml:space="preserve">կետում թվարկած փաստաթղթերի, </w:t>
      </w:r>
      <w:r w:rsidR="0049261A">
        <w:rPr>
          <w:rFonts w:ascii="GHEA Grapalat" w:hAnsi="GHEA Grapalat"/>
          <w:color w:val="000000"/>
          <w:lang w:val="hy-AM"/>
        </w:rPr>
        <w:t xml:space="preserve">Կոմիտեի </w:t>
      </w:r>
      <w:r w:rsidR="00BA113C" w:rsidRPr="00BA113C">
        <w:rPr>
          <w:rFonts w:ascii="GHEA Grapalat" w:hAnsi="GHEA Grapalat"/>
          <w:color w:val="000000"/>
          <w:lang w:val="hy-AM"/>
        </w:rPr>
        <w:t xml:space="preserve">հարցման համաձայն, Հայտատուն ներկայացնում է </w:t>
      </w:r>
      <w:r w:rsidR="009B1E23">
        <w:rPr>
          <w:rFonts w:ascii="GHEA Grapalat" w:hAnsi="GHEA Grapalat"/>
          <w:color w:val="000000"/>
          <w:lang w:val="hy-AM"/>
        </w:rPr>
        <w:t>տեղեկատվություն</w:t>
      </w:r>
      <w:r w:rsidR="00BA113C" w:rsidRPr="00BA113C">
        <w:rPr>
          <w:rFonts w:ascii="GHEA Grapalat" w:hAnsi="GHEA Grapalat"/>
          <w:color w:val="000000"/>
          <w:lang w:val="hy-AM"/>
        </w:rPr>
        <w:t xml:space="preserve"> աերոդրոմի շահագործումը և </w:t>
      </w:r>
      <w:r w:rsidR="00BA113C" w:rsidRPr="00BA113C">
        <w:rPr>
          <w:rFonts w:ascii="GHEA Grapalat" w:hAnsi="GHEA Grapalat"/>
          <w:color w:val="000000"/>
          <w:lang w:val="hy-AM"/>
        </w:rPr>
        <w:lastRenderedPageBreak/>
        <w:t>տեխնիկական սպասարկումն ապահովող ստորաբաժինների և դրանց աշխատակիցների մասնագիտական պատրաստվածության մասին</w:t>
      </w:r>
      <w:r w:rsidR="003A1A7C">
        <w:rPr>
          <w:rFonts w:ascii="GHEA Grapalat" w:hAnsi="GHEA Grapalat"/>
          <w:color w:val="000000"/>
          <w:lang w:val="hy-AM"/>
        </w:rPr>
        <w:t>,</w:t>
      </w:r>
    </w:p>
    <w:p w14:paraId="093697BF" w14:textId="77777777" w:rsidR="003A1A7C" w:rsidRPr="00BA113C" w:rsidRDefault="001967E6"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ե</w:t>
      </w:r>
      <w:r w:rsidR="003A1A7C">
        <w:rPr>
          <w:rFonts w:ascii="GHEA Grapalat" w:hAnsi="GHEA Grapalat"/>
          <w:color w:val="000000"/>
          <w:lang w:val="hy-AM"/>
        </w:rPr>
        <w:t>․ «Պետական տուրքի մասին» օրենքով սահմանված պետական տուրքի վճարման անդորրագիրը։</w:t>
      </w:r>
    </w:p>
    <w:p w14:paraId="0E683E6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9261A">
        <w:rPr>
          <w:rFonts w:ascii="GHEA Grapalat" w:hAnsi="GHEA Grapalat"/>
          <w:b/>
          <w:color w:val="000000"/>
          <w:lang w:val="hy-AM"/>
        </w:rPr>
        <w:t>3) Պաշտոնական հայտի գնահատում:</w:t>
      </w:r>
      <w:r w:rsidRPr="00BA113C">
        <w:rPr>
          <w:rFonts w:ascii="GHEA Grapalat" w:hAnsi="GHEA Grapalat"/>
          <w:color w:val="000000"/>
          <w:lang w:val="hy-AM"/>
        </w:rPr>
        <w:t xml:space="preserve"> Հանձնաժողովը, տասնօրյա ժամկետում ուսումնասիրում և գնահատում է`</w:t>
      </w:r>
    </w:p>
    <w:p w14:paraId="502F8C60"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ա. Ձեռնարկի համապատասխանությունը սույն կետի 2-</w:t>
      </w:r>
      <w:r w:rsidRPr="00226541">
        <w:rPr>
          <w:rFonts w:ascii="GHEA Grapalat" w:hAnsi="GHEA Grapalat"/>
          <w:color w:val="000000"/>
          <w:lang w:val="hy-AM"/>
        </w:rPr>
        <w:t>րդ ենթակետի «</w:t>
      </w:r>
      <w:r w:rsidR="00226541" w:rsidRPr="00226541">
        <w:rPr>
          <w:rFonts w:ascii="GHEA Grapalat" w:hAnsi="GHEA Grapalat"/>
          <w:color w:val="000000"/>
          <w:lang w:val="hy-AM"/>
        </w:rPr>
        <w:t>գ</w:t>
      </w:r>
      <w:r w:rsidRPr="00226541">
        <w:rPr>
          <w:rFonts w:ascii="GHEA Grapalat" w:hAnsi="GHEA Grapalat"/>
          <w:color w:val="000000"/>
          <w:lang w:val="hy-AM"/>
        </w:rPr>
        <w:t>»</w:t>
      </w:r>
      <w:r w:rsidRPr="00BA113C">
        <w:rPr>
          <w:rFonts w:ascii="GHEA Grapalat" w:hAnsi="GHEA Grapalat"/>
          <w:color w:val="000000"/>
          <w:lang w:val="hy-AM"/>
        </w:rPr>
        <w:t xml:space="preserve"> պարբերությունում ներկայացված պահանջներին,</w:t>
      </w:r>
    </w:p>
    <w:p w14:paraId="4B29223B"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բ. Ձեռնարկում ներկայացված աերոդրոմի տարրերի (վազքուղի, ղեկուղի, կառամատույց</w:t>
      </w:r>
      <w:r w:rsidR="006A3FAC">
        <w:rPr>
          <w:rFonts w:ascii="GHEA Grapalat" w:hAnsi="GHEA Grapalat"/>
          <w:color w:val="000000"/>
          <w:lang w:val="hy-AM"/>
        </w:rPr>
        <w:t>,</w:t>
      </w:r>
      <w:r w:rsidRPr="00BA113C">
        <w:rPr>
          <w:rFonts w:ascii="GHEA Grapalat" w:hAnsi="GHEA Grapalat"/>
          <w:color w:val="000000"/>
          <w:lang w:val="hy-AM"/>
        </w:rPr>
        <w:t xml:space="preserve"> անվտանգության եզրագոտիներ, թռիչքագոտի) ֆիզիկական բնութագրերի, աերոդրոմում տեղադրված և շահագործվող սարքավորումների, ինչպես նաև դրանց տեխնիկական ցուցանիշերի համապատասխանությունը </w:t>
      </w:r>
      <w:r w:rsidR="00366048" w:rsidRPr="00BA113C">
        <w:rPr>
          <w:rFonts w:ascii="GHEA Grapalat" w:hAnsi="GHEA Grapalat"/>
          <w:color w:val="000000"/>
          <w:lang w:val="hy-AM"/>
        </w:rPr>
        <w:t>Կարգի 2-րդ բաժնով և Չիկագոյի կոնվենցիա</w:t>
      </w:r>
      <w:r w:rsidR="004B59E6">
        <w:rPr>
          <w:rFonts w:ascii="GHEA Grapalat" w:hAnsi="GHEA Grapalat"/>
          <w:color w:val="000000"/>
          <w:lang w:val="hy-AM"/>
        </w:rPr>
        <w:t>յի</w:t>
      </w:r>
      <w:r w:rsidR="00366048" w:rsidRPr="00BA113C">
        <w:rPr>
          <w:rFonts w:ascii="GHEA Grapalat" w:hAnsi="GHEA Grapalat"/>
          <w:color w:val="000000"/>
          <w:lang w:val="hy-AM"/>
        </w:rPr>
        <w:t xml:space="preserve"> </w:t>
      </w:r>
      <w:r w:rsidR="00366048" w:rsidRPr="001A2855">
        <w:rPr>
          <w:rFonts w:ascii="GHEA Grapalat" w:hAnsi="GHEA Grapalat"/>
          <w:color w:val="000000"/>
          <w:lang w:val="hy-AM"/>
        </w:rPr>
        <w:t>N</w:t>
      </w:r>
      <w:r w:rsidR="00366048" w:rsidRPr="00BA113C">
        <w:rPr>
          <w:rFonts w:ascii="GHEA Grapalat" w:hAnsi="GHEA Grapalat"/>
          <w:color w:val="000000"/>
          <w:lang w:val="hy-AM"/>
        </w:rPr>
        <w:t xml:space="preserve"> 14</w:t>
      </w:r>
      <w:r w:rsidR="00366048" w:rsidRPr="001A2855">
        <w:rPr>
          <w:rFonts w:ascii="GHEA Grapalat" w:hAnsi="GHEA Grapalat"/>
          <w:color w:val="000000"/>
          <w:lang w:val="hy-AM"/>
        </w:rPr>
        <w:t>`</w:t>
      </w:r>
      <w:r w:rsidR="00366048">
        <w:rPr>
          <w:rFonts w:ascii="GHEA Grapalat" w:hAnsi="GHEA Grapalat"/>
          <w:color w:val="000000"/>
          <w:lang w:val="hy-AM"/>
        </w:rPr>
        <w:t xml:space="preserve"> «Աերոդրոմներ» h</w:t>
      </w:r>
      <w:r w:rsidR="00366048" w:rsidRPr="00BA113C">
        <w:rPr>
          <w:rFonts w:ascii="GHEA Grapalat" w:hAnsi="GHEA Grapalat"/>
          <w:color w:val="000000"/>
          <w:lang w:val="hy-AM"/>
        </w:rPr>
        <w:t>ավելվածի թիվ 1 հատորով սահմանված չափանիշերին և միջազգային ստանդարտներին</w:t>
      </w:r>
      <w:r w:rsidRPr="00BA113C">
        <w:rPr>
          <w:rFonts w:ascii="GHEA Grapalat" w:hAnsi="GHEA Grapalat"/>
          <w:color w:val="000000"/>
          <w:lang w:val="hy-AM"/>
        </w:rPr>
        <w:t>,</w:t>
      </w:r>
    </w:p>
    <w:p w14:paraId="041305BB"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գ. Հայտատուի կողմից թռիչքային և ավիացիոն անվտանգության ապահովմանն ուղղված միջոցառումները,</w:t>
      </w:r>
    </w:p>
    <w:p w14:paraId="68CF97AB"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դ. Աերոդրոմում և դրա շրջանում օդային երթևեկության կազմակերպման, աերոնավիգացիոն կապի և դիտարկման, աերոնավիգացիայի օդերևութաբանական ապահովման, աերոնավիգացիոն տեղեկատվության ծառայություններ մատուցող կազմակերպությունների կամ դրանց ստորաբաժանումների համապատասխան թույլտվությունները, համաձայն «Ավիացիայի մասին» </w:t>
      </w:r>
      <w:r w:rsidR="00A46A46">
        <w:rPr>
          <w:rFonts w:ascii="GHEA Grapalat" w:hAnsi="GHEA Grapalat"/>
          <w:color w:val="000000"/>
          <w:lang w:val="hy-AM"/>
        </w:rPr>
        <w:t>օրենքի 11-րդ հոդվածի դրույթների,</w:t>
      </w:r>
    </w:p>
    <w:p w14:paraId="7EFA78EC"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ե. եթե Աերոդրոմում առկա են անհամապատասխանություններ միջազգային ստանդարտներից, ապա Ձեռնարկին կից Հայտատուի կողմից ներկայացվում են դրանց ցանկը, անվտանգության ապահովմանն ուղղված ավիացիոն հետազոտությունները, այդ թվում ռիսկերի գնահատումը` համաձայն ԻԿԱՕ-ի թիվ 9981 փաստաթղթի (Դոկ. 9981) և ձեռնարկված միջոցառումները, որոնցով ապահովվում է թռիչքային և ավիացիոն անվտանգության համազոր մակարդակը:</w:t>
      </w:r>
    </w:p>
    <w:p w14:paraId="69FDF4F6"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4) Ձեռնարկի վերաբերյալ դիտողությունների և առաջարկությունների բացակայության դեպքում այն </w:t>
      </w:r>
      <w:r w:rsidR="00E55EC7">
        <w:rPr>
          <w:rFonts w:ascii="GHEA Grapalat" w:hAnsi="GHEA Grapalat"/>
          <w:color w:val="000000"/>
          <w:lang w:val="hy-AM"/>
        </w:rPr>
        <w:t xml:space="preserve">աերոդրոմի սերտիֆիկատի տրամադրման հետ միաժամանակ </w:t>
      </w:r>
      <w:r w:rsidRPr="00BA113C">
        <w:rPr>
          <w:rFonts w:ascii="GHEA Grapalat" w:hAnsi="GHEA Grapalat"/>
          <w:color w:val="000000"/>
          <w:lang w:val="hy-AM"/>
        </w:rPr>
        <w:t xml:space="preserve">հաստատվում </w:t>
      </w:r>
      <w:r w:rsidRPr="00BA113C">
        <w:rPr>
          <w:rFonts w:ascii="GHEA Grapalat" w:hAnsi="GHEA Grapalat"/>
          <w:color w:val="000000"/>
          <w:lang w:val="hy-AM"/>
        </w:rPr>
        <w:lastRenderedPageBreak/>
        <w:t xml:space="preserve">է </w:t>
      </w:r>
      <w:r w:rsidR="00002923">
        <w:rPr>
          <w:rFonts w:ascii="GHEA Grapalat" w:hAnsi="GHEA Grapalat"/>
          <w:color w:val="000000"/>
          <w:lang w:val="hy-AM"/>
        </w:rPr>
        <w:t>Կոմիտեի նախագահի</w:t>
      </w:r>
      <w:r w:rsidRPr="00BA113C">
        <w:rPr>
          <w:rFonts w:ascii="GHEA Grapalat" w:hAnsi="GHEA Grapalat"/>
          <w:color w:val="000000"/>
          <w:lang w:val="hy-AM"/>
        </w:rPr>
        <w:t xml:space="preserve"> կողմից, իսկ դրանց առկայության դեպքում այն </w:t>
      </w:r>
      <w:r w:rsidR="00264D82">
        <w:rPr>
          <w:rFonts w:ascii="GHEA Grapalat" w:hAnsi="GHEA Grapalat"/>
          <w:color w:val="000000"/>
          <w:lang w:val="hy-AM"/>
        </w:rPr>
        <w:t>5</w:t>
      </w:r>
      <w:r w:rsidR="00E55EC7">
        <w:rPr>
          <w:rFonts w:ascii="GHEA Grapalat" w:hAnsi="GHEA Grapalat"/>
          <w:color w:val="000000"/>
          <w:lang w:val="hy-AM"/>
        </w:rPr>
        <w:t xml:space="preserve"> աշխատանքային օրվա ընթացքում </w:t>
      </w:r>
      <w:r w:rsidRPr="00BA113C">
        <w:rPr>
          <w:rFonts w:ascii="GHEA Grapalat" w:hAnsi="GHEA Grapalat"/>
          <w:color w:val="000000"/>
          <w:lang w:val="hy-AM"/>
        </w:rPr>
        <w:t>պաշտոնապես վերադարձվում է Հայտատուին լրամշակման.</w:t>
      </w:r>
    </w:p>
    <w:p w14:paraId="4EAB6BB1"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ա. եթե աերոդրոմում առկա են անհամապատասխանություններ </w:t>
      </w:r>
      <w:r w:rsidR="00E70A8E">
        <w:rPr>
          <w:rFonts w:ascii="GHEA Grapalat" w:hAnsi="GHEA Grapalat"/>
          <w:color w:val="000000"/>
          <w:lang w:val="hy-AM"/>
        </w:rPr>
        <w:t>Կոմիտեի</w:t>
      </w:r>
      <w:r w:rsidRPr="00BA113C">
        <w:rPr>
          <w:rFonts w:ascii="GHEA Grapalat" w:hAnsi="GHEA Grapalat"/>
          <w:color w:val="000000"/>
          <w:lang w:val="hy-AM"/>
        </w:rPr>
        <w:t xml:space="preserve"> կողմից ուսումնասիրվում են համաձայն Կարգի 4-րդ կետի 3-րդ ենթակետի «ե» պարբերության ներկայացված ավիացիոն հետազոտությունները, ռիսկերի գնահատումը և թռիչքային և ավիացիոն անվտանգության համազոր մակարդակի ապահովմանն ուղղված միջոցառումները.</w:t>
      </w:r>
    </w:p>
    <w:p w14:paraId="214F357A"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բ. սույն ենթակետի «ա» պարբերությունում նշված ուսումնասիրությունների արդյունքում </w:t>
      </w:r>
      <w:r w:rsidR="00C5476F">
        <w:rPr>
          <w:rFonts w:ascii="GHEA Grapalat" w:hAnsi="GHEA Grapalat"/>
          <w:color w:val="000000"/>
          <w:lang w:val="hy-AM"/>
        </w:rPr>
        <w:t>Կոմիտեն</w:t>
      </w:r>
      <w:r w:rsidRPr="00BA113C">
        <w:rPr>
          <w:rFonts w:ascii="GHEA Grapalat" w:hAnsi="GHEA Grapalat"/>
          <w:color w:val="000000"/>
          <w:lang w:val="hy-AM"/>
        </w:rPr>
        <w:t xml:space="preserve"> </w:t>
      </w:r>
      <w:r w:rsidR="00364DC1">
        <w:rPr>
          <w:rFonts w:ascii="GHEA Grapalat" w:hAnsi="GHEA Grapalat"/>
          <w:color w:val="000000"/>
          <w:lang w:val="hy-AM"/>
        </w:rPr>
        <w:t xml:space="preserve">10 աշխատանքային օրվա ընթացքում </w:t>
      </w:r>
      <w:r w:rsidRPr="00BA113C">
        <w:rPr>
          <w:rFonts w:ascii="GHEA Grapalat" w:hAnsi="GHEA Grapalat"/>
          <w:color w:val="000000"/>
          <w:lang w:val="hy-AM"/>
        </w:rPr>
        <w:t>կայացնում է որոշում անհամապատասխանությունների ընդունելիության և աերոդրոմի շահագործողական սահմանափակումների կիրառման վերաբերյալ.</w:t>
      </w:r>
    </w:p>
    <w:p w14:paraId="76C34A6E"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գ. աերոդրոմի շահագործողական սահմանափակումները ներկայացվում են «Աերոդրոմի Սերտիֆիկատի» անբաժանելի մաս հանդիսացող «Աերոդրոմի Սերտիֆիկատի Լրացման» մեջ և հրապարակվում են աերոնավիգացիոն տեղեկատվական ժողովածուի մեջ:</w:t>
      </w:r>
    </w:p>
    <w:p w14:paraId="3D0B583F"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5) Աերոդրոմի գործնական ուսումնասիրություն: Հանձնաժողովը Հայտատուի հետ համատեղ </w:t>
      </w:r>
      <w:r w:rsidR="004573AE">
        <w:rPr>
          <w:rFonts w:ascii="GHEA Grapalat" w:hAnsi="GHEA Grapalat"/>
          <w:color w:val="000000"/>
          <w:lang w:val="hy-AM"/>
        </w:rPr>
        <w:t xml:space="preserve">15 աշխատանքային օրվա ընթացքում </w:t>
      </w:r>
      <w:r w:rsidRPr="00BA113C">
        <w:rPr>
          <w:rFonts w:ascii="GHEA Grapalat" w:hAnsi="GHEA Grapalat"/>
          <w:color w:val="000000"/>
          <w:lang w:val="hy-AM"/>
        </w:rPr>
        <w:t>ուսումնասիրում է աերոդրոմի փաստացի համապատասխանությունը Ձեռնարկում ներկայացված տվյալների հետ, ինչպես նաև անցկացնում է աերոդրոմում տեղադրված ու շահագործվող համակարգերի և մեքենասարքավորումների զննում:</w:t>
      </w:r>
    </w:p>
    <w:p w14:paraId="77452D25"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6) Սույն կետի 5-րդ ենթակետում նշված գործառույթների շրջանակներում ուսումնասիրվում են`</w:t>
      </w:r>
    </w:p>
    <w:p w14:paraId="33E1D07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ա. աերոդրոմի տարրերի ֆիզիկական վիճակը (չափերը, համակցումները, ծածկույթի վիճակը),</w:t>
      </w:r>
    </w:p>
    <w:p w14:paraId="7908228C"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բ. աերոդրոմում և դրա շրջանում առկա օդային խոչընդոտները և դրանց մականշումները,</w:t>
      </w:r>
    </w:p>
    <w:p w14:paraId="48225E94"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գ. աերոդրոմում տեղադրված նավիգացիոն լուսաազդանշանային համակարգը, խոչընդոտների գիշերային մականշումները (լուսափարոսները), կառամատույցի լուսարձակային լուսավորությունը,</w:t>
      </w:r>
    </w:p>
    <w:p w14:paraId="69932835"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դ. աերոդրոմի էներգամատակարարման համակարգը, այդ թվում` անխափան էներգասնուցման ապահովումը և հոսանքի պահուստային աղբյուրները,</w:t>
      </w:r>
    </w:p>
    <w:p w14:paraId="4D7A6E4B"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lastRenderedPageBreak/>
        <w:t>ե. աերոդրոմում տեղադրված քամու ուղղության ցուցիչը և դրա գիշերային լուսավորվածությունը,</w:t>
      </w:r>
    </w:p>
    <w:p w14:paraId="6CE60271"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զ. աերոդրոմի տարրերի մականշումները,</w:t>
      </w:r>
    </w:p>
    <w:p w14:paraId="4EF8A907"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է. աերոդրոմային նշանները,</w:t>
      </w:r>
    </w:p>
    <w:p w14:paraId="347954A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ը. կառամատույցում օդանավերի և դրանց սպասարկող տեխնիկական միջոցների հողանցման կետերը,</w:t>
      </w:r>
    </w:p>
    <w:p w14:paraId="2DB2303D"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թ. աերոդրոմի փրկարարական և հրշեջ միջոցներն ու սարքավորումները,</w:t>
      </w:r>
    </w:p>
    <w:p w14:paraId="27F16143"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ժ. աերոդրոմի տարրերի շահագործողական վիճակի պահպանման համար նախատեսված մեքենա-մեխանիզմները, այդ թվում` վազքուղու ծածկույթի կցորդման գործակիցը չափող միջոցները,</w:t>
      </w:r>
    </w:p>
    <w:p w14:paraId="722D1DA8"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ի. աերոդրոմում և դրա շրջանում թռիչքների անվտանգությանը սպառնացող լույսերի առկայությունը:</w:t>
      </w:r>
    </w:p>
    <w:p w14:paraId="47D79976"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7) Սույն կետի 3-րդ և 5-րդ ենթակետերում նշված պաշտոնական հայտի գնահատումը և գործնական ուսումնասիրություններն իրականացվում են Հայաստանի Հանրապետության միջազգային պայմանագրերի, Հայաստանի Հանրապետության օրենսդրության հիման վրա մշակված և </w:t>
      </w:r>
      <w:r w:rsidR="002047CE">
        <w:rPr>
          <w:rFonts w:ascii="GHEA Grapalat" w:hAnsi="GHEA Grapalat"/>
          <w:color w:val="000000"/>
          <w:lang w:val="hy-AM"/>
        </w:rPr>
        <w:t>Կոմիտեի նախագահի</w:t>
      </w:r>
      <w:r w:rsidRPr="00BA113C">
        <w:rPr>
          <w:rFonts w:ascii="GHEA Grapalat" w:hAnsi="GHEA Grapalat"/>
          <w:color w:val="000000"/>
          <w:lang w:val="hy-AM"/>
        </w:rPr>
        <w:t xml:space="preserve"> հրամանով հաստատված հարցաթերթիկներով և ուղեցույցով:</w:t>
      </w:r>
    </w:p>
    <w:p w14:paraId="35271F35"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5. Գործնական ուսումնասիրությունների արդյունքները և </w:t>
      </w:r>
      <w:r w:rsidR="002047CE" w:rsidRPr="00BA113C">
        <w:rPr>
          <w:rFonts w:ascii="GHEA Grapalat" w:hAnsi="GHEA Grapalat"/>
          <w:color w:val="000000"/>
          <w:lang w:val="hy-AM"/>
        </w:rPr>
        <w:t xml:space="preserve">աերոդրոմի </w:t>
      </w:r>
      <w:r w:rsidRPr="00BA113C">
        <w:rPr>
          <w:rFonts w:ascii="GHEA Grapalat" w:hAnsi="GHEA Grapalat"/>
          <w:color w:val="000000"/>
          <w:lang w:val="hy-AM"/>
        </w:rPr>
        <w:t xml:space="preserve">սերտիֆիկացման վերաբերյալ եզրակացությունը Հանձնաժողովի կողմից, արձանագրության ձևով, </w:t>
      </w:r>
      <w:r w:rsidR="004573AE">
        <w:rPr>
          <w:rFonts w:ascii="GHEA Grapalat" w:hAnsi="GHEA Grapalat"/>
          <w:color w:val="000000"/>
          <w:lang w:val="hy-AM"/>
        </w:rPr>
        <w:t xml:space="preserve">3 աշխատանքային օրվա ընթացքում էլեկտրոնային եղանակով </w:t>
      </w:r>
      <w:r w:rsidRPr="00BA113C">
        <w:rPr>
          <w:rFonts w:ascii="GHEA Grapalat" w:hAnsi="GHEA Grapalat"/>
          <w:color w:val="000000"/>
          <w:lang w:val="hy-AM"/>
        </w:rPr>
        <w:t xml:space="preserve">ներկայացվում են </w:t>
      </w:r>
      <w:r w:rsidR="00196EAB">
        <w:rPr>
          <w:rFonts w:ascii="GHEA Grapalat" w:hAnsi="GHEA Grapalat"/>
          <w:color w:val="000000"/>
          <w:lang w:val="hy-AM"/>
        </w:rPr>
        <w:t>Կոմիտեի նախագահին</w:t>
      </w:r>
      <w:r w:rsidRPr="00BA113C">
        <w:rPr>
          <w:rFonts w:ascii="GHEA Grapalat" w:hAnsi="GHEA Grapalat"/>
          <w:color w:val="000000"/>
          <w:lang w:val="hy-AM"/>
        </w:rPr>
        <w:t>:</w:t>
      </w:r>
    </w:p>
    <w:p w14:paraId="38E4F7D7"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6. Հանձնաժողովի դրական եզրակացության դեպքում, </w:t>
      </w:r>
      <w:r w:rsidR="00FD11FE">
        <w:rPr>
          <w:rFonts w:ascii="GHEA Grapalat" w:hAnsi="GHEA Grapalat"/>
          <w:color w:val="000000"/>
          <w:lang w:val="hy-AM"/>
        </w:rPr>
        <w:t>Կոմիտեի նախագահի</w:t>
      </w:r>
      <w:r w:rsidRPr="00BA113C">
        <w:rPr>
          <w:rFonts w:ascii="GHEA Grapalat" w:hAnsi="GHEA Grapalat"/>
          <w:color w:val="000000"/>
          <w:lang w:val="hy-AM"/>
        </w:rPr>
        <w:t xml:space="preserve"> համապատասխան հրամանով </w:t>
      </w:r>
      <w:r w:rsidR="008672CC">
        <w:rPr>
          <w:rFonts w:ascii="GHEA Grapalat" w:hAnsi="GHEA Grapalat"/>
          <w:color w:val="000000"/>
          <w:lang w:val="hy-AM"/>
        </w:rPr>
        <w:t xml:space="preserve">5 աշխատանքային օրվա ընթացքում </w:t>
      </w:r>
      <w:r w:rsidRPr="00BA113C">
        <w:rPr>
          <w:rFonts w:ascii="GHEA Grapalat" w:hAnsi="GHEA Grapalat"/>
          <w:color w:val="000000"/>
          <w:lang w:val="hy-AM"/>
        </w:rPr>
        <w:t>Հայտատուին տրվում է «Աերոդրոմի Սերտիֆիկատ» և «Աերոդրոմի Սերտիֆիկատի Լրացում» (այսուհետ` Սերտիֆիկա</w:t>
      </w:r>
      <w:r w:rsidR="002C55D1">
        <w:rPr>
          <w:rFonts w:ascii="GHEA Grapalat" w:hAnsi="GHEA Grapalat"/>
          <w:color w:val="000000"/>
          <w:lang w:val="hy-AM"/>
        </w:rPr>
        <w:t xml:space="preserve">տ), համաձայն Կարգի </w:t>
      </w:r>
      <w:r w:rsidR="008672CC">
        <w:rPr>
          <w:rFonts w:ascii="GHEA Grapalat" w:hAnsi="GHEA Grapalat"/>
          <w:color w:val="000000"/>
          <w:lang w:val="hy-AM"/>
        </w:rPr>
        <w:t>Ձև</w:t>
      </w:r>
      <w:r w:rsidR="002C55D1">
        <w:rPr>
          <w:rFonts w:ascii="GHEA Grapalat" w:hAnsi="GHEA Grapalat"/>
          <w:color w:val="000000"/>
          <w:lang w:val="hy-AM"/>
        </w:rPr>
        <w:t xml:space="preserve"> 3-ի։ </w:t>
      </w:r>
      <w:r w:rsidRPr="00BA113C">
        <w:rPr>
          <w:rFonts w:ascii="GHEA Grapalat" w:hAnsi="GHEA Grapalat"/>
          <w:color w:val="000000"/>
          <w:lang w:val="hy-AM"/>
        </w:rPr>
        <w:t xml:space="preserve">Սերտիֆիկատների տրման վերաբերյալ </w:t>
      </w:r>
      <w:r w:rsidR="002C55D1">
        <w:rPr>
          <w:rFonts w:ascii="GHEA Grapalat" w:hAnsi="GHEA Grapalat"/>
          <w:color w:val="000000"/>
          <w:lang w:val="hy-AM"/>
        </w:rPr>
        <w:t>Կոմիտեի</w:t>
      </w:r>
      <w:r w:rsidRPr="00BA113C">
        <w:rPr>
          <w:rFonts w:ascii="GHEA Grapalat" w:hAnsi="GHEA Grapalat"/>
          <w:color w:val="000000"/>
          <w:lang w:val="hy-AM"/>
        </w:rPr>
        <w:t xml:space="preserve"> համապատասխան ստորաբաժան</w:t>
      </w:r>
      <w:r w:rsidR="006833C8">
        <w:rPr>
          <w:rFonts w:ascii="GHEA Grapalat" w:hAnsi="GHEA Grapalat"/>
          <w:color w:val="000000"/>
          <w:lang w:val="hy-AM"/>
        </w:rPr>
        <w:t>ման կողմից</w:t>
      </w:r>
      <w:r w:rsidRPr="00BA113C">
        <w:rPr>
          <w:rFonts w:ascii="GHEA Grapalat" w:hAnsi="GHEA Grapalat"/>
          <w:color w:val="000000"/>
          <w:lang w:val="hy-AM"/>
        </w:rPr>
        <w:t xml:space="preserve"> վարվում է գրանցամատյան:</w:t>
      </w:r>
    </w:p>
    <w:p w14:paraId="4304C6CD" w14:textId="77777777" w:rsidR="00BA113C" w:rsidRPr="00BA113C" w:rsidRDefault="0074154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7. Սերտիֆիկատը ստանալուց հետո մեկամսյա ժամկետում</w:t>
      </w:r>
      <w:r w:rsidR="00BA113C" w:rsidRPr="00BA113C">
        <w:rPr>
          <w:rFonts w:ascii="GHEA Grapalat" w:hAnsi="GHEA Grapalat"/>
          <w:color w:val="000000"/>
          <w:lang w:val="hy-AM"/>
        </w:rPr>
        <w:t xml:space="preserve"> Հայտատուն </w:t>
      </w:r>
      <w:r w:rsidR="007128B1">
        <w:rPr>
          <w:rFonts w:ascii="GHEA Grapalat" w:hAnsi="GHEA Grapalat"/>
          <w:color w:val="000000"/>
          <w:lang w:val="hy-AM"/>
        </w:rPr>
        <w:t xml:space="preserve">Հայաստանի Հանրապետության կառավարությանն առընթեր քաղաքացիական ավիացիայի գլխավոր վարչության պետի 2003 թվականի ապրիլի 28-ի </w:t>
      </w:r>
      <w:r w:rsidR="007128B1" w:rsidRPr="007128B1">
        <w:rPr>
          <w:rFonts w:ascii="GHEA Grapalat" w:hAnsi="GHEA Grapalat"/>
          <w:color w:val="000000"/>
          <w:lang w:val="hy-AM"/>
        </w:rPr>
        <w:t>N 87-</w:t>
      </w:r>
      <w:r w:rsidR="007128B1">
        <w:rPr>
          <w:rFonts w:ascii="GHEA Grapalat" w:hAnsi="GHEA Grapalat"/>
          <w:color w:val="000000"/>
          <w:lang w:val="hy-AM"/>
        </w:rPr>
        <w:t xml:space="preserve">Ն հրամանով </w:t>
      </w:r>
      <w:r w:rsidR="00BA113C" w:rsidRPr="00BA113C">
        <w:rPr>
          <w:rFonts w:ascii="GHEA Grapalat" w:hAnsi="GHEA Grapalat"/>
          <w:color w:val="000000"/>
          <w:lang w:val="hy-AM"/>
        </w:rPr>
        <w:t xml:space="preserve">սահմանված կարգի </w:t>
      </w:r>
      <w:r w:rsidR="00BA113C" w:rsidRPr="00BA113C">
        <w:rPr>
          <w:rFonts w:ascii="GHEA Grapalat" w:hAnsi="GHEA Grapalat"/>
          <w:color w:val="000000"/>
          <w:lang w:val="hy-AM"/>
        </w:rPr>
        <w:lastRenderedPageBreak/>
        <w:t>համաձայն ներկայացնո</w:t>
      </w:r>
      <w:r w:rsidR="009B1E23">
        <w:rPr>
          <w:rFonts w:ascii="GHEA Grapalat" w:hAnsi="GHEA Grapalat"/>
          <w:color w:val="000000"/>
          <w:lang w:val="hy-AM"/>
        </w:rPr>
        <w:t>ւմ է հայտ</w:t>
      </w:r>
      <w:r w:rsidR="0011255B">
        <w:rPr>
          <w:rFonts w:ascii="GHEA Grapalat" w:hAnsi="GHEA Grapalat"/>
          <w:color w:val="000000"/>
          <w:lang w:val="hy-AM"/>
        </w:rPr>
        <w:t>՝ թղթային կամ էլեկտրոնային եղանակով</w:t>
      </w:r>
      <w:r w:rsidR="00855D3F">
        <w:rPr>
          <w:rFonts w:ascii="GHEA Grapalat" w:hAnsi="GHEA Grapalat"/>
          <w:color w:val="000000"/>
          <w:lang w:val="hy-AM"/>
        </w:rPr>
        <w:t>,</w:t>
      </w:r>
      <w:r w:rsidR="009B1E23">
        <w:rPr>
          <w:rFonts w:ascii="GHEA Grapalat" w:hAnsi="GHEA Grapalat"/>
          <w:color w:val="000000"/>
          <w:lang w:val="hy-AM"/>
        </w:rPr>
        <w:t xml:space="preserve"> Աերոդրոմի վերաբերյալ տեղեկատվությունն</w:t>
      </w:r>
      <w:r w:rsidR="00BA113C" w:rsidRPr="00BA113C">
        <w:rPr>
          <w:rFonts w:ascii="GHEA Grapalat" w:hAnsi="GHEA Grapalat"/>
          <w:color w:val="000000"/>
          <w:lang w:val="hy-AM"/>
        </w:rPr>
        <w:t xml:space="preserve"> աերոնավիգացիոն տեղեկագրում հրապարակելու համար:</w:t>
      </w:r>
    </w:p>
    <w:p w14:paraId="294B7C31"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8. Եթե գործնական ուսումնասիրությունների արդյունքում Կարգի 4-րդ կետի 6-րդ ենթակետով ներկայացված աերոդրոմի և այնտեղ տեղադրված ու շահագործվող համակարգերի</w:t>
      </w:r>
      <w:r w:rsidR="000C69DA">
        <w:rPr>
          <w:rFonts w:ascii="GHEA Grapalat" w:hAnsi="GHEA Grapalat"/>
          <w:color w:val="000000"/>
          <w:lang w:val="hy-AM"/>
        </w:rPr>
        <w:t xml:space="preserve"> և մեքենասարքավորումների</w:t>
      </w:r>
      <w:r w:rsidRPr="00BA113C">
        <w:rPr>
          <w:rFonts w:ascii="GHEA Grapalat" w:hAnsi="GHEA Grapalat"/>
          <w:color w:val="000000"/>
          <w:lang w:val="hy-AM"/>
        </w:rPr>
        <w:t xml:space="preserve"> ցուցանիշները չեն համապատասխանում միջազգային ստանդարտներով սահմանված չափանիշներին և չեն ձեռնարկված համազոր միջոցառումներ` թռիչքային ու ավիացիոն անվտանգությունն ապահովելու նպատակով, Հանձնաժողովի եզրակացության հիման վրա Աերոդրոմի սերտիֆիկացման պաշտոնական հայտը </w:t>
      </w:r>
      <w:r w:rsidR="00A052A6">
        <w:rPr>
          <w:rFonts w:ascii="GHEA Grapalat" w:hAnsi="GHEA Grapalat"/>
          <w:color w:val="000000"/>
          <w:lang w:val="hy-AM"/>
        </w:rPr>
        <w:t>5 աշխատանքային օրվա ընթացքում</w:t>
      </w:r>
      <w:r w:rsidR="00246D3E">
        <w:rPr>
          <w:rFonts w:ascii="GHEA Grapalat" w:hAnsi="GHEA Grapalat"/>
          <w:color w:val="000000"/>
          <w:lang w:val="hy-AM"/>
        </w:rPr>
        <w:t xml:space="preserve"> գրավոր՝</w:t>
      </w:r>
      <w:r w:rsidR="00A052A6">
        <w:rPr>
          <w:rFonts w:ascii="GHEA Grapalat" w:hAnsi="GHEA Grapalat"/>
          <w:color w:val="000000"/>
          <w:lang w:val="hy-AM"/>
        </w:rPr>
        <w:t xml:space="preserve"> թղթային կամ էլեկտրոնային եղանակով </w:t>
      </w:r>
      <w:r w:rsidR="003525F2">
        <w:rPr>
          <w:rFonts w:ascii="GHEA Grapalat" w:hAnsi="GHEA Grapalat"/>
          <w:color w:val="000000"/>
          <w:lang w:val="hy-AM"/>
        </w:rPr>
        <w:t xml:space="preserve">վերադարձվում </w:t>
      </w:r>
      <w:r w:rsidRPr="00BA113C">
        <w:rPr>
          <w:rFonts w:ascii="GHEA Grapalat" w:hAnsi="GHEA Grapalat"/>
          <w:color w:val="000000"/>
          <w:lang w:val="hy-AM"/>
        </w:rPr>
        <w:t xml:space="preserve">է </w:t>
      </w:r>
      <w:r w:rsidR="00C66770">
        <w:rPr>
          <w:rFonts w:ascii="GHEA Grapalat" w:hAnsi="GHEA Grapalat"/>
          <w:color w:val="000000"/>
          <w:lang w:val="hy-AM"/>
        </w:rPr>
        <w:t>Կոմիտեի</w:t>
      </w:r>
      <w:r w:rsidRPr="00BA113C">
        <w:rPr>
          <w:rFonts w:ascii="GHEA Grapalat" w:hAnsi="GHEA Grapalat"/>
          <w:color w:val="000000"/>
          <w:lang w:val="hy-AM"/>
        </w:rPr>
        <w:t xml:space="preserve"> կողմից</w:t>
      </w:r>
      <w:r w:rsidR="00246D3E">
        <w:rPr>
          <w:rFonts w:ascii="GHEA Grapalat" w:hAnsi="GHEA Grapalat"/>
          <w:color w:val="000000"/>
          <w:lang w:val="hy-AM"/>
        </w:rPr>
        <w:t>՝ նշելով</w:t>
      </w:r>
      <w:r w:rsidRPr="00BA113C">
        <w:rPr>
          <w:rFonts w:ascii="GHEA Grapalat" w:hAnsi="GHEA Grapalat"/>
          <w:color w:val="000000"/>
          <w:lang w:val="hy-AM"/>
        </w:rPr>
        <w:t xml:space="preserve"> դրա պատճառներ</w:t>
      </w:r>
      <w:r w:rsidR="00246D3E">
        <w:rPr>
          <w:rFonts w:ascii="GHEA Grapalat" w:hAnsi="GHEA Grapalat"/>
          <w:color w:val="000000"/>
          <w:lang w:val="hy-AM"/>
        </w:rPr>
        <w:t>ը</w:t>
      </w:r>
      <w:r w:rsidRPr="00BA113C">
        <w:rPr>
          <w:rFonts w:ascii="GHEA Grapalat" w:hAnsi="GHEA Grapalat"/>
          <w:color w:val="000000"/>
          <w:lang w:val="hy-AM"/>
        </w:rPr>
        <w:t>:</w:t>
      </w:r>
    </w:p>
    <w:p w14:paraId="4FE835D9" w14:textId="77777777" w:rsidR="00BA113C" w:rsidRP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113C">
        <w:rPr>
          <w:rFonts w:ascii="GHEA Grapalat" w:hAnsi="GHEA Grapalat"/>
          <w:color w:val="000000"/>
          <w:lang w:val="hy-AM"/>
        </w:rPr>
        <w:t xml:space="preserve">9. Կարգի 8-րդ կետում նշված պատճառները մեկամսյա ժամկետում վերացնելու դեպքում Հայտատուն կարող է կրկին դիմել </w:t>
      </w:r>
      <w:r w:rsidR="00C66770">
        <w:rPr>
          <w:rFonts w:ascii="GHEA Grapalat" w:hAnsi="GHEA Grapalat"/>
          <w:color w:val="000000"/>
          <w:lang w:val="hy-AM"/>
        </w:rPr>
        <w:t>Կոմիտե՝</w:t>
      </w:r>
      <w:r w:rsidRPr="00BA113C">
        <w:rPr>
          <w:rFonts w:ascii="GHEA Grapalat" w:hAnsi="GHEA Grapalat"/>
          <w:color w:val="000000"/>
          <w:lang w:val="hy-AM"/>
        </w:rPr>
        <w:t xml:space="preserve"> գործնական ուսումնասիրություններ անցկացնելու համար:</w:t>
      </w:r>
    </w:p>
    <w:p w14:paraId="6D700202" w14:textId="5B5F5F86" w:rsidR="00BA113C" w:rsidRDefault="00BA113C" w:rsidP="005E33D4">
      <w:pPr>
        <w:pStyle w:val="NormalWeb"/>
        <w:shd w:val="clear" w:color="auto" w:fill="FFFFFF"/>
        <w:spacing w:before="0" w:beforeAutospacing="0" w:after="0" w:afterAutospacing="0" w:line="360" w:lineRule="auto"/>
        <w:ind w:firstLine="567"/>
        <w:jc w:val="both"/>
        <w:rPr>
          <w:rFonts w:ascii="GHEA Grapalat" w:hAnsi="GHEA Grapalat"/>
          <w:lang w:val="hy-AM"/>
        </w:rPr>
      </w:pPr>
      <w:r w:rsidRPr="00BA113C">
        <w:rPr>
          <w:rFonts w:ascii="GHEA Grapalat" w:hAnsi="GHEA Grapalat"/>
          <w:color w:val="000000"/>
          <w:lang w:val="hy-AM"/>
        </w:rPr>
        <w:t>10. Աերոդրոմի սերտիֆիկացման հետ կապված ծախսերն ապահովվում են Հայտատուի կողմից:</w:t>
      </w:r>
    </w:p>
    <w:p w14:paraId="02E41F38" w14:textId="566E755F" w:rsidR="000A14C1" w:rsidRPr="000A14C1" w:rsidRDefault="00142B48" w:rsidP="005E33D4">
      <w:pPr>
        <w:pStyle w:val="NormalWeb"/>
        <w:shd w:val="clear" w:color="auto" w:fill="FFFFFF"/>
        <w:spacing w:before="0" w:beforeAutospacing="0" w:after="0" w:afterAutospacing="0" w:line="360" w:lineRule="auto"/>
        <w:ind w:firstLine="375"/>
        <w:jc w:val="center"/>
        <w:rPr>
          <w:rFonts w:ascii="GHEA Grapalat" w:hAnsi="GHEA Grapalat"/>
          <w:b/>
          <w:color w:val="000000"/>
          <w:szCs w:val="21"/>
          <w:lang w:val="hy-AM"/>
        </w:rPr>
      </w:pPr>
      <w:r w:rsidRPr="000A14C1">
        <w:rPr>
          <w:rStyle w:val="Strong"/>
          <w:rFonts w:ascii="GHEA Grapalat" w:hAnsi="GHEA Grapalat"/>
          <w:caps/>
          <w:color w:val="000000"/>
          <w:szCs w:val="21"/>
          <w:lang w:val="hy-AM"/>
        </w:rPr>
        <w:t>Գլուխ</w:t>
      </w:r>
      <w:r w:rsidRPr="000A14C1">
        <w:rPr>
          <w:rStyle w:val="Strong"/>
          <w:rFonts w:ascii="Calibri" w:hAnsi="Calibri" w:cs="Calibri"/>
          <w:caps/>
          <w:color w:val="000000"/>
          <w:szCs w:val="21"/>
          <w:lang w:val="hy-AM"/>
        </w:rPr>
        <w:t> </w:t>
      </w:r>
      <w:r w:rsidRPr="000A14C1">
        <w:rPr>
          <w:rStyle w:val="Strong"/>
          <w:rFonts w:ascii="GHEA Grapalat" w:hAnsi="GHEA Grapalat"/>
          <w:caps/>
          <w:color w:val="000000"/>
          <w:szCs w:val="21"/>
          <w:lang w:val="hy-AM"/>
        </w:rPr>
        <w:t>3</w:t>
      </w:r>
    </w:p>
    <w:p w14:paraId="18EB18BE" w14:textId="304CC6F8" w:rsidR="00C82C98" w:rsidRDefault="00142B48" w:rsidP="005E33D4">
      <w:pPr>
        <w:pStyle w:val="NormalWeb"/>
        <w:shd w:val="clear" w:color="auto" w:fill="FFFFFF"/>
        <w:spacing w:before="0" w:beforeAutospacing="0" w:after="0" w:afterAutospacing="0" w:line="360" w:lineRule="auto"/>
        <w:ind w:firstLine="375"/>
        <w:jc w:val="center"/>
        <w:rPr>
          <w:rStyle w:val="Emphasis"/>
          <w:rFonts w:ascii="GHEA Grapalat" w:hAnsi="GHEA Grapalat"/>
          <w:bCs/>
          <w:i w:val="0"/>
          <w:caps/>
          <w:color w:val="000000"/>
          <w:szCs w:val="21"/>
          <w:lang w:val="hy-AM"/>
        </w:rPr>
      </w:pPr>
      <w:r w:rsidRPr="000A14C1">
        <w:rPr>
          <w:rStyle w:val="Emphasis"/>
          <w:rFonts w:ascii="GHEA Grapalat" w:hAnsi="GHEA Grapalat"/>
          <w:b/>
          <w:bCs/>
          <w:i w:val="0"/>
          <w:caps/>
          <w:color w:val="000000"/>
          <w:szCs w:val="21"/>
          <w:lang w:val="hy-AM"/>
        </w:rPr>
        <w:t>Աերոդրոմի սերտիֆիկատը</w:t>
      </w:r>
    </w:p>
    <w:p w14:paraId="0E20FA15"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11. Սերտիֆիկատը տրվում է անժամկետ: Եթե Աերոդրոմում նախատեսվում է իրականացնել փոփոխություններ (աերոդրոմի տարրերի երկրաչափական չափերի և արհեստական ծածկույթի, աերոդրոմի լուսաազդանշանային և ռադիոնավիգացիոն համակարգերի փոփոխություններ, աերոդրոմի շրջանում օդային երթևեկության խոչընդոտներ հանդիսացող նոր օբյեկտների կառուցում), ապա տրվում է ժամանակավոր </w:t>
      </w:r>
      <w:r w:rsidR="000E7DB5">
        <w:rPr>
          <w:rFonts w:ascii="GHEA Grapalat" w:hAnsi="GHEA Grapalat"/>
          <w:color w:val="000000"/>
          <w:szCs w:val="21"/>
          <w:lang w:val="hy-AM"/>
        </w:rPr>
        <w:t>ս</w:t>
      </w:r>
      <w:r w:rsidRPr="00C82C98">
        <w:rPr>
          <w:rFonts w:ascii="GHEA Grapalat" w:hAnsi="GHEA Grapalat"/>
          <w:color w:val="000000"/>
          <w:szCs w:val="21"/>
          <w:lang w:val="hy-AM"/>
        </w:rPr>
        <w:t>երտիֆիկատ մինչև փոփոխությունների ավարտը:</w:t>
      </w:r>
    </w:p>
    <w:p w14:paraId="2226AEEE"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12. Սերտիֆիկատի գործողությունը կարող է</w:t>
      </w:r>
      <w:r w:rsidR="00C745D5">
        <w:rPr>
          <w:rFonts w:ascii="GHEA Grapalat" w:hAnsi="GHEA Grapalat"/>
          <w:color w:val="000000"/>
          <w:szCs w:val="21"/>
          <w:lang w:val="hy-AM"/>
        </w:rPr>
        <w:t xml:space="preserve"> կասեց</w:t>
      </w:r>
      <w:r w:rsidR="00CD3DCD">
        <w:rPr>
          <w:rFonts w:ascii="GHEA Grapalat" w:hAnsi="GHEA Grapalat"/>
          <w:color w:val="000000"/>
          <w:szCs w:val="21"/>
          <w:lang w:val="hy-AM"/>
        </w:rPr>
        <w:t>վ</w:t>
      </w:r>
      <w:r w:rsidR="00C745D5">
        <w:rPr>
          <w:rFonts w:ascii="GHEA Grapalat" w:hAnsi="GHEA Grapalat"/>
          <w:color w:val="000000"/>
          <w:szCs w:val="21"/>
          <w:lang w:val="hy-AM"/>
        </w:rPr>
        <w:t>ել կամ</w:t>
      </w:r>
      <w:r w:rsidRPr="00C82C98">
        <w:rPr>
          <w:rFonts w:ascii="GHEA Grapalat" w:hAnsi="GHEA Grapalat"/>
          <w:color w:val="000000"/>
          <w:szCs w:val="21"/>
          <w:lang w:val="hy-AM"/>
        </w:rPr>
        <w:t xml:space="preserve"> դադարեցվել </w:t>
      </w:r>
      <w:r w:rsidR="008928F3">
        <w:rPr>
          <w:rFonts w:ascii="GHEA Grapalat" w:hAnsi="GHEA Grapalat"/>
          <w:color w:val="000000"/>
          <w:szCs w:val="21"/>
          <w:lang w:val="hy-AM"/>
        </w:rPr>
        <w:t>Կոմիտեի</w:t>
      </w:r>
      <w:r w:rsidRPr="00C82C98">
        <w:rPr>
          <w:rFonts w:ascii="GHEA Grapalat" w:hAnsi="GHEA Grapalat"/>
          <w:color w:val="000000"/>
          <w:szCs w:val="21"/>
          <w:lang w:val="hy-AM"/>
        </w:rPr>
        <w:t xml:space="preserve"> կողմից «Ավիացիայի մասին» օրենքի 12-րդ հոդվածի 7-րդ մասի դրույթների համաձայն կամ Հայտատուի ներկայացմամբ` Աերոդրոմի շահագործումը դադարեցնելու պատճառով</w:t>
      </w:r>
      <w:r w:rsidR="00C745D5">
        <w:rPr>
          <w:rFonts w:ascii="GHEA Grapalat" w:hAnsi="GHEA Grapalat"/>
          <w:color w:val="000000"/>
          <w:szCs w:val="21"/>
          <w:lang w:val="hy-AM"/>
        </w:rPr>
        <w:t xml:space="preserve"> կամ </w:t>
      </w:r>
      <w:r w:rsidR="00D842A5">
        <w:rPr>
          <w:rFonts w:ascii="GHEA Grapalat" w:hAnsi="GHEA Grapalat"/>
          <w:color w:val="000000"/>
          <w:szCs w:val="21"/>
          <w:lang w:val="hy-AM"/>
        </w:rPr>
        <w:t xml:space="preserve">սերտիֆիկատի </w:t>
      </w:r>
      <w:r w:rsidR="00D842A5" w:rsidRPr="00753C57">
        <w:rPr>
          <w:rFonts w:ascii="GHEA Grapalat" w:hAnsi="GHEA Grapalat"/>
          <w:lang w:val="hy-AM"/>
        </w:rPr>
        <w:t>պահպանության համար «Պետական տուրքի մասին» օրենքով սահմանված տարեկան տուրք</w:t>
      </w:r>
      <w:r w:rsidR="00D842A5">
        <w:rPr>
          <w:rFonts w:ascii="GHEA Grapalat" w:hAnsi="GHEA Grapalat"/>
          <w:lang w:val="hy-AM"/>
        </w:rPr>
        <w:t xml:space="preserve">ը </w:t>
      </w:r>
      <w:r w:rsidR="00D842A5" w:rsidRPr="00753C57">
        <w:rPr>
          <w:rFonts w:ascii="GHEA Grapalat" w:hAnsi="GHEA Grapalat"/>
          <w:lang w:val="hy-AM"/>
        </w:rPr>
        <w:t>սահմա</w:t>
      </w:r>
      <w:r w:rsidR="00D842A5">
        <w:rPr>
          <w:rFonts w:ascii="GHEA Grapalat" w:hAnsi="GHEA Grapalat"/>
          <w:lang w:val="hy-AM"/>
        </w:rPr>
        <w:t>նված կարգով և ժամկետ</w:t>
      </w:r>
      <w:r w:rsidR="00570FCA">
        <w:rPr>
          <w:rFonts w:ascii="GHEA Grapalat" w:hAnsi="GHEA Grapalat"/>
          <w:lang w:val="hy-AM"/>
        </w:rPr>
        <w:t>ում չվճարելու հետևանքով, որի դեպ</w:t>
      </w:r>
      <w:r w:rsidR="00D842A5">
        <w:rPr>
          <w:rFonts w:ascii="GHEA Grapalat" w:hAnsi="GHEA Grapalat"/>
          <w:lang w:val="hy-AM"/>
        </w:rPr>
        <w:t>քում</w:t>
      </w:r>
      <w:r w:rsidR="00D842A5" w:rsidRPr="00753C57">
        <w:rPr>
          <w:rFonts w:ascii="GHEA Grapalat" w:hAnsi="GHEA Grapalat"/>
          <w:lang w:val="hy-AM"/>
        </w:rPr>
        <w:t xml:space="preserve"> սերտիֆիկատի գործողությունը կարող է կասեցվել մինչև 3 ամիս ժամանակահատվածով, որի ընթացքում կասեցման հիմքը չվերացնելու դեպքում սերտիֆիկատի գործողությունը </w:t>
      </w:r>
      <w:r w:rsidR="00D842A5" w:rsidRPr="00753C57">
        <w:rPr>
          <w:rFonts w:ascii="GHEA Grapalat" w:hAnsi="GHEA Grapalat"/>
          <w:lang w:val="hy-AM"/>
        </w:rPr>
        <w:lastRenderedPageBreak/>
        <w:t>ենթակա է դադարեցման։</w:t>
      </w:r>
      <w:r w:rsidRPr="00C82C98">
        <w:rPr>
          <w:rFonts w:ascii="GHEA Grapalat" w:hAnsi="GHEA Grapalat"/>
          <w:color w:val="000000"/>
          <w:szCs w:val="21"/>
          <w:lang w:val="hy-AM"/>
        </w:rPr>
        <w:t xml:space="preserve"> </w:t>
      </w:r>
      <w:r w:rsidR="00751795">
        <w:rPr>
          <w:rFonts w:ascii="GHEA Grapalat" w:hAnsi="GHEA Grapalat"/>
          <w:color w:val="000000"/>
          <w:szCs w:val="21"/>
          <w:lang w:val="hy-AM"/>
        </w:rPr>
        <w:t>Սերտիֆիկատի գործողության դադարեցման դեպքում</w:t>
      </w:r>
      <w:r w:rsidRPr="00C82C98">
        <w:rPr>
          <w:rFonts w:ascii="GHEA Grapalat" w:hAnsi="GHEA Grapalat"/>
          <w:color w:val="000000"/>
          <w:szCs w:val="21"/>
          <w:lang w:val="hy-AM"/>
        </w:rPr>
        <w:t xml:space="preserve"> Սերտիֆիկատի բնօրինակը վերադարձվում է </w:t>
      </w:r>
      <w:r w:rsidR="008928F3">
        <w:rPr>
          <w:rFonts w:ascii="GHEA Grapalat" w:hAnsi="GHEA Grapalat"/>
          <w:color w:val="000000"/>
          <w:szCs w:val="21"/>
          <w:lang w:val="hy-AM"/>
        </w:rPr>
        <w:t>Կոմիտե</w:t>
      </w:r>
      <w:r w:rsidRPr="00C82C98">
        <w:rPr>
          <w:rFonts w:ascii="GHEA Grapalat" w:hAnsi="GHEA Grapalat"/>
          <w:color w:val="000000"/>
          <w:szCs w:val="21"/>
          <w:lang w:val="hy-AM"/>
        </w:rPr>
        <w:t>:</w:t>
      </w:r>
      <w:r w:rsidR="006D5FD6">
        <w:rPr>
          <w:rFonts w:ascii="GHEA Grapalat" w:hAnsi="GHEA Grapalat"/>
          <w:color w:val="000000"/>
          <w:szCs w:val="21"/>
          <w:lang w:val="hy-AM"/>
        </w:rPr>
        <w:t xml:space="preserve"> </w:t>
      </w:r>
      <w:r w:rsidR="00C745D5">
        <w:rPr>
          <w:rFonts w:ascii="GHEA Grapalat" w:hAnsi="GHEA Grapalat"/>
          <w:color w:val="000000"/>
          <w:szCs w:val="21"/>
          <w:lang w:val="hy-AM"/>
        </w:rPr>
        <w:t>Այդ դեպքում</w:t>
      </w:r>
      <w:r w:rsidR="006D5FD6">
        <w:rPr>
          <w:rFonts w:ascii="GHEA Grapalat" w:hAnsi="GHEA Grapalat"/>
          <w:color w:val="000000"/>
          <w:szCs w:val="21"/>
          <w:lang w:val="hy-AM"/>
        </w:rPr>
        <w:t>՝</w:t>
      </w:r>
    </w:p>
    <w:p w14:paraId="411195E3"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 Համաձայն «Ավիացիայի մասին» օրենքի 12-րդ հոդվածի 6-րդ և 11-րդ մասերի </w:t>
      </w:r>
      <w:r w:rsidR="006D5FD6">
        <w:rPr>
          <w:rFonts w:ascii="GHEA Grapalat" w:hAnsi="GHEA Grapalat"/>
          <w:color w:val="000000"/>
          <w:szCs w:val="21"/>
          <w:lang w:val="hy-AM"/>
        </w:rPr>
        <w:t>Կոմիտեն</w:t>
      </w:r>
      <w:r w:rsidRPr="00C82C98">
        <w:rPr>
          <w:rFonts w:ascii="GHEA Grapalat" w:hAnsi="GHEA Grapalat"/>
          <w:color w:val="000000"/>
          <w:szCs w:val="21"/>
          <w:lang w:val="hy-AM"/>
        </w:rPr>
        <w:t xml:space="preserve"> կարող է անցկացնել սերտիֆիկացված Աերոդրոմների պետական և մասնագիտական վերահսկողություն, ուսումնասիրություններ և ստուգումներ (այսուհետ՝ Աուդիտ):</w:t>
      </w:r>
    </w:p>
    <w:p w14:paraId="5AAFEC7F"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2) Աուդիտն իրականացվում է </w:t>
      </w:r>
      <w:r w:rsidR="00C511E3">
        <w:rPr>
          <w:rFonts w:ascii="GHEA Grapalat" w:hAnsi="GHEA Grapalat"/>
          <w:color w:val="000000"/>
          <w:szCs w:val="21"/>
          <w:lang w:val="hy-AM"/>
        </w:rPr>
        <w:t>Կոմիտեի նախագահի</w:t>
      </w:r>
      <w:r w:rsidRPr="00C82C98">
        <w:rPr>
          <w:rFonts w:ascii="GHEA Grapalat" w:hAnsi="GHEA Grapalat"/>
          <w:color w:val="000000"/>
          <w:szCs w:val="21"/>
          <w:lang w:val="hy-AM"/>
        </w:rPr>
        <w:t xml:space="preserve"> հրամանով ստեղծված աշխատանքային խմբի կողմից, </w:t>
      </w:r>
      <w:r w:rsidR="00CF7A22">
        <w:rPr>
          <w:rFonts w:ascii="GHEA Grapalat" w:hAnsi="GHEA Grapalat"/>
          <w:color w:val="000000"/>
          <w:szCs w:val="21"/>
          <w:lang w:val="hy-AM"/>
        </w:rPr>
        <w:t>Կոմիտեի նախագահի</w:t>
      </w:r>
      <w:r w:rsidRPr="00C82C98">
        <w:rPr>
          <w:rFonts w:ascii="GHEA Grapalat" w:hAnsi="GHEA Grapalat"/>
          <w:color w:val="000000"/>
          <w:szCs w:val="21"/>
          <w:lang w:val="hy-AM"/>
        </w:rPr>
        <w:t xml:space="preserve"> հրամանով հաստատված հարցաթերթիկներով և ուղեցույցով:</w:t>
      </w:r>
    </w:p>
    <w:p w14:paraId="2A10A578"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3) Աուդիտի ընթացքում ի հայտ բերված թերությունները եթե չեն ազդում թռիչքների և ավիացիոն անվտանգության վրա, ապա աշխատանքային խմբի կողմից կազմվում է համապատասխան հաշվետվություն և ներկայացվում է </w:t>
      </w:r>
      <w:r w:rsidR="008227AB">
        <w:rPr>
          <w:rFonts w:ascii="GHEA Grapalat" w:hAnsi="GHEA Grapalat"/>
          <w:color w:val="000000"/>
          <w:szCs w:val="21"/>
          <w:lang w:val="hy-AM"/>
        </w:rPr>
        <w:t>Կոմիտեի նախագահին</w:t>
      </w:r>
      <w:r w:rsidRPr="00C82C98">
        <w:rPr>
          <w:rFonts w:ascii="GHEA Grapalat" w:hAnsi="GHEA Grapalat"/>
          <w:color w:val="000000"/>
          <w:szCs w:val="21"/>
          <w:lang w:val="hy-AM"/>
        </w:rPr>
        <w:t xml:space="preserve"> ու Աերոդրոմ շահագործողին: Հաշվետվությունում ներառվում են հետևյալ տվյալները՝</w:t>
      </w:r>
    </w:p>
    <w:p w14:paraId="5BA8C48F"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ա. Աուդիտի անցկացման ժամանակահատվածը.</w:t>
      </w:r>
    </w:p>
    <w:p w14:paraId="7489853A"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բ. Աուդիտի կազմում ընդգրկված մասնագետների ցանկը.</w:t>
      </w:r>
    </w:p>
    <w:p w14:paraId="5AC8F5C2"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գ. Աուդիտի անցկացման նպատակը.</w:t>
      </w:r>
    </w:p>
    <w:p w14:paraId="6A88FEB2"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դ. Աուդիտի իրականացման ընթացքում հայտնաբերված թերությունները, դրանց վերացման համար անհրաժեշտ միջոցառումները և ժամկետները:</w:t>
      </w:r>
    </w:p>
    <w:p w14:paraId="249FF019"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4) Հաշվետվությունով սահմանված ժամկետում եթե Աերոդրոմ շահագործողի կողմից ներկայացված թերությունները չեն վերացվում, ապա </w:t>
      </w:r>
      <w:r w:rsidR="008227AB">
        <w:rPr>
          <w:rFonts w:ascii="GHEA Grapalat" w:hAnsi="GHEA Grapalat"/>
          <w:color w:val="000000"/>
          <w:szCs w:val="21"/>
          <w:lang w:val="hy-AM"/>
        </w:rPr>
        <w:t>Կոմիտեի նախագահի</w:t>
      </w:r>
      <w:r w:rsidRPr="00C82C98">
        <w:rPr>
          <w:rFonts w:ascii="GHEA Grapalat" w:hAnsi="GHEA Grapalat"/>
          <w:color w:val="000000"/>
          <w:szCs w:val="21"/>
          <w:lang w:val="hy-AM"/>
        </w:rPr>
        <w:t xml:space="preserve"> հրամանով կարող են կիրառվել սահմանափակումներ Աերոդրոմի, դրա տարրերի կամ դրանց հատվածների շահագործման պայմանների նկատմամբ մինչև թերությունների վերացումը:</w:t>
      </w:r>
    </w:p>
    <w:p w14:paraId="26CAA51B"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13. Սերտիֆիկատի և Ձեռնարկի բնօրինակները պահվում են Հայտատուի մոտ, իսկ պատճենները` </w:t>
      </w:r>
      <w:r w:rsidR="008227AB">
        <w:rPr>
          <w:rFonts w:ascii="GHEA Grapalat" w:hAnsi="GHEA Grapalat"/>
          <w:color w:val="000000"/>
          <w:szCs w:val="21"/>
          <w:lang w:val="hy-AM"/>
        </w:rPr>
        <w:t>Կոմիտե</w:t>
      </w:r>
      <w:r w:rsidRPr="00C82C98">
        <w:rPr>
          <w:rFonts w:ascii="GHEA Grapalat" w:hAnsi="GHEA Grapalat"/>
          <w:color w:val="000000"/>
          <w:szCs w:val="21"/>
          <w:lang w:val="hy-AM"/>
        </w:rPr>
        <w:t xml:space="preserve">ում: Աերոդրոմը շահագործողի փոփոխման դեպքում Սերտիֆիկատի բնօրինակը վերադարձվում է </w:t>
      </w:r>
      <w:r w:rsidR="008227AB">
        <w:rPr>
          <w:rFonts w:ascii="GHEA Grapalat" w:hAnsi="GHEA Grapalat"/>
          <w:color w:val="000000"/>
          <w:szCs w:val="21"/>
          <w:lang w:val="hy-AM"/>
        </w:rPr>
        <w:t xml:space="preserve">Կոմիտե։ </w:t>
      </w:r>
      <w:r w:rsidRPr="00C82C98">
        <w:rPr>
          <w:rFonts w:ascii="GHEA Grapalat" w:hAnsi="GHEA Grapalat"/>
          <w:color w:val="000000"/>
          <w:szCs w:val="21"/>
          <w:lang w:val="hy-AM"/>
        </w:rPr>
        <w:t xml:space="preserve">Ժամանակավոր </w:t>
      </w:r>
      <w:r w:rsidR="008227AB">
        <w:rPr>
          <w:rFonts w:ascii="GHEA Grapalat" w:hAnsi="GHEA Grapalat"/>
          <w:color w:val="000000"/>
          <w:szCs w:val="21"/>
          <w:lang w:val="hy-AM"/>
        </w:rPr>
        <w:t>ս</w:t>
      </w:r>
      <w:r w:rsidRPr="00C82C98">
        <w:rPr>
          <w:rFonts w:ascii="GHEA Grapalat" w:hAnsi="GHEA Grapalat"/>
          <w:color w:val="000000"/>
          <w:szCs w:val="21"/>
          <w:lang w:val="hy-AM"/>
        </w:rPr>
        <w:t>երտիֆիկատ կարող է տրվել սերտիֆիկացված աերոդրոմի շահագործողի փոփոխության դեպքում</w:t>
      </w:r>
      <w:r w:rsidR="008227AB">
        <w:rPr>
          <w:rFonts w:ascii="GHEA Grapalat" w:hAnsi="GHEA Grapalat"/>
          <w:color w:val="000000"/>
          <w:szCs w:val="21"/>
          <w:lang w:val="hy-AM"/>
        </w:rPr>
        <w:t>՝</w:t>
      </w:r>
      <w:r w:rsidRPr="00C82C98">
        <w:rPr>
          <w:rFonts w:ascii="GHEA Grapalat" w:hAnsi="GHEA Grapalat"/>
          <w:color w:val="000000"/>
          <w:szCs w:val="21"/>
          <w:lang w:val="hy-AM"/>
        </w:rPr>
        <w:t xml:space="preserve"> մինչ նոր Հայտատուի կողմից ներկայացված պաշտոնական հայտի գնահատումը:</w:t>
      </w:r>
    </w:p>
    <w:p w14:paraId="472CD539"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14. </w:t>
      </w:r>
      <w:r w:rsidR="00383F01">
        <w:rPr>
          <w:rFonts w:ascii="GHEA Grapalat" w:hAnsi="GHEA Grapalat"/>
          <w:color w:val="000000"/>
          <w:szCs w:val="21"/>
          <w:lang w:val="hy-AM"/>
        </w:rPr>
        <w:t>Կոմիտեի</w:t>
      </w:r>
      <w:r w:rsidRPr="00C82C98">
        <w:rPr>
          <w:rFonts w:ascii="GHEA Grapalat" w:hAnsi="GHEA Grapalat"/>
          <w:color w:val="000000"/>
          <w:szCs w:val="21"/>
          <w:lang w:val="hy-AM"/>
        </w:rPr>
        <w:t xml:space="preserve"> կողմից </w:t>
      </w:r>
      <w:r w:rsidR="00383F01">
        <w:rPr>
          <w:rFonts w:ascii="GHEA Grapalat" w:hAnsi="GHEA Grapalat"/>
          <w:color w:val="000000"/>
          <w:szCs w:val="21"/>
          <w:lang w:val="hy-AM"/>
        </w:rPr>
        <w:t>ս</w:t>
      </w:r>
      <w:r w:rsidRPr="00C82C98">
        <w:rPr>
          <w:rFonts w:ascii="GHEA Grapalat" w:hAnsi="GHEA Grapalat"/>
          <w:color w:val="000000"/>
          <w:szCs w:val="21"/>
          <w:lang w:val="hy-AM"/>
        </w:rPr>
        <w:t>երտիֆիկատում կարող են իրականացվել փոփոխություններ, եթե`</w:t>
      </w:r>
    </w:p>
    <w:p w14:paraId="1DFCD270"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 </w:t>
      </w:r>
      <w:r w:rsidR="00383F01">
        <w:rPr>
          <w:rFonts w:ascii="GHEA Grapalat" w:hAnsi="GHEA Grapalat"/>
          <w:color w:val="000000"/>
          <w:szCs w:val="21"/>
          <w:lang w:val="hy-AM"/>
        </w:rPr>
        <w:t>փ</w:t>
      </w:r>
      <w:r w:rsidRPr="00C82C98">
        <w:rPr>
          <w:rFonts w:ascii="GHEA Grapalat" w:hAnsi="GHEA Grapalat"/>
          <w:color w:val="000000"/>
          <w:szCs w:val="21"/>
          <w:lang w:val="hy-AM"/>
        </w:rPr>
        <w:t>ոխվել է աերոդրոմ շահագործողը.</w:t>
      </w:r>
    </w:p>
    <w:p w14:paraId="0721C74A"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lastRenderedPageBreak/>
        <w:t xml:space="preserve">2) </w:t>
      </w:r>
      <w:r w:rsidR="00383F01">
        <w:rPr>
          <w:rFonts w:ascii="GHEA Grapalat" w:hAnsi="GHEA Grapalat"/>
          <w:color w:val="000000"/>
          <w:szCs w:val="21"/>
          <w:lang w:val="hy-AM"/>
        </w:rPr>
        <w:t>փ</w:t>
      </w:r>
      <w:r w:rsidRPr="00C82C98">
        <w:rPr>
          <w:rFonts w:ascii="GHEA Grapalat" w:hAnsi="GHEA Grapalat"/>
          <w:color w:val="000000"/>
          <w:szCs w:val="21"/>
          <w:lang w:val="hy-AM"/>
        </w:rPr>
        <w:t>ոփոխվել են աերոդրոմի շահագործման պայմանները.</w:t>
      </w:r>
    </w:p>
    <w:p w14:paraId="35E728FE"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3) </w:t>
      </w:r>
      <w:r w:rsidR="00D12A69">
        <w:rPr>
          <w:rFonts w:ascii="GHEA Grapalat" w:hAnsi="GHEA Grapalat"/>
          <w:color w:val="000000"/>
          <w:szCs w:val="21"/>
          <w:lang w:val="hy-AM"/>
        </w:rPr>
        <w:t>ս</w:t>
      </w:r>
      <w:r w:rsidRPr="00C82C98">
        <w:rPr>
          <w:rFonts w:ascii="GHEA Grapalat" w:hAnsi="GHEA Grapalat"/>
          <w:color w:val="000000"/>
          <w:szCs w:val="21"/>
          <w:lang w:val="hy-AM"/>
        </w:rPr>
        <w:t>երտիֆիկատով սահմանված տվյալների փոփոխության առաջարկ է ներկայացվել Աերոդրոմ շահագործողի կողմից:</w:t>
      </w:r>
    </w:p>
    <w:p w14:paraId="001C5A37" w14:textId="77777777" w:rsidR="00C82C98" w:rsidRPr="00C82C98" w:rsidRDefault="009A7D3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15</w:t>
      </w:r>
      <w:r w:rsidRPr="009A7D31">
        <w:rPr>
          <w:rFonts w:ascii="GHEA Grapalat" w:hAnsi="GHEA Grapalat"/>
          <w:color w:val="000000"/>
          <w:szCs w:val="21"/>
          <w:lang w:val="hy-AM"/>
        </w:rPr>
        <w:t>.</w:t>
      </w:r>
      <w:r w:rsidR="00C82C98" w:rsidRPr="00C82C98">
        <w:rPr>
          <w:rFonts w:ascii="GHEA Grapalat" w:hAnsi="GHEA Grapalat"/>
          <w:color w:val="000000"/>
          <w:szCs w:val="21"/>
          <w:lang w:val="hy-AM"/>
        </w:rPr>
        <w:t xml:space="preserve"> Աերոդրոմի շահագործողական ցուցանիշերի կամ տվյալների փոփոխությունների դեպքում Հայտատուի կողմից իրականացվում է Ձեռնարկի</w:t>
      </w:r>
      <w:r w:rsidR="00D12A69">
        <w:rPr>
          <w:rFonts w:ascii="GHEA Grapalat" w:hAnsi="GHEA Grapalat"/>
          <w:color w:val="000000"/>
          <w:szCs w:val="21"/>
          <w:lang w:val="hy-AM"/>
        </w:rPr>
        <w:t xml:space="preserve"> փոփոխություններ կամ լրացումներ, որի դեպքում՝</w:t>
      </w:r>
    </w:p>
    <w:p w14:paraId="5ABD9D76" w14:textId="77777777" w:rsidR="00C82C98" w:rsidRPr="00C82C98" w:rsidRDefault="00C82C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82C98">
        <w:rPr>
          <w:rFonts w:ascii="GHEA Grapalat" w:hAnsi="GHEA Grapalat"/>
          <w:color w:val="000000"/>
          <w:szCs w:val="21"/>
          <w:lang w:val="hy-AM"/>
        </w:rPr>
        <w:t xml:space="preserve">1) Ձեռնարկի փոփոխություններ կամ լրացումներ կարող են իրականացվել </w:t>
      </w:r>
      <w:r w:rsidR="00EA5797">
        <w:rPr>
          <w:rFonts w:ascii="GHEA Grapalat" w:hAnsi="GHEA Grapalat"/>
          <w:color w:val="000000"/>
          <w:szCs w:val="21"/>
          <w:lang w:val="hy-AM"/>
        </w:rPr>
        <w:t>Կոմիտեի</w:t>
      </w:r>
      <w:r w:rsidRPr="00C82C98">
        <w:rPr>
          <w:rFonts w:ascii="GHEA Grapalat" w:hAnsi="GHEA Grapalat"/>
          <w:color w:val="000000"/>
          <w:szCs w:val="21"/>
          <w:lang w:val="hy-AM"/>
        </w:rPr>
        <w:t xml:space="preserve"> հանձնարարականով` Ձեռնարկում ներկայացվող </w:t>
      </w:r>
      <w:r w:rsidR="009B1E23">
        <w:rPr>
          <w:rFonts w:ascii="GHEA Grapalat" w:hAnsi="GHEA Grapalat"/>
          <w:color w:val="000000"/>
          <w:szCs w:val="21"/>
          <w:lang w:val="hy-AM"/>
        </w:rPr>
        <w:t>տեղեկատվության</w:t>
      </w:r>
      <w:r w:rsidR="00D12A69">
        <w:rPr>
          <w:rFonts w:ascii="GHEA Grapalat" w:hAnsi="GHEA Grapalat"/>
          <w:color w:val="000000"/>
          <w:szCs w:val="21"/>
          <w:lang w:val="hy-AM"/>
        </w:rPr>
        <w:t xml:space="preserve"> ճշտության ապահովման նպատակով․</w:t>
      </w:r>
    </w:p>
    <w:p w14:paraId="374E9B86" w14:textId="77777777" w:rsidR="00C82C98" w:rsidRPr="0004537D" w:rsidRDefault="00C82C98" w:rsidP="005E33D4">
      <w:pPr>
        <w:pStyle w:val="NormalWeb"/>
        <w:shd w:val="clear" w:color="auto" w:fill="FFFFFF"/>
        <w:spacing w:before="0" w:beforeAutospacing="0" w:after="0" w:afterAutospacing="0" w:line="360" w:lineRule="auto"/>
        <w:ind w:firstLine="567"/>
        <w:jc w:val="both"/>
        <w:rPr>
          <w:rFonts w:ascii="Cambria Math" w:hAnsi="Cambria Math"/>
          <w:color w:val="000000"/>
          <w:szCs w:val="21"/>
          <w:lang w:val="hy-AM"/>
        </w:rPr>
      </w:pPr>
      <w:r w:rsidRPr="00C82C98">
        <w:rPr>
          <w:rFonts w:ascii="GHEA Grapalat" w:hAnsi="GHEA Grapalat"/>
          <w:color w:val="000000"/>
          <w:szCs w:val="21"/>
          <w:lang w:val="hy-AM"/>
        </w:rPr>
        <w:t>2) Հաստատված Ձեռնարկի փոփոխությունները և լրացումները</w:t>
      </w:r>
      <w:r w:rsidR="00FE02F7">
        <w:rPr>
          <w:rFonts w:ascii="GHEA Grapalat" w:hAnsi="GHEA Grapalat"/>
          <w:color w:val="000000"/>
          <w:szCs w:val="21"/>
          <w:lang w:val="hy-AM"/>
        </w:rPr>
        <w:t>,</w:t>
      </w:r>
      <w:r w:rsidRPr="00C82C98">
        <w:rPr>
          <w:rFonts w:ascii="GHEA Grapalat" w:hAnsi="GHEA Grapalat"/>
          <w:color w:val="000000"/>
          <w:szCs w:val="21"/>
          <w:lang w:val="hy-AM"/>
        </w:rPr>
        <w:t xml:space="preserve"> </w:t>
      </w:r>
      <w:r w:rsidR="0004537D">
        <w:rPr>
          <w:rFonts w:ascii="GHEA Grapalat" w:hAnsi="GHEA Grapalat"/>
          <w:color w:val="000000"/>
          <w:szCs w:val="21"/>
          <w:lang w:val="hy-AM"/>
        </w:rPr>
        <w:t>նախքան դրանց ներդրումը և կիրառումը</w:t>
      </w:r>
      <w:r w:rsidR="00FE02F7">
        <w:rPr>
          <w:rFonts w:ascii="GHEA Grapalat" w:hAnsi="GHEA Grapalat"/>
          <w:color w:val="000000"/>
          <w:szCs w:val="21"/>
          <w:lang w:val="hy-AM"/>
        </w:rPr>
        <w:t>,</w:t>
      </w:r>
      <w:r w:rsidR="0004537D">
        <w:rPr>
          <w:rFonts w:ascii="GHEA Grapalat" w:hAnsi="GHEA Grapalat"/>
          <w:color w:val="000000"/>
          <w:szCs w:val="21"/>
          <w:lang w:val="hy-AM"/>
        </w:rPr>
        <w:t xml:space="preserve"> էլեկտրոնային կամ թղթային եղանակով ներկայացվում են </w:t>
      </w:r>
      <w:r w:rsidR="004509A9">
        <w:rPr>
          <w:rFonts w:ascii="GHEA Grapalat" w:hAnsi="GHEA Grapalat"/>
          <w:color w:val="000000"/>
          <w:szCs w:val="21"/>
          <w:lang w:val="hy-AM"/>
        </w:rPr>
        <w:t>Կոմիտեի</w:t>
      </w:r>
      <w:r w:rsidRPr="00C82C98">
        <w:rPr>
          <w:rFonts w:ascii="GHEA Grapalat" w:hAnsi="GHEA Grapalat"/>
          <w:color w:val="000000"/>
          <w:szCs w:val="21"/>
          <w:lang w:val="hy-AM"/>
        </w:rPr>
        <w:t xml:space="preserve"> հաստատ</w:t>
      </w:r>
      <w:r w:rsidR="0004537D">
        <w:rPr>
          <w:rFonts w:ascii="GHEA Grapalat" w:hAnsi="GHEA Grapalat"/>
          <w:color w:val="000000"/>
          <w:szCs w:val="21"/>
          <w:lang w:val="hy-AM"/>
        </w:rPr>
        <w:t>մանը։ Ձեռնարկի փոփոխությունները և լրացումները հաստատվում են</w:t>
      </w:r>
      <w:r w:rsidRPr="00C82C98">
        <w:rPr>
          <w:rFonts w:ascii="GHEA Grapalat" w:hAnsi="GHEA Grapalat"/>
          <w:color w:val="000000"/>
          <w:szCs w:val="21"/>
          <w:lang w:val="hy-AM"/>
        </w:rPr>
        <w:t xml:space="preserve"> </w:t>
      </w:r>
      <w:r w:rsidR="004509A9">
        <w:rPr>
          <w:rFonts w:ascii="GHEA Grapalat" w:hAnsi="GHEA Grapalat"/>
          <w:color w:val="000000"/>
          <w:szCs w:val="21"/>
          <w:lang w:val="hy-AM"/>
        </w:rPr>
        <w:t>Կոմիտեի նախագահի</w:t>
      </w:r>
      <w:r w:rsidRPr="00C82C98">
        <w:rPr>
          <w:rFonts w:ascii="GHEA Grapalat" w:hAnsi="GHEA Grapalat"/>
          <w:color w:val="000000"/>
          <w:szCs w:val="21"/>
          <w:lang w:val="hy-AM"/>
        </w:rPr>
        <w:t xml:space="preserve"> հրամանով</w:t>
      </w:r>
      <w:r w:rsidR="0004537D">
        <w:rPr>
          <w:rFonts w:ascii="GHEA Grapalat" w:hAnsi="GHEA Grapalat"/>
          <w:color w:val="000000"/>
          <w:szCs w:val="21"/>
          <w:lang w:val="hy-AM"/>
        </w:rPr>
        <w:t>՝ այն ներկայացնելուց հետո</w:t>
      </w:r>
      <w:r w:rsidR="00751795">
        <w:rPr>
          <w:rFonts w:ascii="GHEA Grapalat" w:hAnsi="GHEA Grapalat"/>
          <w:color w:val="000000"/>
          <w:szCs w:val="21"/>
          <w:lang w:val="hy-AM"/>
        </w:rPr>
        <w:t xml:space="preserve"> 30 օրվա ընթացքում</w:t>
      </w:r>
      <w:r w:rsidR="0004537D" w:rsidRPr="0004537D">
        <w:rPr>
          <w:rFonts w:ascii="Cambria Math" w:hAnsi="Cambria Math"/>
          <w:color w:val="000000"/>
          <w:szCs w:val="21"/>
          <w:lang w:val="hy-AM"/>
        </w:rPr>
        <w:t>.</w:t>
      </w:r>
    </w:p>
    <w:p w14:paraId="7352ABD5" w14:textId="0C79DB75" w:rsidR="00142B48" w:rsidRDefault="00D12A69" w:rsidP="005E33D4">
      <w:pPr>
        <w:pStyle w:val="NormalWeb"/>
        <w:shd w:val="clear" w:color="auto" w:fill="FFFFFF"/>
        <w:spacing w:before="0" w:beforeAutospacing="0" w:after="0" w:afterAutospacing="0" w:line="360" w:lineRule="auto"/>
        <w:ind w:firstLine="567"/>
        <w:jc w:val="both"/>
        <w:rPr>
          <w:rFonts w:ascii="GHEA Grapalat" w:hAnsi="GHEA Grapalat"/>
          <w:sz w:val="32"/>
          <w:lang w:val="hy-AM"/>
        </w:rPr>
      </w:pPr>
      <w:r w:rsidRPr="00D12A69">
        <w:rPr>
          <w:rFonts w:ascii="GHEA Grapalat" w:hAnsi="GHEA Grapalat"/>
          <w:color w:val="000000"/>
          <w:szCs w:val="21"/>
          <w:lang w:val="hy-AM"/>
        </w:rPr>
        <w:t xml:space="preserve">3) </w:t>
      </w:r>
      <w:r w:rsidRPr="00C82C98">
        <w:rPr>
          <w:rFonts w:ascii="GHEA Grapalat" w:hAnsi="GHEA Grapalat"/>
          <w:color w:val="000000"/>
          <w:szCs w:val="21"/>
          <w:lang w:val="hy-AM"/>
        </w:rPr>
        <w:t>Ձեռնարկի</w:t>
      </w:r>
      <w:r>
        <w:rPr>
          <w:rFonts w:ascii="GHEA Grapalat" w:hAnsi="GHEA Grapalat"/>
          <w:color w:val="000000"/>
          <w:szCs w:val="21"/>
          <w:lang w:val="hy-AM"/>
        </w:rPr>
        <w:t xml:space="preserve"> փոփոխությունները կամ լրացումները Կոմիտեի կողմից կարող են հաստատվել միայն «Պետական տուրքի մասին» օրենքով սահմանված պետական տուրքի վճարման անդորրագիրը </w:t>
      </w:r>
      <w:r w:rsidRPr="00C82C98">
        <w:rPr>
          <w:rFonts w:ascii="GHEA Grapalat" w:hAnsi="GHEA Grapalat"/>
          <w:color w:val="000000"/>
          <w:szCs w:val="21"/>
          <w:lang w:val="hy-AM"/>
        </w:rPr>
        <w:t>Ձեռնարկի փոփոխություններ</w:t>
      </w:r>
      <w:r w:rsidR="004E5E31">
        <w:rPr>
          <w:rFonts w:ascii="GHEA Grapalat" w:hAnsi="GHEA Grapalat"/>
          <w:color w:val="000000"/>
          <w:szCs w:val="21"/>
          <w:lang w:val="hy-AM"/>
        </w:rPr>
        <w:t>ի</w:t>
      </w:r>
      <w:r w:rsidRPr="00C82C98">
        <w:rPr>
          <w:rFonts w:ascii="GHEA Grapalat" w:hAnsi="GHEA Grapalat"/>
          <w:color w:val="000000"/>
          <w:szCs w:val="21"/>
          <w:lang w:val="hy-AM"/>
        </w:rPr>
        <w:t xml:space="preserve"> և լրացումներ</w:t>
      </w:r>
      <w:r w:rsidR="004E5E31">
        <w:rPr>
          <w:rFonts w:ascii="GHEA Grapalat" w:hAnsi="GHEA Grapalat"/>
          <w:color w:val="000000"/>
          <w:szCs w:val="21"/>
          <w:lang w:val="hy-AM"/>
        </w:rPr>
        <w:t>ի հետ Կոմիտեի ներկայացնելու դեպքում</w:t>
      </w:r>
      <w:r>
        <w:rPr>
          <w:rFonts w:ascii="GHEA Grapalat" w:hAnsi="GHEA Grapalat"/>
          <w:color w:val="000000"/>
          <w:szCs w:val="21"/>
          <w:lang w:val="hy-AM"/>
        </w:rPr>
        <w:t>։</w:t>
      </w:r>
    </w:p>
    <w:p w14:paraId="4596F1B4" w14:textId="77777777" w:rsidR="00C30471" w:rsidRPr="00434BBC" w:rsidRDefault="00C30471"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r w:rsidRPr="00434BBC">
        <w:rPr>
          <w:rStyle w:val="Strong"/>
          <w:rFonts w:ascii="GHEA Grapalat" w:hAnsi="GHEA Grapalat"/>
          <w:caps/>
          <w:color w:val="000000"/>
          <w:szCs w:val="21"/>
          <w:lang w:val="hy-AM"/>
        </w:rPr>
        <w:t>Գլուխ</w:t>
      </w:r>
      <w:r w:rsidRPr="00434BBC">
        <w:rPr>
          <w:rStyle w:val="Strong"/>
          <w:rFonts w:ascii="Calibri" w:hAnsi="Calibri" w:cs="Calibri"/>
          <w:caps/>
          <w:color w:val="000000"/>
          <w:szCs w:val="21"/>
          <w:lang w:val="hy-AM"/>
        </w:rPr>
        <w:t> </w:t>
      </w:r>
      <w:r w:rsidRPr="00434BBC">
        <w:rPr>
          <w:rStyle w:val="Strong"/>
          <w:rFonts w:ascii="GHEA Grapalat" w:hAnsi="GHEA Grapalat"/>
          <w:caps/>
          <w:color w:val="000000"/>
          <w:szCs w:val="21"/>
          <w:lang w:val="hy-AM"/>
        </w:rPr>
        <w:t>4</w:t>
      </w:r>
    </w:p>
    <w:p w14:paraId="47186908" w14:textId="39E4D64B" w:rsidR="00434BBC" w:rsidRPr="00434BBC" w:rsidRDefault="00C30471" w:rsidP="005E33D4">
      <w:pPr>
        <w:pStyle w:val="NormalWeb"/>
        <w:shd w:val="clear" w:color="auto" w:fill="FFFFFF"/>
        <w:spacing w:before="0" w:beforeAutospacing="0" w:after="0" w:afterAutospacing="0" w:line="360" w:lineRule="auto"/>
        <w:ind w:firstLine="375"/>
        <w:jc w:val="center"/>
        <w:rPr>
          <w:rStyle w:val="Emphasis"/>
          <w:rFonts w:ascii="GHEA Grapalat" w:hAnsi="GHEA Grapalat"/>
          <w:b/>
          <w:bCs/>
          <w:i w:val="0"/>
          <w:caps/>
          <w:color w:val="000000"/>
          <w:szCs w:val="21"/>
          <w:lang w:val="hy-AM"/>
        </w:rPr>
      </w:pPr>
      <w:r w:rsidRPr="00434BBC">
        <w:rPr>
          <w:rFonts w:ascii="Calibri" w:hAnsi="Calibri" w:cs="Calibri"/>
          <w:b/>
          <w:color w:val="000000"/>
          <w:szCs w:val="21"/>
          <w:lang w:val="hy-AM"/>
        </w:rPr>
        <w:t> </w:t>
      </w:r>
      <w:r w:rsidRPr="00434BBC">
        <w:rPr>
          <w:rStyle w:val="Emphasis"/>
          <w:rFonts w:ascii="GHEA Grapalat" w:hAnsi="GHEA Grapalat"/>
          <w:b/>
          <w:bCs/>
          <w:i w:val="0"/>
          <w:caps/>
          <w:color w:val="000000"/>
          <w:szCs w:val="21"/>
          <w:lang w:val="hy-AM"/>
        </w:rPr>
        <w:t>Լրացուցիչ դրույթներ</w:t>
      </w:r>
    </w:p>
    <w:p w14:paraId="0E823F16" w14:textId="77777777" w:rsidR="003C4E5C" w:rsidRPr="003C4E5C" w:rsidRDefault="003C4E5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3C4E5C">
        <w:rPr>
          <w:rFonts w:ascii="GHEA Grapalat" w:hAnsi="GHEA Grapalat"/>
          <w:color w:val="000000"/>
          <w:szCs w:val="21"/>
          <w:lang w:val="hy-AM"/>
        </w:rPr>
        <w:t>1</w:t>
      </w:r>
      <w:r w:rsidR="00041C50">
        <w:rPr>
          <w:rFonts w:ascii="GHEA Grapalat" w:hAnsi="GHEA Grapalat"/>
          <w:color w:val="000000"/>
          <w:szCs w:val="21"/>
          <w:lang w:val="hy-AM"/>
        </w:rPr>
        <w:t>6</w:t>
      </w:r>
      <w:r w:rsidRPr="003C4E5C">
        <w:rPr>
          <w:rFonts w:ascii="GHEA Grapalat" w:hAnsi="GHEA Grapalat"/>
          <w:color w:val="000000"/>
          <w:szCs w:val="21"/>
          <w:lang w:val="hy-AM"/>
        </w:rPr>
        <w:t xml:space="preserve">. Կարգի 4-րդ կետում նշված ժամկետը չի ներառում Հայտատուի կողմից Ձեռնարկի լրամշակման, ինչպես նաև պաշտոնական հայտի </w:t>
      </w:r>
      <w:r w:rsidR="003525F2">
        <w:rPr>
          <w:rFonts w:ascii="GHEA Grapalat" w:hAnsi="GHEA Grapalat"/>
          <w:color w:val="000000"/>
          <w:szCs w:val="21"/>
          <w:lang w:val="hy-AM"/>
        </w:rPr>
        <w:t>վերադարձման</w:t>
      </w:r>
      <w:r w:rsidRPr="003C4E5C">
        <w:rPr>
          <w:rFonts w:ascii="GHEA Grapalat" w:hAnsi="GHEA Grapalat"/>
          <w:color w:val="000000"/>
          <w:szCs w:val="21"/>
          <w:lang w:val="hy-AM"/>
        </w:rPr>
        <w:t xml:space="preserve"> պատճառների վերացման ժամանակահատվածները:</w:t>
      </w:r>
    </w:p>
    <w:p w14:paraId="35BAE70A" w14:textId="77777777" w:rsidR="003C4E5C" w:rsidRPr="003C4E5C" w:rsidRDefault="003C4E5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3C4E5C">
        <w:rPr>
          <w:rFonts w:ascii="GHEA Grapalat" w:hAnsi="GHEA Grapalat"/>
          <w:color w:val="000000"/>
          <w:szCs w:val="21"/>
          <w:lang w:val="hy-AM"/>
        </w:rPr>
        <w:t>1</w:t>
      </w:r>
      <w:r w:rsidR="00041C50">
        <w:rPr>
          <w:rFonts w:ascii="GHEA Grapalat" w:hAnsi="GHEA Grapalat"/>
          <w:color w:val="000000"/>
          <w:szCs w:val="21"/>
          <w:lang w:val="hy-AM"/>
        </w:rPr>
        <w:t>7</w:t>
      </w:r>
      <w:r w:rsidRPr="003C4E5C">
        <w:rPr>
          <w:rFonts w:ascii="GHEA Grapalat" w:hAnsi="GHEA Grapalat"/>
          <w:color w:val="000000"/>
          <w:szCs w:val="21"/>
          <w:lang w:val="hy-AM"/>
        </w:rPr>
        <w:t xml:space="preserve">. Անհրաժեշտության դեպքում, </w:t>
      </w:r>
      <w:r w:rsidR="009C082B">
        <w:rPr>
          <w:rFonts w:ascii="GHEA Grapalat" w:hAnsi="GHEA Grapalat"/>
          <w:color w:val="000000"/>
          <w:szCs w:val="21"/>
          <w:lang w:val="hy-AM"/>
        </w:rPr>
        <w:t>Կոմիտեն</w:t>
      </w:r>
      <w:r w:rsidRPr="003C4E5C">
        <w:rPr>
          <w:rFonts w:ascii="GHEA Grapalat" w:hAnsi="GHEA Grapalat"/>
          <w:color w:val="000000"/>
          <w:szCs w:val="21"/>
          <w:lang w:val="hy-AM"/>
        </w:rPr>
        <w:t xml:space="preserve"> կարող է Հանձնաժողովի ներկայացմամբ Հանձնաժողովի աշխատանքներում ընդգրկել այլ կազմակերպությունների մասնագետների, այդ թվում` արտերկրներից:</w:t>
      </w:r>
    </w:p>
    <w:p w14:paraId="5E3E3F60" w14:textId="77777777" w:rsidR="003C4E5C" w:rsidRPr="003C4E5C" w:rsidRDefault="003C4E5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3C4E5C">
        <w:rPr>
          <w:rFonts w:ascii="GHEA Grapalat" w:hAnsi="GHEA Grapalat"/>
          <w:color w:val="000000"/>
          <w:szCs w:val="21"/>
          <w:lang w:val="hy-AM"/>
        </w:rPr>
        <w:t>1</w:t>
      </w:r>
      <w:r w:rsidR="00041C50">
        <w:rPr>
          <w:rFonts w:ascii="GHEA Grapalat" w:hAnsi="GHEA Grapalat"/>
          <w:color w:val="000000"/>
          <w:szCs w:val="21"/>
          <w:lang w:val="hy-AM"/>
        </w:rPr>
        <w:t>8</w:t>
      </w:r>
      <w:r w:rsidRPr="003C4E5C">
        <w:rPr>
          <w:rFonts w:ascii="GHEA Grapalat" w:hAnsi="GHEA Grapalat"/>
          <w:color w:val="000000"/>
          <w:szCs w:val="21"/>
          <w:lang w:val="hy-AM"/>
        </w:rPr>
        <w:t xml:space="preserve">. Եթե Հայտատուի կողմից </w:t>
      </w:r>
      <w:r w:rsidR="00041C50">
        <w:rPr>
          <w:rFonts w:ascii="GHEA Grapalat" w:hAnsi="GHEA Grapalat"/>
          <w:color w:val="000000"/>
          <w:szCs w:val="21"/>
          <w:lang w:val="hy-AM"/>
        </w:rPr>
        <w:t>ս</w:t>
      </w:r>
      <w:r w:rsidRPr="003C4E5C">
        <w:rPr>
          <w:rFonts w:ascii="GHEA Grapalat" w:hAnsi="GHEA Grapalat"/>
          <w:color w:val="000000"/>
          <w:szCs w:val="21"/>
          <w:lang w:val="hy-AM"/>
        </w:rPr>
        <w:t xml:space="preserve">երտիֆիկացված </w:t>
      </w:r>
      <w:r w:rsidR="00041C50">
        <w:rPr>
          <w:rFonts w:ascii="GHEA Grapalat" w:hAnsi="GHEA Grapalat"/>
          <w:color w:val="000000"/>
          <w:szCs w:val="21"/>
          <w:lang w:val="hy-AM"/>
        </w:rPr>
        <w:t>ա</w:t>
      </w:r>
      <w:r w:rsidRPr="003C4E5C">
        <w:rPr>
          <w:rFonts w:ascii="GHEA Grapalat" w:hAnsi="GHEA Grapalat"/>
          <w:color w:val="000000"/>
          <w:szCs w:val="21"/>
          <w:lang w:val="hy-AM"/>
        </w:rPr>
        <w:t xml:space="preserve">երոդրոմում նախատեսվում է իրականացնել փոփոխություններ (աերոդրոմի տարրերի երկրաչափական չափերի և արհեստական ծածկույթի, աերոդրոմի լուսաազդանշանային և ռադիոնավիգացիոն համակարգերի փոփոխություններ, աերոդրոմի շրջանում օդային երթևեկության խոչընդոտներ հանդիսացող նոր օբյեկտների կառուցում), ապա դրանք նախապես </w:t>
      </w:r>
      <w:r w:rsidRPr="003C4E5C">
        <w:rPr>
          <w:rFonts w:ascii="GHEA Grapalat" w:hAnsi="GHEA Grapalat"/>
          <w:color w:val="000000"/>
          <w:szCs w:val="21"/>
          <w:lang w:val="hy-AM"/>
        </w:rPr>
        <w:lastRenderedPageBreak/>
        <w:t xml:space="preserve">համաձայնեցվում են </w:t>
      </w:r>
      <w:r w:rsidR="009C082B">
        <w:rPr>
          <w:rFonts w:ascii="GHEA Grapalat" w:hAnsi="GHEA Grapalat"/>
          <w:color w:val="000000"/>
          <w:szCs w:val="21"/>
          <w:lang w:val="hy-AM"/>
        </w:rPr>
        <w:t>Կոմիտեի</w:t>
      </w:r>
      <w:r w:rsidR="00041C50">
        <w:rPr>
          <w:rFonts w:ascii="GHEA Grapalat" w:hAnsi="GHEA Grapalat"/>
          <w:color w:val="000000"/>
          <w:szCs w:val="21"/>
          <w:lang w:val="hy-AM"/>
        </w:rPr>
        <w:t xml:space="preserve"> հետ</w:t>
      </w:r>
      <w:r w:rsidR="000F2DBF">
        <w:rPr>
          <w:rFonts w:ascii="GHEA Grapalat" w:hAnsi="GHEA Grapalat"/>
          <w:color w:val="000000"/>
          <w:szCs w:val="21"/>
          <w:lang w:val="hy-AM"/>
        </w:rPr>
        <w:t>, որի համար «Պետական տուրքի մասին» օրենքով սահմանված է պետական տուրք</w:t>
      </w:r>
      <w:r w:rsidR="00041C50">
        <w:rPr>
          <w:rFonts w:ascii="GHEA Grapalat" w:hAnsi="GHEA Grapalat"/>
          <w:color w:val="000000"/>
          <w:szCs w:val="21"/>
          <w:lang w:val="hy-AM"/>
        </w:rPr>
        <w:t>։</w:t>
      </w:r>
      <w:r w:rsidRPr="003C4E5C">
        <w:rPr>
          <w:rFonts w:ascii="GHEA Grapalat" w:hAnsi="GHEA Grapalat"/>
          <w:color w:val="000000"/>
          <w:szCs w:val="21"/>
          <w:lang w:val="hy-AM"/>
        </w:rPr>
        <w:t xml:space="preserve"> Աերոդրոմի շահագործողական ցուցանիշերի և պայմանների փոփոխման դեպքում Հայտատուն ապահովում է Ձեռնարկի լրամշակումը և համաձայնեցումը </w:t>
      </w:r>
      <w:r w:rsidR="00301E46">
        <w:rPr>
          <w:rFonts w:ascii="GHEA Grapalat" w:hAnsi="GHEA Grapalat"/>
          <w:color w:val="000000"/>
          <w:szCs w:val="21"/>
          <w:lang w:val="hy-AM"/>
        </w:rPr>
        <w:t>Կոմիտեի</w:t>
      </w:r>
      <w:r w:rsidRPr="003C4E5C">
        <w:rPr>
          <w:rFonts w:ascii="GHEA Grapalat" w:hAnsi="GHEA Grapalat"/>
          <w:color w:val="000000"/>
          <w:szCs w:val="21"/>
          <w:lang w:val="hy-AM"/>
        </w:rPr>
        <w:t xml:space="preserve"> հետ, ինչպես նաև կատարված փոփոխությունների հրապարակումն աերոնավիգացիոն տեղեկատու ժողովածուի մեջ՝ համաձայն </w:t>
      </w:r>
      <w:r w:rsidR="00301E46">
        <w:rPr>
          <w:rFonts w:ascii="GHEA Grapalat" w:hAnsi="GHEA Grapalat"/>
          <w:color w:val="000000"/>
          <w:szCs w:val="21"/>
          <w:lang w:val="hy-AM"/>
        </w:rPr>
        <w:t>Հայաստանի Հանրապետության կառավարությանն առընթեր քաղաքացիական ավիացիայի գ</w:t>
      </w:r>
      <w:r w:rsidRPr="003C4E5C">
        <w:rPr>
          <w:rFonts w:ascii="GHEA Grapalat" w:hAnsi="GHEA Grapalat"/>
          <w:color w:val="000000"/>
          <w:szCs w:val="21"/>
          <w:lang w:val="hy-AM"/>
        </w:rPr>
        <w:t xml:space="preserve">լխավոր վարչության պետի 2003 թվականի ապրիլի 28-ի N 87-Ն հրամանով սահմանված </w:t>
      </w:r>
      <w:r w:rsidR="00301E46">
        <w:rPr>
          <w:rFonts w:ascii="GHEA Grapalat" w:hAnsi="GHEA Grapalat"/>
          <w:color w:val="000000"/>
          <w:szCs w:val="21"/>
          <w:lang w:val="hy-AM"/>
        </w:rPr>
        <w:t>կարգով</w:t>
      </w:r>
      <w:r w:rsidRPr="003C4E5C">
        <w:rPr>
          <w:rFonts w:ascii="GHEA Grapalat" w:hAnsi="GHEA Grapalat"/>
          <w:color w:val="000000"/>
          <w:szCs w:val="21"/>
          <w:lang w:val="hy-AM"/>
        </w:rPr>
        <w:t>:</w:t>
      </w:r>
    </w:p>
    <w:p w14:paraId="75D8844F" w14:textId="1AFDDD54" w:rsidR="00C30471" w:rsidRDefault="003C4E5C" w:rsidP="005E33D4">
      <w:pPr>
        <w:pStyle w:val="NormalWeb"/>
        <w:shd w:val="clear" w:color="auto" w:fill="FFFFFF"/>
        <w:spacing w:before="0" w:beforeAutospacing="0" w:after="0" w:afterAutospacing="0" w:line="360" w:lineRule="auto"/>
        <w:ind w:firstLine="567"/>
        <w:jc w:val="both"/>
        <w:rPr>
          <w:rFonts w:ascii="GHEA Grapalat" w:hAnsi="GHEA Grapalat"/>
          <w:sz w:val="32"/>
          <w:lang w:val="hy-AM"/>
        </w:rPr>
      </w:pPr>
      <w:r w:rsidRPr="003C4E5C">
        <w:rPr>
          <w:rFonts w:ascii="GHEA Grapalat" w:hAnsi="GHEA Grapalat"/>
          <w:color w:val="000000"/>
          <w:szCs w:val="21"/>
          <w:lang w:val="hy-AM"/>
        </w:rPr>
        <w:t>1</w:t>
      </w:r>
      <w:r w:rsidR="00A0707F">
        <w:rPr>
          <w:rFonts w:ascii="GHEA Grapalat" w:hAnsi="GHEA Grapalat"/>
          <w:color w:val="000000"/>
          <w:szCs w:val="21"/>
          <w:lang w:val="hy-AM"/>
        </w:rPr>
        <w:t>9</w:t>
      </w:r>
      <w:r w:rsidRPr="003C4E5C">
        <w:rPr>
          <w:rFonts w:ascii="GHEA Grapalat" w:hAnsi="GHEA Grapalat"/>
          <w:color w:val="000000"/>
          <w:szCs w:val="21"/>
          <w:lang w:val="hy-AM"/>
        </w:rPr>
        <w:t>. Սույն Կարգը կիրառվում է նաև աերոդրոմների վազքուղուն ԻԿԱՕ-ի միջազգային ստանդարտներով սահմանված ավելի բարձր կարգախումբ շնորհելու դեպքում:</w:t>
      </w:r>
      <w:r w:rsidR="00F30D42">
        <w:rPr>
          <w:rFonts w:ascii="GHEA Grapalat" w:hAnsi="GHEA Grapalat"/>
          <w:color w:val="000000"/>
          <w:szCs w:val="21"/>
          <w:lang w:val="hy-AM"/>
        </w:rPr>
        <w:t xml:space="preserve"> </w:t>
      </w:r>
      <w:r w:rsidRPr="003C4E5C">
        <w:rPr>
          <w:rFonts w:ascii="GHEA Grapalat" w:hAnsi="GHEA Grapalat"/>
          <w:color w:val="000000"/>
          <w:szCs w:val="21"/>
          <w:lang w:val="hy-AM"/>
        </w:rPr>
        <w:t xml:space="preserve">Նշված դեպքում Հայտատուի կողմից ներկայացվում է հայտ, համաձայն Կարգի </w:t>
      </w:r>
      <w:r w:rsidR="00751795">
        <w:rPr>
          <w:rFonts w:ascii="GHEA Grapalat" w:hAnsi="GHEA Grapalat"/>
          <w:color w:val="000000"/>
          <w:szCs w:val="21"/>
          <w:lang w:val="hy-AM"/>
        </w:rPr>
        <w:t>Ձև</w:t>
      </w:r>
      <w:r w:rsidRPr="003C4E5C">
        <w:rPr>
          <w:rFonts w:ascii="GHEA Grapalat" w:hAnsi="GHEA Grapalat"/>
          <w:color w:val="000000"/>
          <w:szCs w:val="21"/>
          <w:lang w:val="hy-AM"/>
        </w:rPr>
        <w:t xml:space="preserve"> 4-ի:</w:t>
      </w:r>
    </w:p>
    <w:p w14:paraId="2B174863" w14:textId="77777777" w:rsidR="005E33D4" w:rsidRDefault="005E33D4"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p>
    <w:p w14:paraId="7F9DAF63" w14:textId="49BB2214" w:rsidR="00B127C1" w:rsidRPr="00E6375A" w:rsidRDefault="00A159F2" w:rsidP="005E33D4">
      <w:pPr>
        <w:pStyle w:val="NormalWeb"/>
        <w:shd w:val="clear" w:color="auto" w:fill="FFFFFF"/>
        <w:spacing w:before="0" w:beforeAutospacing="0" w:after="0" w:afterAutospacing="0" w:line="360" w:lineRule="auto"/>
        <w:ind w:firstLine="375"/>
        <w:jc w:val="center"/>
        <w:rPr>
          <w:rFonts w:ascii="GHEA Grapalat" w:hAnsi="GHEA Grapalat"/>
          <w:b/>
          <w:color w:val="000000"/>
          <w:szCs w:val="21"/>
          <w:lang w:val="hy-AM"/>
        </w:rPr>
      </w:pPr>
      <w:r w:rsidRPr="00E6375A">
        <w:rPr>
          <w:rStyle w:val="Strong"/>
          <w:rFonts w:ascii="GHEA Grapalat" w:hAnsi="GHEA Grapalat"/>
          <w:caps/>
          <w:color w:val="000000"/>
          <w:szCs w:val="21"/>
          <w:lang w:val="hy-AM"/>
        </w:rPr>
        <w:t>Բաժին 2</w:t>
      </w:r>
    </w:p>
    <w:p w14:paraId="44E3FDB5" w14:textId="391D991F" w:rsidR="00A159F2" w:rsidRPr="00E6375A" w:rsidRDefault="00A159F2" w:rsidP="005E33D4">
      <w:pPr>
        <w:pStyle w:val="NormalWeb"/>
        <w:shd w:val="clear" w:color="auto" w:fill="FFFFFF"/>
        <w:spacing w:before="0" w:beforeAutospacing="0" w:after="0" w:afterAutospacing="0" w:line="360" w:lineRule="auto"/>
        <w:ind w:firstLine="375"/>
        <w:jc w:val="center"/>
        <w:rPr>
          <w:rFonts w:ascii="GHEA Grapalat" w:hAnsi="GHEA Grapalat"/>
          <w:b/>
          <w:color w:val="000000"/>
          <w:szCs w:val="21"/>
          <w:lang w:val="hy-AM"/>
        </w:rPr>
      </w:pPr>
      <w:r w:rsidRPr="00E6375A">
        <w:rPr>
          <w:rStyle w:val="Strong"/>
          <w:rFonts w:ascii="GHEA Grapalat" w:hAnsi="GHEA Grapalat"/>
          <w:caps/>
          <w:color w:val="000000"/>
          <w:szCs w:val="21"/>
          <w:lang w:val="hy-AM"/>
        </w:rPr>
        <w:t xml:space="preserve">աերոդրոմների </w:t>
      </w:r>
      <w:r w:rsidR="00BF1D4D">
        <w:rPr>
          <w:rStyle w:val="Strong"/>
          <w:rFonts w:ascii="GHEA Grapalat" w:hAnsi="GHEA Grapalat"/>
          <w:caps/>
          <w:color w:val="000000"/>
          <w:szCs w:val="21"/>
          <w:lang w:val="hy-AM"/>
        </w:rPr>
        <w:t xml:space="preserve">սերտիֆիկացման </w:t>
      </w:r>
      <w:r w:rsidRPr="00E6375A">
        <w:rPr>
          <w:rStyle w:val="Strong"/>
          <w:rFonts w:ascii="GHEA Grapalat" w:hAnsi="GHEA Grapalat"/>
          <w:caps/>
          <w:color w:val="000000"/>
          <w:szCs w:val="21"/>
          <w:lang w:val="hy-AM"/>
        </w:rPr>
        <w:t>չափանիշները</w:t>
      </w:r>
      <w:r w:rsidRPr="00E6375A">
        <w:rPr>
          <w:rStyle w:val="Strong"/>
          <w:rFonts w:ascii="Calibri" w:hAnsi="Calibri" w:cs="Calibri"/>
          <w:caps/>
          <w:color w:val="000000"/>
          <w:szCs w:val="21"/>
          <w:lang w:val="hy-AM"/>
        </w:rPr>
        <w:t> </w:t>
      </w:r>
      <w:r w:rsidRPr="00E6375A">
        <w:rPr>
          <w:rStyle w:val="Strong"/>
          <w:rFonts w:ascii="GHEA Grapalat" w:hAnsi="GHEA Grapalat" w:cs="GHEA Grapalat"/>
          <w:caps/>
          <w:color w:val="000000"/>
          <w:szCs w:val="21"/>
          <w:lang w:val="hy-AM"/>
        </w:rPr>
        <w:t>եվ</w:t>
      </w:r>
      <w:r w:rsidRPr="00E6375A">
        <w:rPr>
          <w:rStyle w:val="Strong"/>
          <w:rFonts w:ascii="GHEA Grapalat" w:hAnsi="GHEA Grapalat"/>
          <w:caps/>
          <w:color w:val="000000"/>
          <w:szCs w:val="21"/>
          <w:lang w:val="hy-AM"/>
        </w:rPr>
        <w:t xml:space="preserve"> </w:t>
      </w:r>
      <w:r w:rsidRPr="00E6375A">
        <w:rPr>
          <w:rStyle w:val="Strong"/>
          <w:rFonts w:ascii="GHEA Grapalat" w:hAnsi="GHEA Grapalat" w:cs="GHEA Grapalat"/>
          <w:caps/>
          <w:color w:val="000000"/>
          <w:szCs w:val="21"/>
          <w:lang w:val="hy-AM"/>
        </w:rPr>
        <w:t>դրանց</w:t>
      </w:r>
      <w:r w:rsidRPr="00E6375A">
        <w:rPr>
          <w:rStyle w:val="Strong"/>
          <w:rFonts w:ascii="GHEA Grapalat" w:hAnsi="GHEA Grapalat"/>
          <w:caps/>
          <w:color w:val="000000"/>
          <w:szCs w:val="21"/>
          <w:lang w:val="hy-AM"/>
        </w:rPr>
        <w:t xml:space="preserve"> </w:t>
      </w:r>
      <w:r w:rsidRPr="00E6375A">
        <w:rPr>
          <w:rStyle w:val="Strong"/>
          <w:rFonts w:ascii="GHEA Grapalat" w:hAnsi="GHEA Grapalat" w:cs="GHEA Grapalat"/>
          <w:caps/>
          <w:color w:val="000000"/>
          <w:szCs w:val="21"/>
          <w:lang w:val="hy-AM"/>
        </w:rPr>
        <w:t>ներկայացվող</w:t>
      </w:r>
      <w:r w:rsidRPr="00E6375A">
        <w:rPr>
          <w:rStyle w:val="Strong"/>
          <w:rFonts w:ascii="GHEA Grapalat" w:hAnsi="GHEA Grapalat"/>
          <w:caps/>
          <w:color w:val="000000"/>
          <w:szCs w:val="21"/>
          <w:lang w:val="hy-AM"/>
        </w:rPr>
        <w:t xml:space="preserve"> </w:t>
      </w:r>
      <w:r w:rsidRPr="00E6375A">
        <w:rPr>
          <w:rStyle w:val="Strong"/>
          <w:rFonts w:ascii="GHEA Grapalat" w:hAnsi="GHEA Grapalat" w:cs="GHEA Grapalat"/>
          <w:caps/>
          <w:color w:val="000000"/>
          <w:szCs w:val="21"/>
          <w:lang w:val="hy-AM"/>
        </w:rPr>
        <w:t>պահանջները</w:t>
      </w:r>
      <w:r w:rsidRPr="00E6375A">
        <w:rPr>
          <w:rFonts w:ascii="Calibri" w:hAnsi="Calibri" w:cs="Calibri"/>
          <w:b/>
          <w:color w:val="000000"/>
          <w:szCs w:val="21"/>
          <w:lang w:val="hy-AM"/>
        </w:rPr>
        <w:t> </w:t>
      </w:r>
    </w:p>
    <w:p w14:paraId="15EAB60E" w14:textId="3F880B56" w:rsidR="00B127C1" w:rsidRPr="00E6375A" w:rsidRDefault="00A159F2" w:rsidP="005E33D4">
      <w:pPr>
        <w:pStyle w:val="NormalWeb"/>
        <w:shd w:val="clear" w:color="auto" w:fill="FFFFFF"/>
        <w:spacing w:before="0" w:beforeAutospacing="0" w:after="0" w:afterAutospacing="0" w:line="360" w:lineRule="auto"/>
        <w:ind w:firstLine="375"/>
        <w:jc w:val="center"/>
        <w:rPr>
          <w:rStyle w:val="Strong"/>
          <w:caps/>
          <w:lang w:val="hy-AM"/>
        </w:rPr>
      </w:pPr>
      <w:r w:rsidRPr="00E6375A">
        <w:rPr>
          <w:rStyle w:val="Strong"/>
          <w:rFonts w:ascii="GHEA Grapalat" w:hAnsi="GHEA Grapalat"/>
          <w:caps/>
          <w:color w:val="000000"/>
          <w:szCs w:val="21"/>
          <w:lang w:val="hy-AM"/>
        </w:rPr>
        <w:t>Գլուխ</w:t>
      </w:r>
      <w:r w:rsidRPr="00E6375A">
        <w:rPr>
          <w:rStyle w:val="Strong"/>
          <w:rFonts w:ascii="Calibri" w:hAnsi="Calibri" w:cs="Calibri"/>
          <w:caps/>
          <w:color w:val="000000"/>
          <w:szCs w:val="21"/>
          <w:lang w:val="hy-AM"/>
        </w:rPr>
        <w:t> </w:t>
      </w:r>
      <w:r w:rsidRPr="00E6375A">
        <w:rPr>
          <w:rStyle w:val="Strong"/>
          <w:rFonts w:ascii="GHEA Grapalat" w:hAnsi="GHEA Grapalat"/>
          <w:caps/>
          <w:color w:val="000000"/>
          <w:szCs w:val="21"/>
          <w:lang w:val="hy-AM"/>
        </w:rPr>
        <w:t>5</w:t>
      </w:r>
    </w:p>
    <w:p w14:paraId="69A525A7" w14:textId="6127AA3F" w:rsidR="00A159F2" w:rsidRDefault="00A159F2" w:rsidP="005E33D4">
      <w:pPr>
        <w:pStyle w:val="NormalWeb"/>
        <w:shd w:val="clear" w:color="auto" w:fill="FFFFFF"/>
        <w:spacing w:before="0" w:beforeAutospacing="0" w:after="0" w:afterAutospacing="0" w:line="360" w:lineRule="auto"/>
        <w:ind w:firstLine="375"/>
        <w:jc w:val="center"/>
        <w:rPr>
          <w:rFonts w:ascii="GHEA Grapalat" w:hAnsi="GHEA Grapalat"/>
          <w:sz w:val="32"/>
          <w:lang w:val="hy-AM"/>
        </w:rPr>
      </w:pPr>
      <w:r w:rsidRPr="00E6375A">
        <w:rPr>
          <w:rFonts w:ascii="Calibri" w:hAnsi="Calibri" w:cs="Calibri"/>
          <w:b/>
          <w:color w:val="000000"/>
          <w:szCs w:val="21"/>
          <w:lang w:val="hy-AM"/>
        </w:rPr>
        <w:t> </w:t>
      </w:r>
      <w:r w:rsidRPr="00E6375A">
        <w:rPr>
          <w:rStyle w:val="Emphasis"/>
          <w:rFonts w:ascii="GHEA Grapalat" w:hAnsi="GHEA Grapalat"/>
          <w:b/>
          <w:bCs/>
          <w:i w:val="0"/>
          <w:caps/>
          <w:color w:val="000000"/>
          <w:szCs w:val="21"/>
          <w:lang w:val="hy-AM"/>
        </w:rPr>
        <w:t>Աերոդրոմի տարրերը</w:t>
      </w:r>
      <w:r w:rsidRPr="00E6375A">
        <w:rPr>
          <w:rStyle w:val="Emphasis"/>
          <w:rFonts w:ascii="Calibri" w:hAnsi="Calibri" w:cs="Calibri"/>
          <w:b/>
          <w:bCs/>
          <w:i w:val="0"/>
          <w:caps/>
          <w:color w:val="000000"/>
          <w:szCs w:val="21"/>
          <w:lang w:val="hy-AM"/>
        </w:rPr>
        <w:t> </w:t>
      </w:r>
      <w:r w:rsidRPr="00E6375A">
        <w:rPr>
          <w:rStyle w:val="Emphasis"/>
          <w:rFonts w:ascii="GHEA Grapalat" w:hAnsi="GHEA Grapalat" w:cs="GHEA Grapalat"/>
          <w:b/>
          <w:bCs/>
          <w:i w:val="0"/>
          <w:caps/>
          <w:color w:val="000000"/>
          <w:szCs w:val="21"/>
          <w:lang w:val="hy-AM"/>
        </w:rPr>
        <w:t>եվ</w:t>
      </w:r>
      <w:r w:rsidRPr="00E6375A">
        <w:rPr>
          <w:rStyle w:val="Emphasis"/>
          <w:rFonts w:ascii="GHEA Grapalat" w:hAnsi="GHEA Grapalat"/>
          <w:b/>
          <w:bCs/>
          <w:i w:val="0"/>
          <w:caps/>
          <w:color w:val="000000"/>
          <w:szCs w:val="21"/>
          <w:lang w:val="hy-AM"/>
        </w:rPr>
        <w:t xml:space="preserve"> </w:t>
      </w:r>
      <w:r w:rsidRPr="00E6375A">
        <w:rPr>
          <w:rStyle w:val="Emphasis"/>
          <w:rFonts w:ascii="GHEA Grapalat" w:hAnsi="GHEA Grapalat" w:cs="GHEA Grapalat"/>
          <w:b/>
          <w:bCs/>
          <w:i w:val="0"/>
          <w:caps/>
          <w:color w:val="000000"/>
          <w:szCs w:val="21"/>
          <w:lang w:val="hy-AM"/>
        </w:rPr>
        <w:t>դրանց</w:t>
      </w:r>
      <w:r w:rsidRPr="00E6375A">
        <w:rPr>
          <w:rStyle w:val="Emphasis"/>
          <w:rFonts w:ascii="GHEA Grapalat" w:hAnsi="GHEA Grapalat"/>
          <w:b/>
          <w:bCs/>
          <w:i w:val="0"/>
          <w:caps/>
          <w:color w:val="000000"/>
          <w:szCs w:val="21"/>
          <w:lang w:val="hy-AM"/>
        </w:rPr>
        <w:t xml:space="preserve"> </w:t>
      </w:r>
      <w:r w:rsidRPr="00E6375A">
        <w:rPr>
          <w:rStyle w:val="Emphasis"/>
          <w:rFonts w:ascii="GHEA Grapalat" w:hAnsi="GHEA Grapalat" w:cs="GHEA Grapalat"/>
          <w:b/>
          <w:bCs/>
          <w:i w:val="0"/>
          <w:caps/>
          <w:color w:val="000000"/>
          <w:szCs w:val="21"/>
          <w:lang w:val="hy-AM"/>
        </w:rPr>
        <w:t>ֆիզիկական</w:t>
      </w:r>
      <w:r w:rsidRPr="00E6375A">
        <w:rPr>
          <w:rStyle w:val="Emphasis"/>
          <w:rFonts w:ascii="GHEA Grapalat" w:hAnsi="GHEA Grapalat"/>
          <w:b/>
          <w:bCs/>
          <w:i w:val="0"/>
          <w:caps/>
          <w:color w:val="000000"/>
          <w:szCs w:val="21"/>
          <w:lang w:val="hy-AM"/>
        </w:rPr>
        <w:t xml:space="preserve"> </w:t>
      </w:r>
      <w:r w:rsidRPr="00E6375A">
        <w:rPr>
          <w:rStyle w:val="Emphasis"/>
          <w:rFonts w:ascii="GHEA Grapalat" w:hAnsi="GHEA Grapalat" w:cs="GHEA Grapalat"/>
          <w:b/>
          <w:bCs/>
          <w:i w:val="0"/>
          <w:caps/>
          <w:color w:val="000000"/>
          <w:szCs w:val="21"/>
          <w:lang w:val="hy-AM"/>
        </w:rPr>
        <w:t>բնութագրերը</w:t>
      </w:r>
    </w:p>
    <w:p w14:paraId="7FA279F7" w14:textId="77777777" w:rsidR="003B4E89" w:rsidRPr="003B4E89" w:rsidRDefault="00145C99" w:rsidP="005E33D4">
      <w:pPr>
        <w:spacing w:line="360" w:lineRule="auto"/>
        <w:ind w:firstLine="567"/>
        <w:jc w:val="both"/>
        <w:rPr>
          <w:rFonts w:ascii="GHEA Grapalat" w:hAnsi="GHEA Grapalat"/>
          <w:lang w:val="hy-AM"/>
        </w:rPr>
      </w:pPr>
      <w:r>
        <w:rPr>
          <w:rFonts w:ascii="GHEA Grapalat" w:hAnsi="GHEA Grapalat"/>
          <w:lang w:val="hy-AM"/>
        </w:rPr>
        <w:t>20</w:t>
      </w:r>
      <w:r w:rsidR="003B4E89" w:rsidRPr="003B4E89">
        <w:rPr>
          <w:rFonts w:ascii="GHEA Grapalat" w:hAnsi="GHEA Grapalat"/>
          <w:lang w:val="hy-AM"/>
        </w:rPr>
        <w:t>. Վազքուղի (ՎՈՒ)` աերոդրոմի որոշակի ուղղանկյուն հատված, որը նախատեսված է օդանավերի թռիչք-վայրէջքի համար:</w:t>
      </w:r>
      <w:r>
        <w:rPr>
          <w:rFonts w:ascii="GHEA Grapalat" w:hAnsi="GHEA Grapalat"/>
          <w:lang w:val="hy-AM"/>
        </w:rPr>
        <w:t xml:space="preserve"> Ընդ որում</w:t>
      </w:r>
      <w:r w:rsidR="003B4E89" w:rsidRPr="003B4E89">
        <w:rPr>
          <w:rFonts w:ascii="GHEA Grapalat" w:hAnsi="GHEA Grapalat"/>
          <w:lang w:val="hy-AM"/>
        </w:rPr>
        <w:t xml:space="preserve"> </w:t>
      </w:r>
      <w:r w:rsidR="005B57F9">
        <w:rPr>
          <w:rFonts w:ascii="GHEA Grapalat" w:hAnsi="GHEA Grapalat"/>
          <w:lang w:val="hy-AM"/>
        </w:rPr>
        <w:t>Ա</w:t>
      </w:r>
      <w:r w:rsidR="003B4E89" w:rsidRPr="003B4E89">
        <w:rPr>
          <w:rFonts w:ascii="GHEA Grapalat" w:hAnsi="GHEA Grapalat"/>
          <w:lang w:val="hy-AM"/>
        </w:rPr>
        <w:t>երոդրոմի վազքուղու և շահագործվող օդանավերի երկրաչափական բնութագրերի համապատասխան սահմանվում է Աերոդրոմի ծածկագիր, որը կազմված է երկու տարրերից` թվային և տառային:</w:t>
      </w:r>
    </w:p>
    <w:p w14:paraId="172DF411" w14:textId="77777777" w:rsidR="00AC5F54" w:rsidRDefault="005B57F9" w:rsidP="005E33D4">
      <w:pPr>
        <w:spacing w:line="360" w:lineRule="auto"/>
        <w:ind w:firstLine="567"/>
        <w:jc w:val="both"/>
        <w:rPr>
          <w:rFonts w:ascii="GHEA Grapalat" w:hAnsi="GHEA Grapalat"/>
          <w:lang w:val="hy-AM"/>
        </w:rPr>
      </w:pPr>
      <w:r>
        <w:rPr>
          <w:rFonts w:ascii="GHEA Grapalat" w:hAnsi="GHEA Grapalat"/>
          <w:lang w:val="hy-AM"/>
        </w:rPr>
        <w:t>21</w:t>
      </w:r>
      <w:r w:rsidRPr="005B57F9">
        <w:rPr>
          <w:rFonts w:ascii="GHEA Grapalat" w:hAnsi="GHEA Grapalat"/>
          <w:lang w:val="hy-AM"/>
        </w:rPr>
        <w:t>.</w:t>
      </w:r>
      <w:r w:rsidR="003B4E89" w:rsidRPr="003B4E89">
        <w:rPr>
          <w:rFonts w:ascii="GHEA Grapalat" w:hAnsi="GHEA Grapalat"/>
          <w:lang w:val="hy-AM"/>
        </w:rPr>
        <w:t xml:space="preserve"> Ծածկագրի թվային և տառային տարրերի ցուցանիշերը ներկայացված են </w:t>
      </w:r>
      <w:r w:rsidR="00554486">
        <w:rPr>
          <w:rFonts w:ascii="GHEA Grapalat" w:hAnsi="GHEA Grapalat"/>
          <w:lang w:val="hy-AM"/>
        </w:rPr>
        <w:t>Կարգի</w:t>
      </w:r>
      <w:r w:rsidR="003B4E89" w:rsidRPr="003B4E89">
        <w:rPr>
          <w:rFonts w:ascii="GHEA Grapalat" w:hAnsi="GHEA Grapalat"/>
          <w:lang w:val="hy-AM"/>
        </w:rPr>
        <w:t xml:space="preserve"> աղյուսակ</w:t>
      </w:r>
      <w:r w:rsidR="009E2A3F">
        <w:rPr>
          <w:rFonts w:ascii="GHEA Grapalat" w:hAnsi="GHEA Grapalat"/>
          <w:lang w:val="hy-AM"/>
        </w:rPr>
        <w:t xml:space="preserve"> 1-</w:t>
      </w:r>
      <w:r w:rsidR="003B4E89" w:rsidRPr="003B4E89">
        <w:rPr>
          <w:rFonts w:ascii="GHEA Grapalat" w:hAnsi="GHEA Grapalat"/>
          <w:lang w:val="hy-AM"/>
        </w:rPr>
        <w:t>ում.</w:t>
      </w:r>
    </w:p>
    <w:p w14:paraId="58F8E30D" w14:textId="77777777" w:rsidR="003B4E89" w:rsidRDefault="00E2787B" w:rsidP="005E33D4">
      <w:pPr>
        <w:spacing w:line="360" w:lineRule="auto"/>
        <w:ind w:firstLine="567"/>
        <w:jc w:val="right"/>
        <w:rPr>
          <w:rFonts w:ascii="GHEA Grapalat" w:hAnsi="GHEA Grapalat"/>
          <w:lang w:val="hy-AM"/>
        </w:rPr>
      </w:pPr>
      <w:r w:rsidRPr="003B4E89">
        <w:rPr>
          <w:rFonts w:ascii="GHEA Grapalat" w:hAnsi="GHEA Grapalat"/>
          <w:lang w:val="hy-AM"/>
        </w:rPr>
        <w:t>Աղյուսակ</w:t>
      </w:r>
      <w:r>
        <w:rPr>
          <w:rFonts w:ascii="GHEA Grapalat" w:hAnsi="GHEA Grapalat"/>
          <w:lang w:val="hy-AM"/>
        </w:rPr>
        <w:t xml:space="preserve"> 1</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89"/>
        <w:gridCol w:w="2570"/>
        <w:gridCol w:w="1523"/>
        <w:gridCol w:w="2337"/>
        <w:gridCol w:w="2228"/>
      </w:tblGrid>
      <w:tr w:rsidR="003B4E89" w:rsidRPr="003B4E89" w14:paraId="6126A43D" w14:textId="77777777" w:rsidTr="00426BFE">
        <w:trPr>
          <w:tblCellSpacing w:w="0" w:type="dxa"/>
          <w:jc w:val="center"/>
        </w:trPr>
        <w:tc>
          <w:tcPr>
            <w:tcW w:w="1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F2B505F"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Առաջին տարրը</w:t>
            </w:r>
          </w:p>
        </w:tc>
        <w:tc>
          <w:tcPr>
            <w:tcW w:w="303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1BB746DF"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r w:rsidRPr="003B4E89">
              <w:rPr>
                <w:rFonts w:ascii="GHEA Grapalat" w:hAnsi="GHEA Grapalat"/>
                <w:color w:val="000000"/>
                <w:szCs w:val="21"/>
              </w:rPr>
              <w:t xml:space="preserve"> </w:t>
            </w:r>
            <w:r w:rsidRPr="003B4E89">
              <w:rPr>
                <w:rFonts w:ascii="GHEA Grapalat" w:hAnsi="GHEA Grapalat" w:cs="GHEA Grapalat"/>
                <w:color w:val="000000"/>
                <w:szCs w:val="21"/>
              </w:rPr>
              <w:t>Երկրորդ</w:t>
            </w:r>
            <w:r w:rsidRPr="003B4E89">
              <w:rPr>
                <w:rFonts w:ascii="GHEA Grapalat" w:hAnsi="GHEA Grapalat"/>
                <w:color w:val="000000"/>
                <w:szCs w:val="21"/>
              </w:rPr>
              <w:t xml:space="preserve"> </w:t>
            </w:r>
            <w:r w:rsidRPr="003B4E89">
              <w:rPr>
                <w:rFonts w:ascii="GHEA Grapalat" w:hAnsi="GHEA Grapalat" w:cs="GHEA Grapalat"/>
                <w:color w:val="000000"/>
                <w:szCs w:val="21"/>
              </w:rPr>
              <w:t>տարրը</w:t>
            </w:r>
          </w:p>
        </w:tc>
      </w:tr>
      <w:tr w:rsidR="00426BFE" w:rsidRPr="003B4E89" w14:paraId="7C5F416A"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2277A016"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Վազքուղու</w:t>
            </w:r>
            <w:r w:rsidRPr="003B4E89">
              <w:rPr>
                <w:rFonts w:ascii="GHEA Grapalat" w:hAnsi="GHEA Grapalat"/>
                <w:color w:val="000000"/>
                <w:szCs w:val="21"/>
              </w:rPr>
              <w:br/>
              <w:t>ծածկագրի</w:t>
            </w:r>
            <w:r w:rsidRPr="003B4E89">
              <w:rPr>
                <w:rFonts w:ascii="GHEA Grapalat" w:hAnsi="GHEA Grapalat"/>
                <w:color w:val="000000"/>
                <w:szCs w:val="21"/>
              </w:rPr>
              <w:br/>
              <w:t>թվային</w:t>
            </w:r>
            <w:r w:rsidRPr="003B4E89">
              <w:rPr>
                <w:rFonts w:ascii="GHEA Grapalat" w:hAnsi="GHEA Grapalat"/>
                <w:color w:val="000000"/>
                <w:szCs w:val="21"/>
              </w:rPr>
              <w:br/>
              <w:t>նիշը</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6245435B"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Վազքուղու</w:t>
            </w:r>
            <w:r w:rsidRPr="003B4E89">
              <w:rPr>
                <w:rFonts w:ascii="GHEA Grapalat" w:hAnsi="GHEA Grapalat"/>
                <w:color w:val="000000"/>
                <w:szCs w:val="21"/>
              </w:rPr>
              <w:br/>
              <w:t>երկարությունը</w:t>
            </w:r>
            <w:r w:rsidRPr="003B4E89">
              <w:rPr>
                <w:rFonts w:ascii="GHEA Grapalat" w:hAnsi="GHEA Grapalat"/>
                <w:color w:val="000000"/>
                <w:szCs w:val="21"/>
              </w:rPr>
              <w:br/>
              <w:t>ստանդարտ</w:t>
            </w:r>
            <w:r w:rsidRPr="003B4E89">
              <w:rPr>
                <w:rFonts w:ascii="GHEA Grapalat" w:hAnsi="GHEA Grapalat"/>
                <w:color w:val="000000"/>
                <w:szCs w:val="21"/>
              </w:rPr>
              <w:br/>
              <w:t>պայմաններում</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1635F252"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Վազքուղու</w:t>
            </w:r>
            <w:r w:rsidRPr="003B4E89">
              <w:rPr>
                <w:rFonts w:ascii="GHEA Grapalat" w:hAnsi="GHEA Grapalat"/>
                <w:color w:val="000000"/>
                <w:szCs w:val="21"/>
              </w:rPr>
              <w:br/>
              <w:t>ծածկագրի</w:t>
            </w:r>
            <w:r w:rsidRPr="003B4E89">
              <w:rPr>
                <w:rFonts w:ascii="GHEA Grapalat" w:hAnsi="GHEA Grapalat"/>
                <w:color w:val="000000"/>
                <w:szCs w:val="21"/>
              </w:rPr>
              <w:br/>
              <w:t>տառային նիշը</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2E9DFBB9"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Օդանավի</w:t>
            </w:r>
            <w:r w:rsidRPr="003B4E89">
              <w:rPr>
                <w:rFonts w:ascii="GHEA Grapalat" w:hAnsi="GHEA Grapalat"/>
                <w:color w:val="000000"/>
                <w:szCs w:val="21"/>
              </w:rPr>
              <w:br/>
              <w:t>թևերի</w:t>
            </w:r>
            <w:r w:rsidRPr="003B4E89">
              <w:rPr>
                <w:rFonts w:ascii="GHEA Grapalat" w:hAnsi="GHEA Grapalat"/>
                <w:color w:val="000000"/>
                <w:szCs w:val="21"/>
              </w:rPr>
              <w:br/>
              <w:t>բացվածքը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EAA11"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Օդանավի հիմնական</w:t>
            </w:r>
            <w:r w:rsidRPr="003B4E89">
              <w:rPr>
                <w:rFonts w:ascii="GHEA Grapalat" w:hAnsi="GHEA Grapalat"/>
                <w:color w:val="000000"/>
                <w:szCs w:val="21"/>
              </w:rPr>
              <w:br/>
              <w:t>հենասարքի արտաքին</w:t>
            </w:r>
            <w:r w:rsidRPr="003B4E89">
              <w:rPr>
                <w:rFonts w:ascii="GHEA Grapalat" w:hAnsi="GHEA Grapalat"/>
                <w:color w:val="000000"/>
                <w:szCs w:val="21"/>
              </w:rPr>
              <w:br/>
            </w:r>
            <w:r w:rsidRPr="003B4E89">
              <w:rPr>
                <w:rFonts w:ascii="GHEA Grapalat" w:hAnsi="GHEA Grapalat"/>
                <w:color w:val="000000"/>
                <w:szCs w:val="21"/>
              </w:rPr>
              <w:lastRenderedPageBreak/>
              <w:t>անվադողերի միջև</w:t>
            </w:r>
            <w:r w:rsidRPr="003B4E89">
              <w:rPr>
                <w:rFonts w:ascii="GHEA Grapalat" w:hAnsi="GHEA Grapalat"/>
                <w:color w:val="000000"/>
                <w:szCs w:val="21"/>
              </w:rPr>
              <w:br/>
              <w:t>հեռավորությունը</w:t>
            </w:r>
          </w:p>
        </w:tc>
      </w:tr>
      <w:tr w:rsidR="00426BFE" w:rsidRPr="003B4E89" w14:paraId="32E95DE2"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6D5D676E"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lastRenderedPageBreak/>
              <w:t>1</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3355E4C4"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մինչև 800մ</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01360C26"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A</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117CB239"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մինչև 15մ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CDF2D2"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մինչև 4.5մ</w:t>
            </w:r>
          </w:p>
        </w:tc>
      </w:tr>
      <w:tr w:rsidR="00426BFE" w:rsidRPr="003B4E89" w14:paraId="6AD0FE81"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3DC38570"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2</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10E2E777"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800մ մինչև 1200մ</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6BD68889"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B</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2040D47A"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r w:rsidRPr="003B4E89">
              <w:rPr>
                <w:rFonts w:ascii="GHEA Grapalat" w:hAnsi="GHEA Grapalat"/>
                <w:color w:val="000000"/>
                <w:szCs w:val="21"/>
              </w:rPr>
              <w:t xml:space="preserve"> 15</w:t>
            </w:r>
            <w:r w:rsidRPr="003B4E89">
              <w:rPr>
                <w:rFonts w:ascii="GHEA Grapalat" w:hAnsi="GHEA Grapalat" w:cs="GHEA Grapalat"/>
                <w:color w:val="000000"/>
                <w:szCs w:val="21"/>
              </w:rPr>
              <w:t>մ</w:t>
            </w:r>
            <w:r w:rsidRPr="003B4E89">
              <w:rPr>
                <w:rFonts w:ascii="GHEA Grapalat" w:hAnsi="GHEA Grapalat"/>
                <w:color w:val="000000"/>
                <w:szCs w:val="21"/>
              </w:rPr>
              <w:t xml:space="preserve"> </w:t>
            </w:r>
            <w:r w:rsidRPr="003B4E89">
              <w:rPr>
                <w:rFonts w:ascii="GHEA Grapalat" w:hAnsi="GHEA Grapalat" w:cs="GHEA Grapalat"/>
                <w:color w:val="000000"/>
                <w:szCs w:val="21"/>
              </w:rPr>
              <w:t>մինչև</w:t>
            </w:r>
            <w:r w:rsidRPr="003B4E89">
              <w:rPr>
                <w:rFonts w:ascii="GHEA Grapalat" w:hAnsi="GHEA Grapalat"/>
                <w:color w:val="000000"/>
                <w:szCs w:val="21"/>
              </w:rPr>
              <w:t xml:space="preserve"> 24</w:t>
            </w:r>
            <w:r w:rsidRPr="003B4E89">
              <w:rPr>
                <w:rFonts w:ascii="GHEA Grapalat" w:hAnsi="GHEA Grapalat" w:cs="GHEA Grapalat"/>
                <w:color w:val="000000"/>
                <w:szCs w:val="21"/>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40497"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4.5մ մինչև 6մ</w:t>
            </w:r>
          </w:p>
        </w:tc>
      </w:tr>
      <w:tr w:rsidR="00426BFE" w:rsidRPr="003B4E89" w14:paraId="4379059B"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6EC07932"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3</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68F66760"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1200մ մինչև 1800մ</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4FE8C396"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C</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2FA4390B"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r w:rsidRPr="003B4E89">
              <w:rPr>
                <w:rFonts w:ascii="GHEA Grapalat" w:hAnsi="GHEA Grapalat"/>
                <w:color w:val="000000"/>
                <w:szCs w:val="21"/>
              </w:rPr>
              <w:t xml:space="preserve"> 24</w:t>
            </w:r>
            <w:r w:rsidRPr="003B4E89">
              <w:rPr>
                <w:rFonts w:ascii="GHEA Grapalat" w:hAnsi="GHEA Grapalat" w:cs="GHEA Grapalat"/>
                <w:color w:val="000000"/>
                <w:szCs w:val="21"/>
              </w:rPr>
              <w:t>մ</w:t>
            </w:r>
            <w:r w:rsidRPr="003B4E89">
              <w:rPr>
                <w:rFonts w:ascii="GHEA Grapalat" w:hAnsi="GHEA Grapalat"/>
                <w:color w:val="000000"/>
                <w:szCs w:val="21"/>
              </w:rPr>
              <w:t xml:space="preserve"> </w:t>
            </w:r>
            <w:r w:rsidRPr="003B4E89">
              <w:rPr>
                <w:rFonts w:ascii="GHEA Grapalat" w:hAnsi="GHEA Grapalat" w:cs="GHEA Grapalat"/>
                <w:color w:val="000000"/>
                <w:szCs w:val="21"/>
              </w:rPr>
              <w:t>մինչև</w:t>
            </w:r>
            <w:r w:rsidRPr="003B4E89">
              <w:rPr>
                <w:rFonts w:ascii="GHEA Grapalat" w:hAnsi="GHEA Grapalat"/>
                <w:color w:val="000000"/>
                <w:szCs w:val="21"/>
              </w:rPr>
              <w:t xml:space="preserve"> 36</w:t>
            </w:r>
            <w:r w:rsidRPr="003B4E89">
              <w:rPr>
                <w:rFonts w:ascii="GHEA Grapalat" w:hAnsi="GHEA Grapalat" w:cs="GHEA Grapalat"/>
                <w:color w:val="000000"/>
                <w:szCs w:val="21"/>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2D35E2"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6մ մինչև 9մ</w:t>
            </w:r>
          </w:p>
        </w:tc>
      </w:tr>
      <w:tr w:rsidR="00426BFE" w:rsidRPr="003B4E89" w14:paraId="2ECF01F6"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14D8D15F"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4</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5CE4D69E"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1800մ ավելի</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520A5293"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D</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710EAFCF"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36մ մինչև 52մ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7B934E"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9մ մինչև 14մ</w:t>
            </w:r>
          </w:p>
        </w:tc>
      </w:tr>
      <w:tr w:rsidR="00426BFE" w:rsidRPr="003B4E89" w14:paraId="3C86483D"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568B000D"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2D8DC9B7"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338046E6"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E</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5B2CC217"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r w:rsidRPr="003B4E89">
              <w:rPr>
                <w:rFonts w:ascii="GHEA Grapalat" w:hAnsi="GHEA Grapalat"/>
                <w:color w:val="000000"/>
                <w:szCs w:val="21"/>
              </w:rPr>
              <w:t xml:space="preserve"> 52</w:t>
            </w:r>
            <w:r w:rsidRPr="003B4E89">
              <w:rPr>
                <w:rFonts w:ascii="GHEA Grapalat" w:hAnsi="GHEA Grapalat" w:cs="GHEA Grapalat"/>
                <w:color w:val="000000"/>
                <w:szCs w:val="21"/>
              </w:rPr>
              <w:t>մ</w:t>
            </w:r>
            <w:r w:rsidRPr="003B4E89">
              <w:rPr>
                <w:rFonts w:ascii="GHEA Grapalat" w:hAnsi="GHEA Grapalat"/>
                <w:color w:val="000000"/>
                <w:szCs w:val="21"/>
              </w:rPr>
              <w:t xml:space="preserve"> </w:t>
            </w:r>
            <w:r w:rsidRPr="003B4E89">
              <w:rPr>
                <w:rFonts w:ascii="GHEA Grapalat" w:hAnsi="GHEA Grapalat" w:cs="GHEA Grapalat"/>
                <w:color w:val="000000"/>
                <w:szCs w:val="21"/>
              </w:rPr>
              <w:t>մինչև</w:t>
            </w:r>
            <w:r w:rsidRPr="003B4E89">
              <w:rPr>
                <w:rFonts w:ascii="GHEA Grapalat" w:hAnsi="GHEA Grapalat"/>
                <w:color w:val="000000"/>
                <w:szCs w:val="21"/>
              </w:rPr>
              <w:t xml:space="preserve"> 65</w:t>
            </w:r>
            <w:r w:rsidRPr="003B4E89">
              <w:rPr>
                <w:rFonts w:ascii="GHEA Grapalat" w:hAnsi="GHEA Grapalat" w:cs="GHEA Grapalat"/>
                <w:color w:val="000000"/>
                <w:szCs w:val="21"/>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ED2B5"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9մ մինչև 14մ</w:t>
            </w:r>
          </w:p>
        </w:tc>
      </w:tr>
      <w:tr w:rsidR="00426BFE" w:rsidRPr="003B4E89" w14:paraId="38D9ABAB" w14:textId="77777777" w:rsidTr="00426BFE">
        <w:trPr>
          <w:tblCellSpacing w:w="0" w:type="dxa"/>
          <w:jc w:val="center"/>
        </w:trPr>
        <w:tc>
          <w:tcPr>
            <w:tcW w:w="691" w:type="pct"/>
            <w:tcBorders>
              <w:top w:val="outset" w:sz="6" w:space="0" w:color="auto"/>
              <w:left w:val="outset" w:sz="6" w:space="0" w:color="auto"/>
              <w:bottom w:val="outset" w:sz="6" w:space="0" w:color="auto"/>
              <w:right w:val="outset" w:sz="6" w:space="0" w:color="auto"/>
            </w:tcBorders>
            <w:shd w:val="clear" w:color="auto" w:fill="FFFFFF"/>
            <w:hideMark/>
          </w:tcPr>
          <w:p w14:paraId="068E27E0"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p>
        </w:tc>
        <w:tc>
          <w:tcPr>
            <w:tcW w:w="1279" w:type="pct"/>
            <w:tcBorders>
              <w:top w:val="outset" w:sz="6" w:space="0" w:color="auto"/>
              <w:left w:val="outset" w:sz="6" w:space="0" w:color="auto"/>
              <w:bottom w:val="outset" w:sz="6" w:space="0" w:color="auto"/>
              <w:right w:val="outset" w:sz="6" w:space="0" w:color="auto"/>
            </w:tcBorders>
            <w:shd w:val="clear" w:color="auto" w:fill="FFFFFF"/>
            <w:hideMark/>
          </w:tcPr>
          <w:p w14:paraId="169C7C71" w14:textId="77777777" w:rsidR="003B4E89" w:rsidRPr="003B4E89" w:rsidRDefault="003B4E89" w:rsidP="005E33D4">
            <w:pPr>
              <w:spacing w:line="360" w:lineRule="auto"/>
              <w:jc w:val="center"/>
              <w:rPr>
                <w:rFonts w:ascii="GHEA Grapalat" w:hAnsi="GHEA Grapalat"/>
                <w:color w:val="000000"/>
                <w:szCs w:val="21"/>
              </w:rPr>
            </w:pPr>
            <w:r w:rsidRPr="003B4E89">
              <w:rPr>
                <w:rFonts w:ascii="Calibri" w:hAnsi="Calibri" w:cs="Calibri"/>
                <w:color w:val="000000"/>
                <w:szCs w:val="21"/>
              </w:rPr>
              <w:t> </w:t>
            </w:r>
          </w:p>
        </w:tc>
        <w:tc>
          <w:tcPr>
            <w:tcW w:w="758" w:type="pct"/>
            <w:tcBorders>
              <w:top w:val="outset" w:sz="6" w:space="0" w:color="auto"/>
              <w:left w:val="outset" w:sz="6" w:space="0" w:color="auto"/>
              <w:bottom w:val="outset" w:sz="6" w:space="0" w:color="auto"/>
              <w:right w:val="outset" w:sz="6" w:space="0" w:color="auto"/>
            </w:tcBorders>
            <w:shd w:val="clear" w:color="auto" w:fill="FFFFFF"/>
            <w:hideMark/>
          </w:tcPr>
          <w:p w14:paraId="0C5EBA25"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F</w:t>
            </w:r>
          </w:p>
        </w:tc>
        <w:tc>
          <w:tcPr>
            <w:tcW w:w="1163" w:type="pct"/>
            <w:tcBorders>
              <w:top w:val="outset" w:sz="6" w:space="0" w:color="auto"/>
              <w:left w:val="outset" w:sz="6" w:space="0" w:color="auto"/>
              <w:bottom w:val="outset" w:sz="6" w:space="0" w:color="auto"/>
              <w:right w:val="outset" w:sz="6" w:space="0" w:color="auto"/>
            </w:tcBorders>
            <w:shd w:val="clear" w:color="auto" w:fill="FFFFFF"/>
            <w:hideMark/>
          </w:tcPr>
          <w:p w14:paraId="2917CEAC"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65մ մինչև 80մ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05CED" w14:textId="77777777" w:rsidR="003B4E89" w:rsidRPr="003B4E89" w:rsidRDefault="003B4E89" w:rsidP="005E33D4">
            <w:pPr>
              <w:spacing w:line="360" w:lineRule="auto"/>
              <w:jc w:val="center"/>
              <w:rPr>
                <w:rFonts w:ascii="GHEA Grapalat" w:hAnsi="GHEA Grapalat"/>
                <w:color w:val="000000"/>
                <w:szCs w:val="21"/>
              </w:rPr>
            </w:pPr>
            <w:r w:rsidRPr="003B4E89">
              <w:rPr>
                <w:rFonts w:ascii="GHEA Grapalat" w:hAnsi="GHEA Grapalat"/>
                <w:color w:val="000000"/>
                <w:szCs w:val="21"/>
              </w:rPr>
              <w:t>14մ մինչև 16մ</w:t>
            </w:r>
          </w:p>
        </w:tc>
      </w:tr>
    </w:tbl>
    <w:p w14:paraId="119B821C" w14:textId="77777777" w:rsidR="003B4E89" w:rsidRDefault="003B4E89" w:rsidP="005E33D4">
      <w:pPr>
        <w:spacing w:line="360" w:lineRule="auto"/>
        <w:ind w:firstLine="567"/>
        <w:jc w:val="both"/>
        <w:rPr>
          <w:rFonts w:ascii="GHEA Grapalat" w:hAnsi="GHEA Grapalat"/>
          <w:lang w:val="hy-AM"/>
        </w:rPr>
      </w:pPr>
    </w:p>
    <w:p w14:paraId="15DB2E7C" w14:textId="77777777" w:rsidR="008A0BD2" w:rsidRDefault="005B57F9" w:rsidP="005E33D4">
      <w:pPr>
        <w:spacing w:line="360" w:lineRule="auto"/>
        <w:ind w:firstLine="567"/>
        <w:jc w:val="both"/>
        <w:rPr>
          <w:rFonts w:ascii="GHEA Grapalat" w:hAnsi="GHEA Grapalat"/>
          <w:color w:val="000000"/>
          <w:szCs w:val="21"/>
          <w:shd w:val="clear" w:color="auto" w:fill="FFFFFF"/>
          <w:lang w:val="hy-AM"/>
        </w:rPr>
      </w:pPr>
      <w:r w:rsidRPr="005B57F9">
        <w:rPr>
          <w:rFonts w:ascii="GHEA Grapalat" w:hAnsi="GHEA Grapalat"/>
          <w:color w:val="000000"/>
          <w:szCs w:val="21"/>
          <w:shd w:val="clear" w:color="auto" w:fill="FFFFFF"/>
          <w:lang w:val="hy-AM"/>
        </w:rPr>
        <w:t>22.</w:t>
      </w:r>
      <w:r w:rsidR="008A0BD2" w:rsidRPr="008A0BD2">
        <w:rPr>
          <w:rFonts w:ascii="GHEA Grapalat" w:hAnsi="GHEA Grapalat"/>
          <w:color w:val="000000"/>
          <w:szCs w:val="21"/>
          <w:shd w:val="clear" w:color="auto" w:fill="FFFFFF"/>
          <w:lang w:val="hy-AM"/>
        </w:rPr>
        <w:t xml:space="preserve"> Ստանդարտ պայմաններում վազքուղու երկարություն համարվում է վազքուղու այն նվազագույն երկարությունը, որն անհրաժեշտ է առավել թռիչքային քաշ ունեցող օդանավերի շահագործման համար ստանդարտ օդերևութաբանական պայմաններում` ծովի մակերևույթի բարձրության վրա և վազքուղու զրոյական թեքության դեպքում և հաշվարկվում է հետևյալ բանաձևի համաձայն`</w:t>
      </w:r>
    </w:p>
    <w:p w14:paraId="14931B5F" w14:textId="77777777" w:rsidR="008A0BD2" w:rsidRDefault="008A0BD2" w:rsidP="005E33D4">
      <w:pPr>
        <w:spacing w:line="360" w:lineRule="auto"/>
        <w:ind w:firstLine="567"/>
        <w:jc w:val="both"/>
        <w:rPr>
          <w:rFonts w:ascii="GHEA Grapalat" w:hAnsi="GHEA Grapalat"/>
          <w:color w:val="000000"/>
          <w:szCs w:val="21"/>
          <w:shd w:val="clear" w:color="auto" w:fill="FFFFFF"/>
          <w:lang w:val="hy-AM"/>
        </w:rPr>
      </w:pPr>
      <w:r>
        <w:rPr>
          <w:rFonts w:ascii="GHEA Grapalat" w:hAnsi="GHEA Grapalat"/>
          <w:lang w:val="hy-AM"/>
        </w:rPr>
        <w:t xml:space="preserve">                                                            L</w:t>
      </w:r>
      <w:r>
        <w:rPr>
          <w:rFonts w:ascii="GHEA Grapalat" w:hAnsi="GHEA Grapalat" w:cs="Sylfaen"/>
          <w:vertAlign w:val="subscript"/>
          <w:lang w:val="hy-AM"/>
        </w:rPr>
        <w:t>փաս</w:t>
      </w:r>
    </w:p>
    <w:p w14:paraId="6A8DDA8F" w14:textId="77777777" w:rsidR="008A0BD2" w:rsidRDefault="008A0BD2" w:rsidP="005E33D4">
      <w:pPr>
        <w:spacing w:line="360" w:lineRule="auto"/>
        <w:ind w:firstLine="567"/>
        <w:jc w:val="center"/>
        <w:rPr>
          <w:rFonts w:ascii="GHEA Grapalat" w:hAnsi="GHEA Grapalat"/>
          <w:lang w:val="hy-AM"/>
        </w:rPr>
      </w:pPr>
      <w:r>
        <w:rPr>
          <w:rFonts w:ascii="GHEA Grapalat" w:hAnsi="GHEA Grapalat"/>
          <w:lang w:val="hy-AM"/>
        </w:rPr>
        <w:t>L</w:t>
      </w:r>
      <w:r>
        <w:rPr>
          <w:rFonts w:ascii="Calibri" w:hAnsi="Calibri" w:cs="Calibri"/>
          <w:lang w:val="hy-AM"/>
        </w:rPr>
        <w:t> </w:t>
      </w:r>
      <w:r>
        <w:rPr>
          <w:rFonts w:ascii="GHEA Grapalat" w:hAnsi="GHEA Grapalat" w:cs="Sylfaen"/>
          <w:vertAlign w:val="subscript"/>
          <w:lang w:val="hy-AM"/>
        </w:rPr>
        <w:t>ստ</w:t>
      </w:r>
      <w:r>
        <w:rPr>
          <w:rFonts w:ascii="GHEA Grapalat" w:hAnsi="GHEA Grapalat"/>
          <w:vertAlign w:val="subscript"/>
          <w:lang w:val="hy-AM"/>
        </w:rPr>
        <w:t xml:space="preserve">. </w:t>
      </w:r>
      <w:r>
        <w:rPr>
          <w:rFonts w:ascii="GHEA Grapalat" w:hAnsi="GHEA Grapalat"/>
          <w:lang w:val="hy-AM"/>
        </w:rPr>
        <w:t>=   ----------------------</w:t>
      </w:r>
    </w:p>
    <w:p w14:paraId="5F0691FD" w14:textId="77777777" w:rsidR="008A0BD2" w:rsidRDefault="008A0BD2" w:rsidP="005E33D4">
      <w:pPr>
        <w:spacing w:line="360" w:lineRule="auto"/>
        <w:ind w:firstLine="567"/>
        <w:jc w:val="center"/>
        <w:rPr>
          <w:rFonts w:ascii="GHEA Grapalat" w:hAnsi="GHEA Grapalat"/>
          <w:vertAlign w:val="subscript"/>
          <w:lang w:val="hy-AM"/>
        </w:rPr>
      </w:pPr>
      <w:r>
        <w:rPr>
          <w:rFonts w:ascii="GHEA Grapalat" w:hAnsi="GHEA Grapalat"/>
          <w:lang w:val="hy-AM"/>
        </w:rPr>
        <w:t xml:space="preserve">     K</w:t>
      </w:r>
      <w:r>
        <w:rPr>
          <w:rFonts w:ascii="GHEA Grapalat" w:hAnsi="GHEA Grapalat"/>
          <w:vertAlign w:val="subscript"/>
          <w:lang w:val="hy-AM"/>
        </w:rPr>
        <w:t>p</w:t>
      </w:r>
      <w:r>
        <w:rPr>
          <w:rFonts w:ascii="GHEA Grapalat" w:hAnsi="GHEA Grapalat"/>
          <w:lang w:val="hy-AM"/>
        </w:rPr>
        <w:t>K</w:t>
      </w:r>
      <w:r>
        <w:rPr>
          <w:rFonts w:ascii="GHEA Grapalat" w:hAnsi="GHEA Grapalat"/>
          <w:vertAlign w:val="subscript"/>
          <w:lang w:val="hy-AM"/>
        </w:rPr>
        <w:t>t</w:t>
      </w:r>
      <w:r>
        <w:rPr>
          <w:rFonts w:ascii="GHEA Grapalat" w:hAnsi="GHEA Grapalat"/>
          <w:lang w:val="hy-AM"/>
        </w:rPr>
        <w:t>K</w:t>
      </w:r>
      <w:r>
        <w:rPr>
          <w:rFonts w:ascii="GHEA Grapalat" w:hAnsi="GHEA Grapalat"/>
          <w:vertAlign w:val="subscript"/>
          <w:lang w:val="hy-AM"/>
        </w:rPr>
        <w:t>i</w:t>
      </w:r>
    </w:p>
    <w:p w14:paraId="1A1B8249" w14:textId="77777777" w:rsidR="008A0BD2" w:rsidRPr="00923D66" w:rsidRDefault="008A0BD2" w:rsidP="005E33D4">
      <w:pPr>
        <w:pStyle w:val="NormalWeb"/>
        <w:shd w:val="clear" w:color="auto" w:fill="FFFFFF"/>
        <w:spacing w:before="0" w:beforeAutospacing="0" w:after="0" w:afterAutospacing="0" w:line="360" w:lineRule="auto"/>
        <w:ind w:firstLine="375"/>
        <w:rPr>
          <w:rFonts w:ascii="GHEA Grapalat" w:hAnsi="GHEA Grapalat"/>
          <w:i/>
          <w:color w:val="000000"/>
          <w:lang w:val="hy-AM"/>
        </w:rPr>
      </w:pPr>
      <w:r w:rsidRPr="00923D66">
        <w:rPr>
          <w:rFonts w:ascii="GHEA Grapalat" w:hAnsi="GHEA Grapalat"/>
          <w:i/>
          <w:color w:val="000000"/>
          <w:lang w:val="hy-AM"/>
        </w:rPr>
        <w:t>որտեղ`</w:t>
      </w:r>
    </w:p>
    <w:p w14:paraId="2C61E929" w14:textId="77777777" w:rsidR="008A0BD2" w:rsidRPr="00923D66" w:rsidRDefault="008A0BD2"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923D66">
        <w:rPr>
          <w:rFonts w:ascii="GHEA Grapalat" w:hAnsi="GHEA Grapalat"/>
          <w:color w:val="000000"/>
          <w:lang w:val="hy-AM"/>
        </w:rPr>
        <w:t>L</w:t>
      </w:r>
      <w:r w:rsidRPr="00923D66">
        <w:rPr>
          <w:rFonts w:ascii="GHEA Grapalat" w:hAnsi="GHEA Grapalat"/>
          <w:color w:val="000000"/>
          <w:vertAlign w:val="subscript"/>
          <w:lang w:val="hy-AM"/>
        </w:rPr>
        <w:t>փաս</w:t>
      </w:r>
      <w:r w:rsidRPr="00923D66">
        <w:rPr>
          <w:rFonts w:ascii="Calibri" w:hAnsi="Calibri" w:cs="Calibri"/>
          <w:color w:val="000000"/>
          <w:lang w:val="hy-AM"/>
        </w:rPr>
        <w:t> </w:t>
      </w:r>
      <w:r w:rsidRPr="00923D66">
        <w:rPr>
          <w:rFonts w:ascii="GHEA Grapalat" w:hAnsi="GHEA Grapalat"/>
          <w:color w:val="000000"/>
          <w:lang w:val="hy-AM"/>
        </w:rPr>
        <w:t>- վազքուղու փաստացի երկարությունն է,</w:t>
      </w:r>
    </w:p>
    <w:p w14:paraId="433A9E0A" w14:textId="77777777" w:rsidR="008A0BD2" w:rsidRPr="00923D66" w:rsidRDefault="008A0BD2"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923D66">
        <w:rPr>
          <w:rFonts w:ascii="GHEA Grapalat" w:hAnsi="GHEA Grapalat"/>
          <w:color w:val="000000"/>
          <w:lang w:val="hy-AM"/>
        </w:rPr>
        <w:t>Kp</w:t>
      </w:r>
      <w:r w:rsidRPr="00923D66">
        <w:rPr>
          <w:rFonts w:ascii="Calibri" w:hAnsi="Calibri" w:cs="Calibri"/>
          <w:color w:val="000000"/>
          <w:vertAlign w:val="subscript"/>
          <w:lang w:val="hy-AM"/>
        </w:rPr>
        <w:t> </w:t>
      </w:r>
      <w:r w:rsidRPr="00923D66">
        <w:rPr>
          <w:rFonts w:ascii="GHEA Grapalat" w:hAnsi="GHEA Grapalat"/>
          <w:color w:val="000000"/>
          <w:lang w:val="hy-AM"/>
        </w:rPr>
        <w:t>-</w:t>
      </w:r>
      <w:r w:rsidRPr="00923D66">
        <w:rPr>
          <w:rFonts w:ascii="Calibri" w:hAnsi="Calibri" w:cs="Calibri"/>
          <w:color w:val="000000"/>
          <w:lang w:val="hy-AM"/>
        </w:rPr>
        <w:t>   </w:t>
      </w:r>
      <w:r w:rsidRPr="00923D66">
        <w:rPr>
          <w:rFonts w:ascii="GHEA Grapalat" w:hAnsi="GHEA Grapalat"/>
          <w:color w:val="000000"/>
          <w:lang w:val="hy-AM"/>
        </w:rPr>
        <w:t xml:space="preserve"> </w:t>
      </w:r>
      <w:r w:rsidRPr="00923D66">
        <w:rPr>
          <w:rFonts w:ascii="GHEA Grapalat" w:hAnsi="GHEA Grapalat" w:cs="GHEA Grapalat"/>
          <w:color w:val="000000"/>
          <w:lang w:val="hy-AM"/>
        </w:rPr>
        <w:t>վազքուղու</w:t>
      </w:r>
      <w:r w:rsidRPr="00923D66">
        <w:rPr>
          <w:rFonts w:ascii="GHEA Grapalat" w:hAnsi="GHEA Grapalat"/>
          <w:color w:val="000000"/>
          <w:lang w:val="hy-AM"/>
        </w:rPr>
        <w:t xml:space="preserve"> </w:t>
      </w:r>
      <w:r w:rsidRPr="00923D66">
        <w:rPr>
          <w:rFonts w:ascii="GHEA Grapalat" w:hAnsi="GHEA Grapalat" w:cs="GHEA Grapalat"/>
          <w:color w:val="000000"/>
          <w:lang w:val="hy-AM"/>
        </w:rPr>
        <w:t>հարաբերական</w:t>
      </w:r>
      <w:r w:rsidRPr="00923D66">
        <w:rPr>
          <w:rFonts w:ascii="GHEA Grapalat" w:hAnsi="GHEA Grapalat"/>
          <w:color w:val="000000"/>
          <w:lang w:val="hy-AM"/>
        </w:rPr>
        <w:t xml:space="preserve"> </w:t>
      </w:r>
      <w:r w:rsidRPr="00923D66">
        <w:rPr>
          <w:rFonts w:ascii="GHEA Grapalat" w:hAnsi="GHEA Grapalat" w:cs="GHEA Grapalat"/>
          <w:color w:val="000000"/>
          <w:lang w:val="hy-AM"/>
        </w:rPr>
        <w:t>բարձրության</w:t>
      </w:r>
      <w:r w:rsidRPr="00923D66">
        <w:rPr>
          <w:rFonts w:ascii="GHEA Grapalat" w:hAnsi="GHEA Grapalat"/>
          <w:color w:val="000000"/>
          <w:lang w:val="hy-AM"/>
        </w:rPr>
        <w:t xml:space="preserve"> </w:t>
      </w:r>
      <w:r w:rsidRPr="00923D66">
        <w:rPr>
          <w:rFonts w:ascii="GHEA Grapalat" w:hAnsi="GHEA Grapalat" w:cs="GHEA Grapalat"/>
          <w:color w:val="000000"/>
          <w:lang w:val="hy-AM"/>
        </w:rPr>
        <w:t>ճշգրտման</w:t>
      </w:r>
      <w:r w:rsidRPr="00923D66">
        <w:rPr>
          <w:rFonts w:ascii="GHEA Grapalat" w:hAnsi="GHEA Grapalat"/>
          <w:color w:val="000000"/>
          <w:lang w:val="hy-AM"/>
        </w:rPr>
        <w:t xml:space="preserve"> </w:t>
      </w:r>
      <w:r w:rsidRPr="00923D66">
        <w:rPr>
          <w:rFonts w:ascii="GHEA Grapalat" w:hAnsi="GHEA Grapalat" w:cs="GHEA Grapalat"/>
          <w:color w:val="000000"/>
          <w:lang w:val="hy-AM"/>
        </w:rPr>
        <w:t>գործակիցն</w:t>
      </w:r>
      <w:r w:rsidRPr="00923D66">
        <w:rPr>
          <w:rFonts w:ascii="GHEA Grapalat" w:hAnsi="GHEA Grapalat"/>
          <w:color w:val="000000"/>
          <w:lang w:val="hy-AM"/>
        </w:rPr>
        <w:t xml:space="preserve"> </w:t>
      </w:r>
      <w:r w:rsidRPr="00923D66">
        <w:rPr>
          <w:rFonts w:ascii="GHEA Grapalat" w:hAnsi="GHEA Grapalat" w:cs="GHEA Grapalat"/>
          <w:color w:val="000000"/>
          <w:lang w:val="hy-AM"/>
        </w:rPr>
        <w:t>է</w:t>
      </w:r>
      <w:r w:rsidRPr="00923D66">
        <w:rPr>
          <w:rFonts w:ascii="GHEA Grapalat" w:hAnsi="GHEA Grapalat"/>
          <w:color w:val="000000"/>
          <w:lang w:val="hy-AM"/>
        </w:rPr>
        <w:t xml:space="preserve">, </w:t>
      </w:r>
      <w:r w:rsidRPr="00923D66">
        <w:rPr>
          <w:rFonts w:ascii="GHEA Grapalat" w:hAnsi="GHEA Grapalat" w:cs="GHEA Grapalat"/>
          <w:color w:val="000000"/>
          <w:lang w:val="hy-AM"/>
        </w:rPr>
        <w:t>որը</w:t>
      </w:r>
      <w:r w:rsidRPr="00923D66">
        <w:rPr>
          <w:rFonts w:ascii="GHEA Grapalat" w:hAnsi="GHEA Grapalat"/>
          <w:color w:val="000000"/>
          <w:lang w:val="hy-AM"/>
        </w:rPr>
        <w:t xml:space="preserve"> </w:t>
      </w:r>
      <w:r w:rsidRPr="00923D66">
        <w:rPr>
          <w:rFonts w:ascii="GHEA Grapalat" w:hAnsi="GHEA Grapalat" w:cs="GHEA Grapalat"/>
          <w:color w:val="000000"/>
          <w:lang w:val="hy-AM"/>
        </w:rPr>
        <w:t>որոշվում</w:t>
      </w:r>
      <w:r w:rsidRPr="00923D66">
        <w:rPr>
          <w:rFonts w:ascii="GHEA Grapalat" w:hAnsi="GHEA Grapalat"/>
          <w:color w:val="000000"/>
          <w:lang w:val="hy-AM"/>
        </w:rPr>
        <w:t xml:space="preserve"> </w:t>
      </w:r>
      <w:r w:rsidRPr="00923D66">
        <w:rPr>
          <w:rFonts w:ascii="GHEA Grapalat" w:hAnsi="GHEA Grapalat" w:cs="GHEA Grapalat"/>
          <w:color w:val="000000"/>
          <w:lang w:val="hy-AM"/>
        </w:rPr>
        <w:t>է</w:t>
      </w:r>
      <w:r w:rsidRPr="00923D66">
        <w:rPr>
          <w:rFonts w:ascii="GHEA Grapalat" w:hAnsi="GHEA Grapalat"/>
          <w:color w:val="000000"/>
          <w:lang w:val="hy-AM"/>
        </w:rPr>
        <w:t xml:space="preserve"> </w:t>
      </w:r>
      <w:r w:rsidRPr="00923D66">
        <w:rPr>
          <w:rFonts w:ascii="GHEA Grapalat" w:hAnsi="GHEA Grapalat" w:cs="GHEA Grapalat"/>
          <w:color w:val="000000"/>
          <w:lang w:val="hy-AM"/>
        </w:rPr>
        <w:t>հետևյալ</w:t>
      </w:r>
      <w:r w:rsidRPr="00923D66">
        <w:rPr>
          <w:rFonts w:ascii="Calibri" w:hAnsi="Calibri" w:cs="Calibri"/>
          <w:color w:val="000000"/>
          <w:lang w:val="hy-AM"/>
        </w:rPr>
        <w:t> </w:t>
      </w:r>
      <w:r w:rsidRPr="00923D66">
        <w:rPr>
          <w:rFonts w:ascii="GHEA Grapalat" w:hAnsi="GHEA Grapalat"/>
          <w:color w:val="000000"/>
          <w:lang w:val="hy-AM"/>
        </w:rPr>
        <w:t xml:space="preserve"> </w:t>
      </w:r>
      <w:r w:rsidRPr="00923D66">
        <w:rPr>
          <w:rFonts w:ascii="GHEA Grapalat" w:hAnsi="GHEA Grapalat" w:cs="GHEA Grapalat"/>
          <w:color w:val="000000"/>
          <w:lang w:val="hy-AM"/>
        </w:rPr>
        <w:t>բանաձևով</w:t>
      </w:r>
      <w:r w:rsidRPr="00923D66">
        <w:rPr>
          <w:rFonts w:ascii="GHEA Grapalat" w:hAnsi="GHEA Grapalat"/>
          <w:color w:val="000000"/>
          <w:lang w:val="hy-AM"/>
        </w:rPr>
        <w:t>`</w:t>
      </w:r>
    </w:p>
    <w:p w14:paraId="3ACDBECC" w14:textId="77777777" w:rsidR="00923D66" w:rsidRPr="00923D66" w:rsidRDefault="00923D66" w:rsidP="005E33D4">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p>
    <w:p w14:paraId="021D77CC" w14:textId="77777777" w:rsidR="00C56B83" w:rsidRDefault="00923D66" w:rsidP="005E33D4">
      <w:pPr>
        <w:pStyle w:val="NormalWeb"/>
        <w:shd w:val="clear" w:color="auto" w:fill="FFFFFF"/>
        <w:spacing w:before="0" w:beforeAutospacing="0" w:after="0" w:afterAutospacing="0" w:line="360" w:lineRule="auto"/>
        <w:ind w:firstLine="375"/>
        <w:jc w:val="center"/>
        <w:rPr>
          <w:rFonts w:ascii="GHEA Grapalat" w:hAnsi="GHEA Grapalat"/>
          <w:i/>
          <w:color w:val="000000"/>
          <w:lang w:val="hy-AM"/>
        </w:rPr>
      </w:pPr>
      <w:r w:rsidRPr="00C56B83">
        <w:rPr>
          <w:rFonts w:ascii="GHEA Grapalat" w:hAnsi="GHEA Grapalat"/>
          <w:color w:val="000000"/>
          <w:shd w:val="clear" w:color="auto" w:fill="FFFFFF"/>
          <w:lang w:val="hy-AM"/>
        </w:rPr>
        <w:t>Kp</w:t>
      </w:r>
      <w:r w:rsidRPr="00C56B83">
        <w:rPr>
          <w:rFonts w:ascii="Calibri" w:hAnsi="Calibri" w:cs="Calibri"/>
          <w:color w:val="000000"/>
          <w:shd w:val="clear" w:color="auto" w:fill="FFFFFF"/>
          <w:lang w:val="hy-AM"/>
        </w:rPr>
        <w:t> </w:t>
      </w:r>
      <w:r w:rsidRPr="00C56B83">
        <w:rPr>
          <w:rFonts w:ascii="GHEA Grapalat" w:hAnsi="GHEA Grapalat"/>
          <w:color w:val="000000"/>
          <w:shd w:val="clear" w:color="auto" w:fill="FFFFFF"/>
          <w:lang w:val="hy-AM"/>
        </w:rPr>
        <w:t xml:space="preserve"> = 1 + 2,33x10</w:t>
      </w:r>
      <w:r w:rsidRPr="00C56B83">
        <w:rPr>
          <w:rFonts w:ascii="GHEA Grapalat" w:hAnsi="GHEA Grapalat"/>
          <w:color w:val="000000"/>
          <w:shd w:val="clear" w:color="auto" w:fill="FFFFFF"/>
          <w:vertAlign w:val="superscript"/>
          <w:lang w:val="hy-AM"/>
        </w:rPr>
        <w:t>-4</w:t>
      </w:r>
      <w:r w:rsidRPr="00C56B83">
        <w:rPr>
          <w:rFonts w:ascii="GHEA Grapalat" w:hAnsi="GHEA Grapalat"/>
          <w:color w:val="000000"/>
          <w:shd w:val="clear" w:color="auto" w:fill="FFFFFF"/>
          <w:lang w:val="hy-AM"/>
        </w:rPr>
        <w:t>H</w:t>
      </w:r>
      <w:r w:rsidRPr="00C56B83">
        <w:rPr>
          <w:rFonts w:ascii="GHEA Grapalat" w:hAnsi="GHEA Grapalat"/>
          <w:color w:val="000000"/>
          <w:shd w:val="clear" w:color="auto" w:fill="FFFFFF"/>
          <w:vertAlign w:val="subscript"/>
          <w:lang w:val="hy-AM"/>
        </w:rPr>
        <w:t>վու</w:t>
      </w:r>
      <w:r w:rsidRPr="00C56B83">
        <w:rPr>
          <w:rFonts w:ascii="GHEA Grapalat" w:hAnsi="GHEA Grapalat"/>
          <w:color w:val="000000"/>
          <w:shd w:val="clear" w:color="auto" w:fill="FFFFFF"/>
          <w:lang w:val="hy-AM"/>
        </w:rPr>
        <w:t>,</w:t>
      </w:r>
      <w:r w:rsidR="00C56B83" w:rsidRPr="00C56B83">
        <w:rPr>
          <w:rFonts w:ascii="GHEA Grapalat" w:hAnsi="GHEA Grapalat"/>
          <w:i/>
          <w:color w:val="000000"/>
          <w:lang w:val="hy-AM"/>
        </w:rPr>
        <w:t xml:space="preserve"> </w:t>
      </w:r>
      <w:r w:rsidR="00C56B83" w:rsidRPr="00923D66">
        <w:rPr>
          <w:rFonts w:ascii="GHEA Grapalat" w:hAnsi="GHEA Grapalat"/>
          <w:i/>
          <w:color w:val="000000"/>
          <w:lang w:val="hy-AM"/>
        </w:rPr>
        <w:t>որտեղ`</w:t>
      </w:r>
    </w:p>
    <w:p w14:paraId="3F897EDD" w14:textId="77777777" w:rsidR="00923D66" w:rsidRPr="00C56B83" w:rsidRDefault="00923D66" w:rsidP="005E33D4">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p>
    <w:p w14:paraId="18D4AF25" w14:textId="77777777" w:rsidR="00923D66" w:rsidRPr="00923D66" w:rsidRDefault="00923D66"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923D66">
        <w:rPr>
          <w:rFonts w:ascii="GHEA Grapalat" w:hAnsi="GHEA Grapalat"/>
          <w:color w:val="000000"/>
          <w:lang w:val="hy-AM"/>
        </w:rPr>
        <w:t>H</w:t>
      </w:r>
      <w:r w:rsidRPr="00923D66">
        <w:rPr>
          <w:rFonts w:ascii="GHEA Grapalat" w:hAnsi="GHEA Grapalat"/>
          <w:color w:val="000000"/>
          <w:vertAlign w:val="subscript"/>
          <w:lang w:val="hy-AM"/>
        </w:rPr>
        <w:t>վու</w:t>
      </w:r>
      <w:r w:rsidRPr="00923D66">
        <w:rPr>
          <w:rFonts w:ascii="GHEA Grapalat" w:hAnsi="GHEA Grapalat"/>
          <w:color w:val="000000"/>
          <w:lang w:val="hy-AM"/>
        </w:rPr>
        <w:t xml:space="preserve"> -   ծովի մակարդակի նկատմամբ վազքուղու առավելագույն բարձր կետի բարձրություն` աերոդրոմի գերազանցումը, որը չափվում է մինչև 0.5մ կամ 1ֆուտ ճշտությամբ,</w:t>
      </w:r>
    </w:p>
    <w:p w14:paraId="324FD42B" w14:textId="77777777" w:rsidR="00923D66" w:rsidRPr="00923D66" w:rsidRDefault="00923D66"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p>
    <w:p w14:paraId="3B8B322A" w14:textId="77777777" w:rsidR="00923D66" w:rsidRDefault="00923D66"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923D66">
        <w:rPr>
          <w:rFonts w:ascii="GHEA Grapalat" w:hAnsi="GHEA Grapalat"/>
          <w:color w:val="000000"/>
          <w:lang w:val="hy-AM"/>
        </w:rPr>
        <w:lastRenderedPageBreak/>
        <w:t>K</w:t>
      </w:r>
      <w:r w:rsidRPr="00923D66">
        <w:rPr>
          <w:rFonts w:ascii="GHEA Grapalat" w:hAnsi="GHEA Grapalat"/>
          <w:color w:val="000000"/>
          <w:vertAlign w:val="subscript"/>
          <w:lang w:val="hy-AM"/>
        </w:rPr>
        <w:t>t</w:t>
      </w:r>
      <w:r w:rsidRPr="00923D66">
        <w:rPr>
          <w:rFonts w:ascii="GHEA Grapalat" w:hAnsi="GHEA Grapalat"/>
          <w:color w:val="000000"/>
          <w:lang w:val="hy-AM"/>
        </w:rPr>
        <w:t xml:space="preserve">  - աերոդրոմի միջավայրի ջերմաստիճանի ճշգրտման գործակիցն է, որը որոշվում է հետևյալ բանաձևով`</w:t>
      </w:r>
    </w:p>
    <w:p w14:paraId="6610461A" w14:textId="77777777" w:rsidR="00C56B83" w:rsidRPr="00EC0A89" w:rsidRDefault="00C56B83" w:rsidP="005E33D4">
      <w:pPr>
        <w:pStyle w:val="NormalWeb"/>
        <w:shd w:val="clear" w:color="auto" w:fill="FFFFFF"/>
        <w:spacing w:before="0" w:beforeAutospacing="0" w:after="0" w:afterAutospacing="0" w:line="360" w:lineRule="auto"/>
        <w:ind w:firstLine="375"/>
        <w:jc w:val="center"/>
        <w:rPr>
          <w:rFonts w:ascii="GHEA Grapalat" w:hAnsi="GHEA Grapalat"/>
          <w:color w:val="000000"/>
          <w:shd w:val="clear" w:color="auto" w:fill="FFFFFF"/>
          <w:lang w:val="hy-AM"/>
        </w:rPr>
      </w:pPr>
      <w:r w:rsidRPr="00EC0A89">
        <w:rPr>
          <w:rFonts w:ascii="GHEA Grapalat" w:hAnsi="GHEA Grapalat"/>
          <w:color w:val="000000"/>
          <w:shd w:val="clear" w:color="auto" w:fill="FFFFFF"/>
          <w:lang w:val="hy-AM"/>
        </w:rPr>
        <w:t>K</w:t>
      </w:r>
      <w:r w:rsidRPr="00EC0A89">
        <w:rPr>
          <w:rFonts w:ascii="GHEA Grapalat" w:hAnsi="GHEA Grapalat"/>
          <w:color w:val="000000"/>
          <w:shd w:val="clear" w:color="auto" w:fill="FFFFFF"/>
          <w:vertAlign w:val="subscript"/>
          <w:lang w:val="hy-AM"/>
        </w:rPr>
        <w:t>t</w:t>
      </w:r>
      <w:r w:rsidRPr="00EC0A89">
        <w:rPr>
          <w:rFonts w:ascii="Calibri" w:hAnsi="Calibri" w:cs="Calibri"/>
          <w:color w:val="000000"/>
          <w:shd w:val="clear" w:color="auto" w:fill="FFFFFF"/>
          <w:lang w:val="hy-AM"/>
        </w:rPr>
        <w:t> </w:t>
      </w:r>
      <w:r w:rsidRPr="00EC0A89">
        <w:rPr>
          <w:rFonts w:ascii="GHEA Grapalat" w:hAnsi="GHEA Grapalat"/>
          <w:color w:val="000000"/>
          <w:shd w:val="clear" w:color="auto" w:fill="FFFFFF"/>
          <w:lang w:val="hy-AM"/>
        </w:rPr>
        <w:t xml:space="preserve"> = 0,82 + 1,07x10</w:t>
      </w:r>
      <w:r w:rsidRPr="00EC0A89">
        <w:rPr>
          <w:rFonts w:ascii="GHEA Grapalat" w:hAnsi="GHEA Grapalat"/>
          <w:color w:val="000000"/>
          <w:shd w:val="clear" w:color="auto" w:fill="FFFFFF"/>
          <w:vertAlign w:val="superscript"/>
          <w:lang w:val="hy-AM"/>
        </w:rPr>
        <w:t>-2</w:t>
      </w:r>
      <w:r w:rsidRPr="00EC0A89">
        <w:rPr>
          <w:rFonts w:ascii="GHEA Grapalat" w:hAnsi="GHEA Grapalat"/>
          <w:color w:val="000000"/>
          <w:shd w:val="clear" w:color="auto" w:fill="FFFFFF"/>
          <w:lang w:val="hy-AM"/>
        </w:rPr>
        <w:t>t</w:t>
      </w:r>
      <w:r w:rsidRPr="00EC0A89">
        <w:rPr>
          <w:rFonts w:ascii="GHEA Grapalat" w:hAnsi="GHEA Grapalat"/>
          <w:color w:val="000000"/>
          <w:shd w:val="clear" w:color="auto" w:fill="FFFFFF"/>
          <w:vertAlign w:val="subscript"/>
          <w:lang w:val="hy-AM"/>
        </w:rPr>
        <w:t>13</w:t>
      </w:r>
      <w:r w:rsidRPr="00EC0A89">
        <w:rPr>
          <w:rFonts w:ascii="GHEA Grapalat" w:hAnsi="GHEA Grapalat"/>
          <w:color w:val="000000"/>
          <w:shd w:val="clear" w:color="auto" w:fill="FFFFFF"/>
          <w:lang w:val="hy-AM"/>
        </w:rPr>
        <w:t>,</w:t>
      </w:r>
      <w:r w:rsidRPr="00EC0A89">
        <w:rPr>
          <w:rFonts w:ascii="Calibri" w:hAnsi="Calibri" w:cs="Calibri"/>
          <w:color w:val="000000"/>
          <w:shd w:val="clear" w:color="auto" w:fill="FFFFFF"/>
          <w:lang w:val="hy-AM"/>
        </w:rPr>
        <w:t> </w:t>
      </w:r>
      <w:r w:rsidRPr="00EC0A89">
        <w:rPr>
          <w:rFonts w:ascii="GHEA Grapalat" w:hAnsi="GHEA Grapalat"/>
          <w:color w:val="000000"/>
          <w:shd w:val="clear" w:color="auto" w:fill="FFFFFF"/>
          <w:lang w:val="hy-AM"/>
        </w:rPr>
        <w:t xml:space="preserve"> </w:t>
      </w:r>
      <w:r w:rsidRPr="00EC0A89">
        <w:rPr>
          <w:rFonts w:ascii="GHEA Grapalat" w:hAnsi="GHEA Grapalat" w:cs="GHEA Grapalat"/>
          <w:color w:val="000000"/>
          <w:shd w:val="clear" w:color="auto" w:fill="FFFFFF"/>
          <w:lang w:val="hy-AM"/>
        </w:rPr>
        <w:t>որտեղ</w:t>
      </w:r>
      <w:r w:rsidRPr="00EC0A89">
        <w:rPr>
          <w:rFonts w:ascii="GHEA Grapalat" w:hAnsi="GHEA Grapalat"/>
          <w:color w:val="000000"/>
          <w:shd w:val="clear" w:color="auto" w:fill="FFFFFF"/>
          <w:lang w:val="hy-AM"/>
        </w:rPr>
        <w:t>`</w:t>
      </w:r>
    </w:p>
    <w:p w14:paraId="195E5347" w14:textId="77777777" w:rsidR="00A7615C" w:rsidRPr="00EC0A89" w:rsidRDefault="00A7615C"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EC0A89">
        <w:rPr>
          <w:rFonts w:ascii="GHEA Grapalat" w:hAnsi="GHEA Grapalat"/>
          <w:color w:val="000000"/>
          <w:lang w:val="hy-AM"/>
        </w:rPr>
        <w:t>t</w:t>
      </w:r>
      <w:r w:rsidRPr="00EC0A89">
        <w:rPr>
          <w:rFonts w:ascii="GHEA Grapalat" w:hAnsi="GHEA Grapalat"/>
          <w:color w:val="000000"/>
          <w:vertAlign w:val="subscript"/>
          <w:lang w:val="hy-AM"/>
        </w:rPr>
        <w:t>13</w:t>
      </w:r>
      <w:r w:rsidRPr="00EC0A89">
        <w:rPr>
          <w:rFonts w:ascii="GHEA Grapalat" w:hAnsi="GHEA Grapalat"/>
          <w:color w:val="000000"/>
          <w:lang w:val="hy-AM"/>
        </w:rPr>
        <w:t>-աերոդրոմի միջավայրի օդի միջին ամսական ջերմաստիճանն է Ցելսիուսի սանդղակով. տարվա</w:t>
      </w:r>
      <w:r w:rsidRPr="00EC0A89">
        <w:rPr>
          <w:rFonts w:ascii="Calibri" w:hAnsi="Calibri" w:cs="Calibri"/>
          <w:color w:val="000000"/>
          <w:lang w:val="hy-AM"/>
        </w:rPr>
        <w:t> </w:t>
      </w:r>
      <w:r w:rsidRPr="00EC0A89">
        <w:rPr>
          <w:rFonts w:ascii="GHEA Grapalat" w:hAnsi="GHEA Grapalat"/>
          <w:color w:val="000000"/>
          <w:lang w:val="hy-AM"/>
        </w:rPr>
        <w:t xml:space="preserve"> </w:t>
      </w:r>
      <w:r w:rsidRPr="00EC0A89">
        <w:rPr>
          <w:rFonts w:ascii="GHEA Grapalat" w:hAnsi="GHEA Grapalat" w:cs="GHEA Grapalat"/>
          <w:color w:val="000000"/>
          <w:lang w:val="hy-AM"/>
        </w:rPr>
        <w:t>առավելագույն</w:t>
      </w:r>
      <w:r w:rsidRPr="00EC0A89">
        <w:rPr>
          <w:rFonts w:ascii="GHEA Grapalat" w:hAnsi="GHEA Grapalat"/>
          <w:color w:val="000000"/>
          <w:lang w:val="hy-AM"/>
        </w:rPr>
        <w:t xml:space="preserve"> </w:t>
      </w:r>
      <w:r w:rsidRPr="00EC0A89">
        <w:rPr>
          <w:rFonts w:ascii="GHEA Grapalat" w:hAnsi="GHEA Grapalat" w:cs="GHEA Grapalat"/>
          <w:color w:val="000000"/>
          <w:lang w:val="hy-AM"/>
        </w:rPr>
        <w:t>շոգ</w:t>
      </w:r>
      <w:r w:rsidRPr="00EC0A89">
        <w:rPr>
          <w:rFonts w:ascii="GHEA Grapalat" w:hAnsi="GHEA Grapalat"/>
          <w:color w:val="000000"/>
          <w:lang w:val="hy-AM"/>
        </w:rPr>
        <w:t xml:space="preserve"> </w:t>
      </w:r>
      <w:r w:rsidRPr="00EC0A89">
        <w:rPr>
          <w:rFonts w:ascii="GHEA Grapalat" w:hAnsi="GHEA Grapalat" w:cs="GHEA Grapalat"/>
          <w:color w:val="000000"/>
          <w:lang w:val="hy-AM"/>
        </w:rPr>
        <w:t>ամսվա</w:t>
      </w:r>
      <w:r w:rsidRPr="00EC0A89">
        <w:rPr>
          <w:rFonts w:ascii="GHEA Grapalat" w:hAnsi="GHEA Grapalat"/>
          <w:color w:val="000000"/>
          <w:lang w:val="hy-AM"/>
        </w:rPr>
        <w:t xml:space="preserve"> </w:t>
      </w:r>
      <w:r w:rsidRPr="00EC0A89">
        <w:rPr>
          <w:rFonts w:ascii="GHEA Grapalat" w:hAnsi="GHEA Grapalat" w:cs="GHEA Grapalat"/>
          <w:color w:val="000000"/>
          <w:lang w:val="hy-AM"/>
        </w:rPr>
        <w:t>ժամը</w:t>
      </w:r>
      <w:r w:rsidRPr="00EC0A89">
        <w:rPr>
          <w:rFonts w:ascii="GHEA Grapalat" w:hAnsi="GHEA Grapalat"/>
          <w:color w:val="000000"/>
          <w:lang w:val="hy-AM"/>
        </w:rPr>
        <w:t xml:space="preserve"> 13</w:t>
      </w:r>
      <w:r w:rsidRPr="00EC0A89">
        <w:rPr>
          <w:rFonts w:ascii="GHEA Grapalat" w:hAnsi="GHEA Grapalat"/>
          <w:color w:val="000000"/>
          <w:vertAlign w:val="superscript"/>
          <w:lang w:val="hy-AM"/>
        </w:rPr>
        <w:t>00</w:t>
      </w:r>
      <w:r w:rsidRPr="00EC0A89">
        <w:rPr>
          <w:rFonts w:ascii="GHEA Grapalat" w:hAnsi="GHEA Grapalat"/>
          <w:color w:val="000000"/>
          <w:lang w:val="hy-AM"/>
        </w:rPr>
        <w:t>-ի կտրվածքով,</w:t>
      </w:r>
    </w:p>
    <w:p w14:paraId="52AD799F" w14:textId="77777777" w:rsidR="00A7615C" w:rsidRPr="00EC0A89" w:rsidRDefault="00A7615C"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EC0A89">
        <w:rPr>
          <w:rFonts w:ascii="GHEA Grapalat" w:hAnsi="GHEA Grapalat"/>
          <w:color w:val="000000"/>
          <w:lang w:val="hy-AM"/>
        </w:rPr>
        <w:t>K</w:t>
      </w:r>
      <w:r w:rsidRPr="00EC0A89">
        <w:rPr>
          <w:rFonts w:ascii="GHEA Grapalat" w:hAnsi="GHEA Grapalat"/>
          <w:color w:val="000000"/>
          <w:vertAlign w:val="subscript"/>
          <w:lang w:val="hy-AM"/>
        </w:rPr>
        <w:t>i</w:t>
      </w:r>
      <w:r w:rsidRPr="00EC0A89">
        <w:rPr>
          <w:rFonts w:ascii="Calibri" w:hAnsi="Calibri" w:cs="Calibri"/>
          <w:color w:val="000000"/>
          <w:lang w:val="hy-AM"/>
        </w:rPr>
        <w:t> </w:t>
      </w:r>
      <w:r w:rsidRPr="00EC0A89">
        <w:rPr>
          <w:rFonts w:ascii="GHEA Grapalat" w:hAnsi="GHEA Grapalat"/>
          <w:color w:val="000000"/>
          <w:lang w:val="hy-AM"/>
        </w:rPr>
        <w:t xml:space="preserve"> - </w:t>
      </w:r>
      <w:r w:rsidRPr="00EC0A89">
        <w:rPr>
          <w:rFonts w:ascii="GHEA Grapalat" w:hAnsi="GHEA Grapalat" w:cs="GHEA Grapalat"/>
          <w:color w:val="000000"/>
          <w:lang w:val="hy-AM"/>
        </w:rPr>
        <w:t>վազքուղու</w:t>
      </w:r>
      <w:r w:rsidRPr="00EC0A89">
        <w:rPr>
          <w:rFonts w:ascii="GHEA Grapalat" w:hAnsi="GHEA Grapalat"/>
          <w:color w:val="000000"/>
          <w:lang w:val="hy-AM"/>
        </w:rPr>
        <w:t xml:space="preserve"> </w:t>
      </w:r>
      <w:r w:rsidRPr="00EC0A89">
        <w:rPr>
          <w:rFonts w:ascii="GHEA Grapalat" w:hAnsi="GHEA Grapalat" w:cs="GHEA Grapalat"/>
          <w:color w:val="000000"/>
          <w:lang w:val="hy-AM"/>
        </w:rPr>
        <w:t>երկայնակի</w:t>
      </w:r>
      <w:r w:rsidRPr="00EC0A89">
        <w:rPr>
          <w:rFonts w:ascii="GHEA Grapalat" w:hAnsi="GHEA Grapalat"/>
          <w:color w:val="000000"/>
          <w:lang w:val="hy-AM"/>
        </w:rPr>
        <w:t xml:space="preserve"> </w:t>
      </w:r>
      <w:r w:rsidRPr="00EC0A89">
        <w:rPr>
          <w:rFonts w:ascii="GHEA Grapalat" w:hAnsi="GHEA Grapalat" w:cs="GHEA Grapalat"/>
          <w:color w:val="000000"/>
          <w:lang w:val="hy-AM"/>
        </w:rPr>
        <w:t>թեքության</w:t>
      </w:r>
      <w:r w:rsidRPr="00EC0A89">
        <w:rPr>
          <w:rFonts w:ascii="GHEA Grapalat" w:hAnsi="GHEA Grapalat"/>
          <w:color w:val="000000"/>
          <w:lang w:val="hy-AM"/>
        </w:rPr>
        <w:t xml:space="preserve"> </w:t>
      </w:r>
      <w:r w:rsidRPr="00EC0A89">
        <w:rPr>
          <w:rFonts w:ascii="GHEA Grapalat" w:hAnsi="GHEA Grapalat" w:cs="GHEA Grapalat"/>
          <w:color w:val="000000"/>
          <w:lang w:val="hy-AM"/>
        </w:rPr>
        <w:t>ճշգրտման</w:t>
      </w:r>
      <w:r w:rsidRPr="00EC0A89">
        <w:rPr>
          <w:rFonts w:ascii="GHEA Grapalat" w:hAnsi="GHEA Grapalat"/>
          <w:color w:val="000000"/>
          <w:lang w:val="hy-AM"/>
        </w:rPr>
        <w:t xml:space="preserve"> </w:t>
      </w:r>
      <w:r w:rsidRPr="00EC0A89">
        <w:rPr>
          <w:rFonts w:ascii="GHEA Grapalat" w:hAnsi="GHEA Grapalat" w:cs="GHEA Grapalat"/>
          <w:color w:val="000000"/>
          <w:lang w:val="hy-AM"/>
        </w:rPr>
        <w:t>գործակիցն</w:t>
      </w:r>
      <w:r w:rsidRPr="00EC0A89">
        <w:rPr>
          <w:rFonts w:ascii="GHEA Grapalat" w:hAnsi="GHEA Grapalat"/>
          <w:color w:val="000000"/>
          <w:lang w:val="hy-AM"/>
        </w:rPr>
        <w:t xml:space="preserve"> </w:t>
      </w:r>
      <w:r w:rsidRPr="00EC0A89">
        <w:rPr>
          <w:rFonts w:ascii="GHEA Grapalat" w:hAnsi="GHEA Grapalat" w:cs="GHEA Grapalat"/>
          <w:color w:val="000000"/>
          <w:lang w:val="hy-AM"/>
        </w:rPr>
        <w:t>է</w:t>
      </w:r>
      <w:r w:rsidRPr="00EC0A89">
        <w:rPr>
          <w:rFonts w:ascii="GHEA Grapalat" w:hAnsi="GHEA Grapalat"/>
          <w:color w:val="000000"/>
          <w:lang w:val="hy-AM"/>
        </w:rPr>
        <w:t xml:space="preserve">, </w:t>
      </w:r>
      <w:r w:rsidRPr="00EC0A89">
        <w:rPr>
          <w:rFonts w:ascii="GHEA Grapalat" w:hAnsi="GHEA Grapalat" w:cs="GHEA Grapalat"/>
          <w:color w:val="000000"/>
          <w:lang w:val="hy-AM"/>
        </w:rPr>
        <w:t>որը</w:t>
      </w:r>
      <w:r w:rsidRPr="00EC0A89">
        <w:rPr>
          <w:rFonts w:ascii="Calibri" w:hAnsi="Calibri" w:cs="Calibri"/>
          <w:color w:val="000000"/>
          <w:lang w:val="hy-AM"/>
        </w:rPr>
        <w:t> </w:t>
      </w:r>
    </w:p>
    <w:p w14:paraId="641FB6C1" w14:textId="77777777" w:rsidR="00A7615C" w:rsidRPr="00EC0A89" w:rsidRDefault="00A7615C"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EC0A89">
        <w:rPr>
          <w:rFonts w:ascii="GHEA Grapalat" w:hAnsi="GHEA Grapalat"/>
          <w:color w:val="000000"/>
          <w:lang w:val="hy-AM"/>
        </w:rPr>
        <w:t>ա. L</w:t>
      </w:r>
      <w:r w:rsidRPr="00EC0A89">
        <w:rPr>
          <w:rFonts w:ascii="GHEA Grapalat" w:hAnsi="GHEA Grapalat"/>
          <w:color w:val="000000"/>
          <w:vertAlign w:val="subscript"/>
          <w:lang w:val="hy-AM"/>
        </w:rPr>
        <w:t>փաս</w:t>
      </w:r>
      <w:r w:rsidRPr="00EC0A89">
        <w:rPr>
          <w:rFonts w:ascii="GHEA Grapalat" w:hAnsi="GHEA Grapalat"/>
          <w:color w:val="000000"/>
          <w:lang w:val="hy-AM"/>
        </w:rPr>
        <w:t>.</w:t>
      </w:r>
      <w:r w:rsidRPr="00EC0A89">
        <w:rPr>
          <w:rFonts w:ascii="Calibri" w:hAnsi="Calibri" w:cs="Calibri"/>
          <w:color w:val="000000"/>
          <w:lang w:val="hy-AM"/>
        </w:rPr>
        <w:t>  </w:t>
      </w:r>
      <w:r w:rsidRPr="00EC0A89">
        <w:rPr>
          <w:rStyle w:val="Strong"/>
          <w:rFonts w:ascii="GHEA Grapalat" w:hAnsi="GHEA Grapalat"/>
          <w:color w:val="000000"/>
          <w:lang w:val="hy-AM"/>
        </w:rPr>
        <w:t>≤</w:t>
      </w:r>
      <w:r w:rsidRPr="00EC0A89">
        <w:rPr>
          <w:rFonts w:ascii="Calibri" w:hAnsi="Calibri" w:cs="Calibri"/>
          <w:color w:val="000000"/>
          <w:lang w:val="hy-AM"/>
        </w:rPr>
        <w:t> </w:t>
      </w:r>
      <w:r w:rsidRPr="00EC0A89">
        <w:rPr>
          <w:rFonts w:ascii="GHEA Grapalat" w:hAnsi="GHEA Grapalat"/>
          <w:color w:val="000000"/>
          <w:lang w:val="hy-AM"/>
        </w:rPr>
        <w:t>1000</w:t>
      </w:r>
      <w:r w:rsidRPr="00EC0A89">
        <w:rPr>
          <w:rFonts w:ascii="GHEA Grapalat" w:hAnsi="GHEA Grapalat" w:cs="GHEA Grapalat"/>
          <w:color w:val="000000"/>
          <w:lang w:val="hy-AM"/>
        </w:rPr>
        <w:t>մ</w:t>
      </w:r>
      <w:r w:rsidRPr="00EC0A89">
        <w:rPr>
          <w:rFonts w:ascii="GHEA Grapalat" w:hAnsi="GHEA Grapalat"/>
          <w:color w:val="000000"/>
          <w:lang w:val="hy-AM"/>
        </w:rPr>
        <w:t xml:space="preserve"> </w:t>
      </w:r>
      <w:r w:rsidRPr="00EC0A89">
        <w:rPr>
          <w:rFonts w:ascii="GHEA Grapalat" w:hAnsi="GHEA Grapalat" w:cs="GHEA Grapalat"/>
          <w:color w:val="000000"/>
          <w:lang w:val="hy-AM"/>
        </w:rPr>
        <w:t>դեպքում</w:t>
      </w:r>
      <w:r w:rsidRPr="00EC0A89">
        <w:rPr>
          <w:rFonts w:ascii="GHEA Grapalat" w:hAnsi="GHEA Grapalat"/>
          <w:color w:val="000000"/>
          <w:lang w:val="hy-AM"/>
        </w:rPr>
        <w:t xml:space="preserve"> </w:t>
      </w:r>
      <w:r w:rsidRPr="00EC0A89">
        <w:rPr>
          <w:rFonts w:ascii="GHEA Grapalat" w:hAnsi="GHEA Grapalat" w:cs="GHEA Grapalat"/>
          <w:color w:val="000000"/>
          <w:lang w:val="hy-AM"/>
        </w:rPr>
        <w:t>հավասար</w:t>
      </w:r>
      <w:r w:rsidRPr="00EC0A89">
        <w:rPr>
          <w:rFonts w:ascii="GHEA Grapalat" w:hAnsi="GHEA Grapalat"/>
          <w:color w:val="000000"/>
          <w:lang w:val="hy-AM"/>
        </w:rPr>
        <w:t xml:space="preserve"> է 1 + 5 i</w:t>
      </w:r>
      <w:r w:rsidRPr="00EC0A89">
        <w:rPr>
          <w:rFonts w:ascii="GHEA Grapalat" w:hAnsi="GHEA Grapalat"/>
          <w:color w:val="000000"/>
          <w:vertAlign w:val="subscript"/>
          <w:lang w:val="hy-AM"/>
        </w:rPr>
        <w:t>միջ</w:t>
      </w:r>
      <w:r w:rsidRPr="00EC0A89">
        <w:rPr>
          <w:rFonts w:ascii="GHEA Grapalat" w:hAnsi="GHEA Grapalat"/>
          <w:color w:val="000000"/>
          <w:lang w:val="hy-AM"/>
        </w:rPr>
        <w:t>.</w:t>
      </w:r>
    </w:p>
    <w:p w14:paraId="2FB2FCD4" w14:textId="77777777" w:rsidR="00A7615C" w:rsidRPr="00A7615C" w:rsidRDefault="00A7615C"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057391">
        <w:rPr>
          <w:rFonts w:ascii="GHEA Grapalat" w:hAnsi="GHEA Grapalat"/>
          <w:color w:val="000000"/>
          <w:lang w:val="hy-AM"/>
        </w:rPr>
        <w:t>բ. L</w:t>
      </w:r>
      <w:r w:rsidRPr="00057391">
        <w:rPr>
          <w:rFonts w:ascii="GHEA Grapalat" w:hAnsi="GHEA Grapalat"/>
          <w:color w:val="000000"/>
          <w:vertAlign w:val="subscript"/>
          <w:lang w:val="hy-AM"/>
        </w:rPr>
        <w:t>փաս</w:t>
      </w:r>
      <w:r w:rsidRPr="00057391">
        <w:rPr>
          <w:rFonts w:ascii="GHEA Grapalat" w:hAnsi="GHEA Grapalat"/>
          <w:color w:val="000000"/>
          <w:lang w:val="hy-AM"/>
        </w:rPr>
        <w:t>. &gt; 1000մ դեպքում հավասար է 1 + 9 i</w:t>
      </w:r>
      <w:r w:rsidRPr="00057391">
        <w:rPr>
          <w:rFonts w:ascii="GHEA Grapalat" w:hAnsi="GHEA Grapalat"/>
          <w:color w:val="000000"/>
          <w:vertAlign w:val="subscript"/>
          <w:lang w:val="hy-AM"/>
        </w:rPr>
        <w:t>միջ</w:t>
      </w:r>
      <w:r w:rsidRPr="00057391">
        <w:rPr>
          <w:rFonts w:ascii="GHEA Grapalat" w:hAnsi="GHEA Grapalat"/>
          <w:color w:val="000000"/>
          <w:lang w:val="hy-AM"/>
        </w:rPr>
        <w:t>.,</w:t>
      </w:r>
      <w:r w:rsidRPr="00057391">
        <w:rPr>
          <w:rFonts w:ascii="Calibri" w:hAnsi="Calibri" w:cs="Calibri"/>
          <w:color w:val="000000"/>
          <w:lang w:val="hy-AM"/>
        </w:rPr>
        <w:t> </w:t>
      </w:r>
      <w:r w:rsidRPr="00057391">
        <w:rPr>
          <w:rFonts w:ascii="GHEA Grapalat" w:hAnsi="GHEA Grapalat"/>
          <w:color w:val="000000"/>
          <w:lang w:val="hy-AM"/>
        </w:rPr>
        <w:t xml:space="preserve"> </w:t>
      </w:r>
      <w:r w:rsidRPr="00057391">
        <w:rPr>
          <w:rFonts w:ascii="GHEA Grapalat" w:hAnsi="GHEA Grapalat" w:cs="GHEA Grapalat"/>
          <w:color w:val="000000"/>
          <w:lang w:val="hy-AM"/>
        </w:rPr>
        <w:t>որտեղ</w:t>
      </w:r>
      <w:r>
        <w:rPr>
          <w:rFonts w:ascii="GHEA Grapalat" w:hAnsi="GHEA Grapalat" w:cs="GHEA Grapalat"/>
          <w:color w:val="000000"/>
          <w:lang w:val="hy-AM"/>
        </w:rPr>
        <w:t>՝</w:t>
      </w:r>
    </w:p>
    <w:p w14:paraId="009A2E61" w14:textId="77777777" w:rsidR="00A7615C" w:rsidRDefault="00A7615C" w:rsidP="005E33D4">
      <w:pPr>
        <w:pStyle w:val="NormalWeb"/>
        <w:shd w:val="clear" w:color="auto" w:fill="FFFFFF"/>
        <w:spacing w:before="0" w:beforeAutospacing="0" w:after="0" w:afterAutospacing="0" w:line="360" w:lineRule="auto"/>
        <w:ind w:firstLine="375"/>
        <w:rPr>
          <w:rFonts w:ascii="GHEA Grapalat" w:hAnsi="GHEA Grapalat"/>
          <w:color w:val="000000"/>
          <w:lang w:val="hy-AM"/>
        </w:rPr>
      </w:pPr>
      <w:r w:rsidRPr="00A7615C">
        <w:rPr>
          <w:rFonts w:ascii="GHEA Grapalat" w:hAnsi="GHEA Grapalat"/>
          <w:color w:val="000000"/>
          <w:lang w:val="hy-AM"/>
        </w:rPr>
        <w:t>i</w:t>
      </w:r>
      <w:r w:rsidRPr="00A7615C">
        <w:rPr>
          <w:rFonts w:ascii="GHEA Grapalat" w:hAnsi="GHEA Grapalat"/>
          <w:color w:val="000000"/>
          <w:vertAlign w:val="subscript"/>
          <w:lang w:val="hy-AM"/>
        </w:rPr>
        <w:t>միջ</w:t>
      </w:r>
      <w:r w:rsidRPr="00A7615C">
        <w:rPr>
          <w:rFonts w:ascii="Calibri" w:hAnsi="Calibri" w:cs="Calibri"/>
          <w:color w:val="000000"/>
          <w:lang w:val="hy-AM"/>
        </w:rPr>
        <w:t> </w:t>
      </w:r>
      <w:r w:rsidRPr="00A7615C">
        <w:rPr>
          <w:rFonts w:ascii="GHEA Grapalat" w:hAnsi="GHEA Grapalat"/>
          <w:color w:val="000000"/>
          <w:lang w:val="hy-AM"/>
        </w:rPr>
        <w:t xml:space="preserve"> - </w:t>
      </w:r>
      <w:r w:rsidRPr="00A7615C">
        <w:rPr>
          <w:rFonts w:ascii="GHEA Grapalat" w:hAnsi="GHEA Grapalat" w:cs="GHEA Grapalat"/>
          <w:color w:val="000000"/>
          <w:lang w:val="hy-AM"/>
        </w:rPr>
        <w:t>վազքուղու</w:t>
      </w:r>
      <w:r w:rsidRPr="00A7615C">
        <w:rPr>
          <w:rFonts w:ascii="GHEA Grapalat" w:hAnsi="GHEA Grapalat"/>
          <w:color w:val="000000"/>
          <w:lang w:val="hy-AM"/>
        </w:rPr>
        <w:t xml:space="preserve"> </w:t>
      </w:r>
      <w:r w:rsidRPr="00A7615C">
        <w:rPr>
          <w:rFonts w:ascii="GHEA Grapalat" w:hAnsi="GHEA Grapalat" w:cs="GHEA Grapalat"/>
          <w:color w:val="000000"/>
          <w:lang w:val="hy-AM"/>
        </w:rPr>
        <w:t>երկայնակի</w:t>
      </w:r>
      <w:r w:rsidRPr="00A7615C">
        <w:rPr>
          <w:rFonts w:ascii="GHEA Grapalat" w:hAnsi="GHEA Grapalat"/>
          <w:color w:val="000000"/>
          <w:lang w:val="hy-AM"/>
        </w:rPr>
        <w:t xml:space="preserve"> </w:t>
      </w:r>
      <w:r w:rsidRPr="00A7615C">
        <w:rPr>
          <w:rFonts w:ascii="GHEA Grapalat" w:hAnsi="GHEA Grapalat" w:cs="GHEA Grapalat"/>
          <w:color w:val="000000"/>
          <w:lang w:val="hy-AM"/>
        </w:rPr>
        <w:t>թեքության</w:t>
      </w:r>
      <w:r w:rsidRPr="00A7615C">
        <w:rPr>
          <w:rFonts w:ascii="GHEA Grapalat" w:hAnsi="GHEA Grapalat"/>
          <w:color w:val="000000"/>
          <w:lang w:val="hy-AM"/>
        </w:rPr>
        <w:t xml:space="preserve"> </w:t>
      </w:r>
      <w:r w:rsidRPr="00A7615C">
        <w:rPr>
          <w:rFonts w:ascii="GHEA Grapalat" w:hAnsi="GHEA Grapalat" w:cs="GHEA Grapalat"/>
          <w:color w:val="000000"/>
          <w:lang w:val="hy-AM"/>
        </w:rPr>
        <w:t>միջին</w:t>
      </w:r>
      <w:r w:rsidRPr="00A7615C">
        <w:rPr>
          <w:rFonts w:ascii="GHEA Grapalat" w:hAnsi="GHEA Grapalat"/>
          <w:color w:val="000000"/>
          <w:lang w:val="hy-AM"/>
        </w:rPr>
        <w:t xml:space="preserve"> </w:t>
      </w:r>
      <w:r w:rsidRPr="00A7615C">
        <w:rPr>
          <w:rFonts w:ascii="GHEA Grapalat" w:hAnsi="GHEA Grapalat" w:cs="GHEA Grapalat"/>
          <w:color w:val="000000"/>
          <w:lang w:val="hy-AM"/>
        </w:rPr>
        <w:t>մեծությունն</w:t>
      </w:r>
      <w:r w:rsidRPr="00A7615C">
        <w:rPr>
          <w:rFonts w:ascii="GHEA Grapalat" w:hAnsi="GHEA Grapalat"/>
          <w:color w:val="000000"/>
          <w:lang w:val="hy-AM"/>
        </w:rPr>
        <w:t xml:space="preserve"> </w:t>
      </w:r>
      <w:r w:rsidRPr="00A7615C">
        <w:rPr>
          <w:rFonts w:ascii="GHEA Grapalat" w:hAnsi="GHEA Grapalat" w:cs="GHEA Grapalat"/>
          <w:color w:val="000000"/>
          <w:lang w:val="hy-AM"/>
        </w:rPr>
        <w:t>է</w:t>
      </w:r>
      <w:r w:rsidRPr="00A7615C">
        <w:rPr>
          <w:rFonts w:ascii="GHEA Grapalat" w:hAnsi="GHEA Grapalat"/>
          <w:color w:val="000000"/>
          <w:lang w:val="hy-AM"/>
        </w:rPr>
        <w:t>:</w:t>
      </w:r>
    </w:p>
    <w:p w14:paraId="35F1FF27" w14:textId="77777777" w:rsidR="00655D19" w:rsidRPr="00655D19" w:rsidRDefault="00145C9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2</w:t>
      </w:r>
      <w:r w:rsidR="00A0504C" w:rsidRPr="003B4F75">
        <w:rPr>
          <w:rFonts w:ascii="GHEA Grapalat" w:hAnsi="GHEA Grapalat"/>
          <w:color w:val="000000"/>
          <w:szCs w:val="21"/>
          <w:lang w:val="hy-AM"/>
        </w:rPr>
        <w:t>3</w:t>
      </w:r>
      <w:r w:rsidR="00655D19" w:rsidRPr="00655D19">
        <w:rPr>
          <w:rFonts w:ascii="GHEA Grapalat" w:hAnsi="GHEA Grapalat"/>
          <w:color w:val="000000"/>
          <w:szCs w:val="21"/>
          <w:lang w:val="hy-AM"/>
        </w:rPr>
        <w:t>. Ըստ տեսողական և ոչ տեսողական միջոցների հագեցվածության վազքուղիները դասակարգվում են հետևյալ տեսակների`</w:t>
      </w:r>
    </w:p>
    <w:p w14:paraId="1FD652B0"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1) Չսարքավորված վազքուղի: Վազքուղի, որը նախատեսված է տեսողական վայրէջք կատարելու համար կամ որտեղ կարող է կատարվել սարքերով վայրէջք մինչև որոշակի կետ, որից հետո վայրէջքը շարունակվում է տեսողական օդերևութաբանական պայմաններով: Տեսողական օդերևութաբանական պայմանները սահմանված են Չիկագոյի կոնվենցիայի N 2 «Թռիչքների կանոններ» հավելվածով:</w:t>
      </w:r>
    </w:p>
    <w:p w14:paraId="7C2EEEDE"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2) Սարքավորված վազքուղի: Վազքուղի, որտեղ թռիչքներն իրականացվում են սարքավորումներով վայրէջքների սխեմաների միջոցով: Սարքավորված վազքուղիները դասակարգվում են հետևյալ կարգախմբերի`</w:t>
      </w:r>
    </w:p>
    <w:p w14:paraId="2F8EBF0C"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ա. վազքուղի ոչ ճշգրիտ վայրէջքի համար: Վազքուղի, որը սարքավորված է տեսողական և ոչ տեսողական միջոցներով և նախատեսված է սարքավորումներով Ա տիպի վայրէջքներ իրականացնելու համար 1000 մետրից ոչ ցածր տեսանելիության դեպքում: Սարքավորումներով Ա տիպի վայրէջք է հանդիսանում այն վայրէջքը, որի ընթացքում վայրէջքի մասին որոշման ընդունման հարաբերական նվազագույն բարձրությունը կազմում է 75 մ (250 ֆուտ) և ավելի.</w:t>
      </w:r>
    </w:p>
    <w:p w14:paraId="124407B4"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բ. ճշգրիտ վայրէջքի համար I կարգախմբի վազքուղի: Վազքուղի, որը սարքավորված է տեսողական և ոչ տեսողական միջոցներով և նախատեսված է սարքավորումներով Բ տիպի վայրէջքներ իրականացնելու համար հետևյալ պայմաններում`</w:t>
      </w:r>
    </w:p>
    <w:p w14:paraId="56E83DC9"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վայրէջքի մասին որոշման ընդունման հարաբերական բարձրությունը կազմում է 60 մ (200 ֆուտ) և ավելի,</w:t>
      </w:r>
    </w:p>
    <w:p w14:paraId="2697271B"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lastRenderedPageBreak/>
        <w:t>օդերևութաբանական կամ վազքուղու վրա տեսանելիությունները ոչ պակաս են համապատասխանաբար 800 և 550 մետրից.</w:t>
      </w:r>
    </w:p>
    <w:p w14:paraId="0FC3FD8B"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գ. ճշգրիտ վայրէջքի համար II կարգախմբի վազքուղի: Վազքուղի, որը սարքավորված է տեսողական և ոչ տեսողական միջոցներով և նախատեսված է սարքավորումներով Բ տիպի վայրէջքներ իրականացնելու համար հետևյալ պայմաններում`</w:t>
      </w:r>
    </w:p>
    <w:p w14:paraId="6CE282F4"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վայրէջքի մասին որոշումն ընդունվում է 60մ (200 ֆուտ) հարաբերական բարձրությունից, բայց ոչ ցածր 30 մ (100 ֆուտ),</w:t>
      </w:r>
    </w:p>
    <w:p w14:paraId="48C6B317"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վազքուղու վրա տեսանելիությունը ոչ պակաս է 300 մետրից.</w:t>
      </w:r>
    </w:p>
    <w:p w14:paraId="09D15B4A"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դ. ճշգրիտ վայրէջքի համար III կարգախմբի վազքուղի: Վազքուղի, որը սարքավորված է տեսողական և ոչ տեսողական միջոցներով և նախատեսված է սարքավորումներով Բ տիպի վայրէջքներ իրականացնելու համար հետևյալ պայմաններում`</w:t>
      </w:r>
    </w:p>
    <w:p w14:paraId="3FA7E8DE"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III-A - վայրէջքի մասին որոշումն ընդունվում է 30 մ (100 ֆուտ) հարաբերական բարձրության վրա կամ առանց նշված բարձրության սահմանափակման, եթե վազքուղու վրա տեսանելիությունն առնվազն 175 մետր է.</w:t>
      </w:r>
    </w:p>
    <w:p w14:paraId="279D7553"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III-B - վայրէջքի մասին որոշումն ընդունվում է 15 մ (50 ֆուտ) հարաբերական բարձրության վրա կամ առանց նշված բարձրության սահմանափակման, եթե վազքուղու վրա տեսանելիությունը քիչ է 175 մետրից, բայց ոչ պակաս է 50 մետրից.</w:t>
      </w:r>
    </w:p>
    <w:p w14:paraId="5EAAC179" w14:textId="77777777" w:rsidR="00655D19" w:rsidRP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III-C - վայրէջքի մասին որոշման ընդունման հարաբերական բարձրություն և վազքուղու վրա տեսանելիության նկատմամբ սահմանափակումներ չկան:</w:t>
      </w:r>
    </w:p>
    <w:p w14:paraId="57CD345E" w14:textId="77777777" w:rsidR="00655D19" w:rsidRDefault="00655D1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655D19">
        <w:rPr>
          <w:rFonts w:ascii="GHEA Grapalat" w:hAnsi="GHEA Grapalat"/>
          <w:color w:val="000000"/>
          <w:szCs w:val="21"/>
          <w:lang w:val="hy-AM"/>
        </w:rPr>
        <w:t>2</w:t>
      </w:r>
      <w:r w:rsidR="003B4F75">
        <w:rPr>
          <w:rFonts w:ascii="GHEA Grapalat" w:hAnsi="GHEA Grapalat"/>
          <w:color w:val="000000"/>
          <w:szCs w:val="21"/>
          <w:lang w:val="hy-AM"/>
        </w:rPr>
        <w:t>4</w:t>
      </w:r>
      <w:r w:rsidRPr="00655D19">
        <w:rPr>
          <w:rFonts w:ascii="GHEA Grapalat" w:hAnsi="GHEA Grapalat"/>
          <w:color w:val="000000"/>
          <w:szCs w:val="21"/>
          <w:lang w:val="hy-AM"/>
        </w:rPr>
        <w:t>. Վազքուղու լայնությունը` կապված աերոդրոմի ծածկագրի թվային նիշից, պետք է լինի ոչ պակաս</w:t>
      </w:r>
      <w:r w:rsidR="00141036">
        <w:rPr>
          <w:rFonts w:ascii="GHEA Grapalat" w:hAnsi="GHEA Grapalat"/>
          <w:color w:val="000000"/>
          <w:szCs w:val="21"/>
          <w:lang w:val="hy-AM"/>
        </w:rPr>
        <w:t xml:space="preserve"> Կարգի</w:t>
      </w:r>
      <w:r w:rsidRPr="00655D19">
        <w:rPr>
          <w:rFonts w:ascii="Calibri" w:hAnsi="Calibri" w:cs="Calibri"/>
          <w:color w:val="000000"/>
          <w:szCs w:val="21"/>
          <w:lang w:val="hy-AM"/>
        </w:rPr>
        <w:t> </w:t>
      </w:r>
      <w:r w:rsidRPr="00655D19">
        <w:rPr>
          <w:rFonts w:ascii="GHEA Grapalat" w:hAnsi="GHEA Grapalat" w:cs="GHEA Grapalat"/>
          <w:color w:val="000000"/>
          <w:szCs w:val="21"/>
          <w:lang w:val="hy-AM"/>
        </w:rPr>
        <w:t>աղյուսակ</w:t>
      </w:r>
      <w:r w:rsidR="00E2787B">
        <w:rPr>
          <w:rFonts w:ascii="GHEA Grapalat" w:hAnsi="GHEA Grapalat" w:cs="GHEA Grapalat"/>
          <w:color w:val="000000"/>
          <w:szCs w:val="21"/>
          <w:lang w:val="hy-AM"/>
        </w:rPr>
        <w:t xml:space="preserve"> 2-</w:t>
      </w:r>
      <w:r w:rsidRPr="00655D19">
        <w:rPr>
          <w:rFonts w:ascii="GHEA Grapalat" w:hAnsi="GHEA Grapalat" w:cs="GHEA Grapalat"/>
          <w:color w:val="000000"/>
          <w:szCs w:val="21"/>
          <w:lang w:val="hy-AM"/>
        </w:rPr>
        <w:t>ում</w:t>
      </w:r>
      <w:r w:rsidRPr="00655D19">
        <w:rPr>
          <w:rFonts w:ascii="GHEA Grapalat" w:hAnsi="GHEA Grapalat"/>
          <w:color w:val="000000"/>
          <w:szCs w:val="21"/>
          <w:lang w:val="hy-AM"/>
        </w:rPr>
        <w:t xml:space="preserve"> </w:t>
      </w:r>
      <w:r w:rsidRPr="00655D19">
        <w:rPr>
          <w:rFonts w:ascii="GHEA Grapalat" w:hAnsi="GHEA Grapalat" w:cs="GHEA Grapalat"/>
          <w:color w:val="000000"/>
          <w:szCs w:val="21"/>
          <w:lang w:val="hy-AM"/>
        </w:rPr>
        <w:t>ներկայացված</w:t>
      </w:r>
      <w:r w:rsidRPr="00655D19">
        <w:rPr>
          <w:rFonts w:ascii="GHEA Grapalat" w:hAnsi="GHEA Grapalat"/>
          <w:color w:val="000000"/>
          <w:szCs w:val="21"/>
          <w:lang w:val="hy-AM"/>
        </w:rPr>
        <w:t xml:space="preserve"> </w:t>
      </w:r>
      <w:r w:rsidRPr="00655D19">
        <w:rPr>
          <w:rFonts w:ascii="GHEA Grapalat" w:hAnsi="GHEA Grapalat" w:cs="GHEA Grapalat"/>
          <w:color w:val="000000"/>
          <w:szCs w:val="21"/>
          <w:lang w:val="hy-AM"/>
        </w:rPr>
        <w:t>մեծությունն</w:t>
      </w:r>
      <w:r w:rsidRPr="00655D19">
        <w:rPr>
          <w:rFonts w:ascii="GHEA Grapalat" w:hAnsi="GHEA Grapalat"/>
          <w:color w:val="000000"/>
          <w:szCs w:val="21"/>
          <w:lang w:val="hy-AM"/>
        </w:rPr>
        <w:t>երից`</w:t>
      </w:r>
    </w:p>
    <w:p w14:paraId="765EEC30" w14:textId="77777777" w:rsidR="00E2787B" w:rsidRDefault="00E2787B"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lang w:val="hy-AM"/>
        </w:rPr>
      </w:pPr>
      <w:r w:rsidRPr="00655D19">
        <w:rPr>
          <w:rFonts w:ascii="GHEA Grapalat" w:hAnsi="GHEA Grapalat" w:cs="GHEA Grapalat"/>
          <w:color w:val="000000"/>
          <w:szCs w:val="21"/>
          <w:lang w:val="hy-AM"/>
        </w:rPr>
        <w:t>Աղյուսակ</w:t>
      </w:r>
      <w:r>
        <w:rPr>
          <w:rFonts w:ascii="GHEA Grapalat" w:hAnsi="GHEA Grapalat" w:cs="GHEA Grapalat"/>
          <w:color w:val="000000"/>
          <w:szCs w:val="21"/>
          <w:lang w:val="hy-AM"/>
        </w:rPr>
        <w:t xml:space="preserve"> 2</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8"/>
        <w:gridCol w:w="1253"/>
        <w:gridCol w:w="1253"/>
        <w:gridCol w:w="1253"/>
        <w:gridCol w:w="1204"/>
        <w:gridCol w:w="1204"/>
        <w:gridCol w:w="945"/>
      </w:tblGrid>
      <w:tr w:rsidR="00D230D7" w:rsidRPr="00D230D7" w14:paraId="6C605153" w14:textId="77777777" w:rsidTr="00D230D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297D8D0"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Ծածկագրի</w:t>
            </w:r>
            <w:r w:rsidRPr="00D230D7">
              <w:rPr>
                <w:rFonts w:ascii="GHEA Grapalat" w:hAnsi="GHEA Grapalat"/>
                <w:color w:val="000000"/>
                <w:szCs w:val="21"/>
              </w:rPr>
              <w:br/>
              <w:t>թվային</w:t>
            </w:r>
            <w:r w:rsidRPr="00D230D7">
              <w:rPr>
                <w:rFonts w:ascii="GHEA Grapalat" w:hAnsi="GHEA Grapalat"/>
                <w:color w:val="000000"/>
                <w:szCs w:val="21"/>
              </w:rPr>
              <w:br/>
              <w:t>նիշը</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14:paraId="06656248"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Ծածկագրի տառային նիշը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7818E7" w14:textId="77777777" w:rsidR="00D230D7" w:rsidRPr="00D230D7" w:rsidRDefault="00D230D7" w:rsidP="005E33D4">
            <w:pPr>
              <w:spacing w:line="360" w:lineRule="auto"/>
              <w:rPr>
                <w:rFonts w:ascii="GHEA Grapalat" w:hAnsi="GHEA Grapalat"/>
                <w:color w:val="000000"/>
                <w:szCs w:val="21"/>
              </w:rPr>
            </w:pPr>
            <w:r w:rsidRPr="00D230D7">
              <w:rPr>
                <w:rFonts w:ascii="Calibri" w:hAnsi="Calibri" w:cs="Calibri"/>
                <w:color w:val="000000"/>
                <w:szCs w:val="21"/>
              </w:rPr>
              <w:t> </w:t>
            </w:r>
          </w:p>
        </w:tc>
      </w:tr>
      <w:tr w:rsidR="00D230D7" w:rsidRPr="00D230D7" w14:paraId="3FFD0FF1" w14:textId="77777777" w:rsidTr="00D230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CBD49" w14:textId="77777777" w:rsidR="00D230D7" w:rsidRPr="00D230D7" w:rsidRDefault="00D230D7" w:rsidP="005E33D4">
            <w:pPr>
              <w:spacing w:line="360" w:lineRule="auto"/>
              <w:rPr>
                <w:rFonts w:ascii="GHEA Grapalat" w:hAnsi="GHEA Grapalat"/>
                <w:color w:val="00000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67528"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195EFD"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DF97B"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8E143"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26B1AB"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A96ED"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F</w:t>
            </w:r>
          </w:p>
        </w:tc>
      </w:tr>
      <w:tr w:rsidR="00D230D7" w:rsidRPr="00D230D7" w14:paraId="033C5E25" w14:textId="77777777" w:rsidTr="00D230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59551C"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2F4BC"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18մ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37071"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18մ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D75F7"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23մ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3387ED"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29165"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C0CB19"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r>
      <w:tr w:rsidR="00D230D7" w:rsidRPr="00D230D7" w14:paraId="3EF9ED58" w14:textId="77777777" w:rsidTr="00D230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F45FAC"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072619"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23մ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D6B0B"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23մ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0564B"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B5829"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1D95D"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C8EA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r>
      <w:tr w:rsidR="00D230D7" w:rsidRPr="00D230D7" w14:paraId="65A88768" w14:textId="77777777" w:rsidTr="00D230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131DC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A998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0FDB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2A40F"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3CA4F8"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1AFE9"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165430"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r>
      <w:tr w:rsidR="00D230D7" w:rsidRPr="00D230D7" w14:paraId="6ECED110" w14:textId="77777777" w:rsidTr="00D230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F960C"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C081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9F9AB3"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FE82E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F14C8E"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12E60A"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0FCA3F" w14:textId="77777777" w:rsidR="00D230D7" w:rsidRPr="00D230D7" w:rsidRDefault="00D230D7" w:rsidP="005E33D4">
            <w:pPr>
              <w:spacing w:line="360" w:lineRule="auto"/>
              <w:jc w:val="center"/>
              <w:rPr>
                <w:rFonts w:ascii="GHEA Grapalat" w:hAnsi="GHEA Grapalat"/>
                <w:color w:val="000000"/>
                <w:szCs w:val="21"/>
              </w:rPr>
            </w:pPr>
            <w:r w:rsidRPr="00D230D7">
              <w:rPr>
                <w:rFonts w:ascii="GHEA Grapalat" w:hAnsi="GHEA Grapalat"/>
                <w:color w:val="000000"/>
                <w:szCs w:val="21"/>
              </w:rPr>
              <w:t>60մ</w:t>
            </w:r>
          </w:p>
        </w:tc>
      </w:tr>
    </w:tbl>
    <w:p w14:paraId="0F374E86" w14:textId="77777777" w:rsidR="00D230D7" w:rsidRPr="005B2F6B" w:rsidRDefault="00F7723B" w:rsidP="005E33D4">
      <w:pPr>
        <w:pStyle w:val="NormalWeb"/>
        <w:shd w:val="clear" w:color="auto" w:fill="FFFFFF"/>
        <w:spacing w:before="0" w:beforeAutospacing="0" w:after="0" w:afterAutospacing="0" w:line="360" w:lineRule="auto"/>
        <w:ind w:firstLine="567"/>
        <w:jc w:val="both"/>
        <w:rPr>
          <w:rFonts w:ascii="Cambria Math" w:hAnsi="Cambria Math"/>
          <w:color w:val="000000"/>
        </w:rPr>
      </w:pPr>
      <w:r>
        <w:rPr>
          <w:rFonts w:ascii="GHEA Grapalat" w:hAnsi="GHEA Grapalat"/>
          <w:color w:val="000000"/>
          <w:lang w:val="hy-AM"/>
        </w:rPr>
        <w:lastRenderedPageBreak/>
        <w:t>2</w:t>
      </w:r>
      <w:r w:rsidR="00FE02F7">
        <w:rPr>
          <w:rFonts w:ascii="GHEA Grapalat" w:hAnsi="GHEA Grapalat"/>
          <w:color w:val="000000"/>
          <w:lang w:val="hy-AM"/>
        </w:rPr>
        <w:t>5</w:t>
      </w:r>
      <w:r>
        <w:rPr>
          <w:rFonts w:ascii="GHEA Grapalat" w:hAnsi="GHEA Grapalat"/>
          <w:color w:val="000000"/>
          <w:lang w:val="hy-AM"/>
        </w:rPr>
        <w:t>.</w:t>
      </w:r>
      <w:r w:rsidR="00D230D7" w:rsidRPr="00D230D7">
        <w:rPr>
          <w:rFonts w:ascii="GHEA Grapalat" w:hAnsi="GHEA Grapalat"/>
          <w:color w:val="000000"/>
        </w:rPr>
        <w:t xml:space="preserve"> Օդանավերի ճշգրիտ վայրէջքի համար սարքավորված «1» և «2» ծածկագրով վազքուղիների լայնությունը պետք է լինի առնվազն 30մ: Վազքուղու վրա ջրակուտակումները բացառելու նպատակով անհրաժեշտ է ապահովել ծածկույթի երկայնակի և լայնակի թեքություններ</w:t>
      </w:r>
      <w:r w:rsidR="005B2F6B" w:rsidRPr="005B2F6B">
        <w:rPr>
          <w:rFonts w:ascii="Cambria Math" w:hAnsi="Cambria Math"/>
          <w:color w:val="000000"/>
        </w:rPr>
        <w:t>:</w:t>
      </w:r>
    </w:p>
    <w:p w14:paraId="57CC19F5" w14:textId="77777777" w:rsidR="00D230D7" w:rsidRPr="00C370C3" w:rsidRDefault="005B2F6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B2F6B">
        <w:rPr>
          <w:rFonts w:ascii="GHEA Grapalat" w:hAnsi="GHEA Grapalat"/>
          <w:color w:val="000000"/>
        </w:rPr>
        <w:t>26.</w:t>
      </w:r>
      <w:r w:rsidR="00D230D7" w:rsidRPr="00C370C3">
        <w:rPr>
          <w:rFonts w:ascii="GHEA Grapalat" w:hAnsi="GHEA Grapalat"/>
          <w:color w:val="000000"/>
          <w:lang w:val="hy-AM"/>
        </w:rPr>
        <w:t xml:space="preserve"> Վազքուղու ամբողջ երկարությամբ երկայնակի թեքությունը չպետք է գերազանցի`</w:t>
      </w:r>
    </w:p>
    <w:p w14:paraId="4C0CBD72" w14:textId="77777777" w:rsidR="00D230D7" w:rsidRPr="00EC0A89" w:rsidRDefault="005B2F6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B2F6B">
        <w:rPr>
          <w:rFonts w:ascii="GHEA Grapalat" w:hAnsi="GHEA Grapalat"/>
          <w:color w:val="000000"/>
          <w:lang w:val="hy-AM"/>
        </w:rPr>
        <w:t>1)</w:t>
      </w:r>
      <w:r w:rsidR="00D230D7" w:rsidRPr="00EC0A89">
        <w:rPr>
          <w:rFonts w:ascii="GHEA Grapalat" w:hAnsi="GHEA Grapalat"/>
          <w:color w:val="000000"/>
          <w:lang w:val="hy-AM"/>
        </w:rPr>
        <w:t xml:space="preserve"> 1%</w:t>
      </w:r>
      <w:r w:rsidR="00D230D7" w:rsidRPr="00EC0A89">
        <w:rPr>
          <w:rFonts w:ascii="Calibri" w:hAnsi="Calibri" w:cs="Calibri"/>
          <w:color w:val="000000"/>
          <w:lang w:val="hy-AM"/>
        </w:rPr>
        <w:t> </w:t>
      </w:r>
      <w:r w:rsidR="00D230D7" w:rsidRPr="00EC0A89">
        <w:rPr>
          <w:rFonts w:ascii="GHEA Grapalat" w:hAnsi="GHEA Grapalat"/>
          <w:color w:val="000000"/>
          <w:lang w:val="hy-AM"/>
        </w:rPr>
        <w:t>-</w:t>
      </w:r>
      <w:r w:rsidR="00D230D7" w:rsidRPr="00EC0A89">
        <w:rPr>
          <w:rFonts w:ascii="GHEA Grapalat" w:hAnsi="GHEA Grapalat" w:cs="GHEA Grapalat"/>
          <w:color w:val="000000"/>
          <w:lang w:val="hy-AM"/>
        </w:rPr>
        <w:t>«</w:t>
      </w:r>
      <w:r w:rsidR="00D230D7" w:rsidRPr="00EC0A89">
        <w:rPr>
          <w:rFonts w:ascii="GHEA Grapalat" w:hAnsi="GHEA Grapalat"/>
          <w:color w:val="000000"/>
          <w:lang w:val="hy-AM"/>
        </w:rPr>
        <w:t>3</w:t>
      </w:r>
      <w:r w:rsidR="00D230D7" w:rsidRPr="00EC0A89">
        <w:rPr>
          <w:rFonts w:ascii="GHEA Grapalat" w:hAnsi="GHEA Grapalat" w:cs="GHEA Grapalat"/>
          <w:color w:val="000000"/>
          <w:lang w:val="hy-AM"/>
        </w:rPr>
        <w:t>»</w:t>
      </w:r>
      <w:r w:rsidR="00D230D7" w:rsidRPr="00EC0A89">
        <w:rPr>
          <w:rFonts w:ascii="GHEA Grapalat" w:hAnsi="GHEA Grapalat"/>
          <w:color w:val="000000"/>
          <w:lang w:val="hy-AM"/>
        </w:rPr>
        <w:t xml:space="preserve"> </w:t>
      </w:r>
      <w:r w:rsidR="00D230D7" w:rsidRPr="00EC0A89">
        <w:rPr>
          <w:rFonts w:ascii="GHEA Grapalat" w:hAnsi="GHEA Grapalat" w:cs="GHEA Grapalat"/>
          <w:color w:val="000000"/>
          <w:lang w:val="hy-AM"/>
        </w:rPr>
        <w:t>կամ</w:t>
      </w:r>
      <w:r w:rsidR="00D230D7" w:rsidRPr="00EC0A89">
        <w:rPr>
          <w:rFonts w:ascii="GHEA Grapalat" w:hAnsi="GHEA Grapalat"/>
          <w:color w:val="000000"/>
          <w:lang w:val="hy-AM"/>
        </w:rPr>
        <w:t xml:space="preserve"> </w:t>
      </w:r>
      <w:r w:rsidR="00D230D7" w:rsidRPr="00EC0A89">
        <w:rPr>
          <w:rFonts w:ascii="GHEA Grapalat" w:hAnsi="GHEA Grapalat" w:cs="GHEA Grapalat"/>
          <w:color w:val="000000"/>
          <w:lang w:val="hy-AM"/>
        </w:rPr>
        <w:t>«</w:t>
      </w:r>
      <w:r w:rsidR="00D230D7" w:rsidRPr="00EC0A89">
        <w:rPr>
          <w:rFonts w:ascii="GHEA Grapalat" w:hAnsi="GHEA Grapalat"/>
          <w:color w:val="000000"/>
          <w:lang w:val="hy-AM"/>
        </w:rPr>
        <w:t>4</w:t>
      </w:r>
      <w:r w:rsidR="00D230D7" w:rsidRPr="00EC0A89">
        <w:rPr>
          <w:rFonts w:ascii="GHEA Grapalat" w:hAnsi="GHEA Grapalat" w:cs="GHEA Grapalat"/>
          <w:color w:val="000000"/>
          <w:lang w:val="hy-AM"/>
        </w:rPr>
        <w:t>»</w:t>
      </w:r>
      <w:r w:rsidR="00D230D7" w:rsidRPr="00EC0A89">
        <w:rPr>
          <w:rFonts w:ascii="GHEA Grapalat" w:hAnsi="GHEA Grapalat"/>
          <w:color w:val="000000"/>
          <w:lang w:val="hy-AM"/>
        </w:rPr>
        <w:t xml:space="preserve"> </w:t>
      </w:r>
      <w:r w:rsidR="00D230D7" w:rsidRPr="00EC0A89">
        <w:rPr>
          <w:rFonts w:ascii="GHEA Grapalat" w:hAnsi="GHEA Grapalat" w:cs="GHEA Grapalat"/>
          <w:color w:val="000000"/>
          <w:lang w:val="hy-AM"/>
        </w:rPr>
        <w:t>ծածկագրով</w:t>
      </w:r>
      <w:r w:rsidR="00D230D7" w:rsidRPr="00EC0A89">
        <w:rPr>
          <w:rFonts w:ascii="GHEA Grapalat" w:hAnsi="GHEA Grapalat"/>
          <w:color w:val="000000"/>
          <w:lang w:val="hy-AM"/>
        </w:rPr>
        <w:t xml:space="preserve"> </w:t>
      </w:r>
      <w:r w:rsidR="00D230D7" w:rsidRPr="00EC0A89">
        <w:rPr>
          <w:rFonts w:ascii="GHEA Grapalat" w:hAnsi="GHEA Grapalat" w:cs="GHEA Grapalat"/>
          <w:color w:val="000000"/>
          <w:lang w:val="hy-AM"/>
        </w:rPr>
        <w:t>վազքուղիների</w:t>
      </w:r>
      <w:r w:rsidR="00D230D7" w:rsidRPr="00EC0A89">
        <w:rPr>
          <w:rFonts w:ascii="GHEA Grapalat" w:hAnsi="GHEA Grapalat"/>
          <w:color w:val="000000"/>
          <w:lang w:val="hy-AM"/>
        </w:rPr>
        <w:t xml:space="preserve"> </w:t>
      </w:r>
      <w:r w:rsidR="00D230D7" w:rsidRPr="00EC0A89">
        <w:rPr>
          <w:rFonts w:ascii="GHEA Grapalat" w:hAnsi="GHEA Grapalat" w:cs="GHEA Grapalat"/>
          <w:color w:val="000000"/>
          <w:lang w:val="hy-AM"/>
        </w:rPr>
        <w:t>համար</w:t>
      </w:r>
      <w:r w:rsidR="00D230D7" w:rsidRPr="00EC0A89">
        <w:rPr>
          <w:rFonts w:ascii="GHEA Grapalat" w:hAnsi="GHEA Grapalat"/>
          <w:color w:val="000000"/>
          <w:lang w:val="hy-AM"/>
        </w:rPr>
        <w:t>,</w:t>
      </w:r>
    </w:p>
    <w:p w14:paraId="1FCC9868" w14:textId="77777777" w:rsidR="00D230D7" w:rsidRPr="00EC0A89" w:rsidRDefault="005B2F6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B2F6B">
        <w:rPr>
          <w:rFonts w:ascii="GHEA Grapalat" w:hAnsi="GHEA Grapalat"/>
          <w:color w:val="000000"/>
          <w:lang w:val="hy-AM"/>
        </w:rPr>
        <w:t>2)</w:t>
      </w:r>
      <w:r w:rsidR="00D230D7" w:rsidRPr="00EC0A89">
        <w:rPr>
          <w:rFonts w:ascii="GHEA Grapalat" w:hAnsi="GHEA Grapalat"/>
          <w:color w:val="000000"/>
          <w:lang w:val="hy-AM"/>
        </w:rPr>
        <w:t xml:space="preserve"> 2% -«1» կամ «2» ծածկագրով վազքուղիների համար:</w:t>
      </w:r>
    </w:p>
    <w:p w14:paraId="06FF8708" w14:textId="77777777" w:rsidR="00D230D7" w:rsidRPr="00EC0A89" w:rsidRDefault="005B2F6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B2F6B">
        <w:rPr>
          <w:rFonts w:ascii="GHEA Grapalat" w:hAnsi="GHEA Grapalat"/>
          <w:color w:val="000000"/>
          <w:lang w:val="hy-AM"/>
        </w:rPr>
        <w:t>27.</w:t>
      </w:r>
      <w:r w:rsidR="00D230D7" w:rsidRPr="00EC0A89">
        <w:rPr>
          <w:rFonts w:ascii="GHEA Grapalat" w:hAnsi="GHEA Grapalat"/>
          <w:color w:val="000000"/>
          <w:lang w:val="hy-AM"/>
        </w:rPr>
        <w:t xml:space="preserve"> Վազքուղու ցանկացած հատվածի երկայնակի թեքությունը չպետք է գերազանցի`</w:t>
      </w:r>
    </w:p>
    <w:p w14:paraId="13EBE8B1" w14:textId="77777777" w:rsidR="00D230D7" w:rsidRPr="00EC0A89"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1)</w:t>
      </w:r>
      <w:r w:rsidR="00D230D7" w:rsidRPr="00EC0A89">
        <w:rPr>
          <w:rFonts w:ascii="GHEA Grapalat" w:hAnsi="GHEA Grapalat"/>
          <w:color w:val="000000"/>
          <w:lang w:val="hy-AM"/>
        </w:rPr>
        <w:t xml:space="preserve"> 1.25 % - «4» ծածկագրով վազքուղիների համար, բացառությամբ վազքուղու առաջին և վերջին քառորդների համար, որտեղ այն չպետք է գերազանցի 0.8%,</w:t>
      </w:r>
    </w:p>
    <w:p w14:paraId="5C4A9D46"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2)</w:t>
      </w:r>
      <w:r w:rsidR="00D230D7" w:rsidRPr="00057391">
        <w:rPr>
          <w:rFonts w:ascii="GHEA Grapalat" w:hAnsi="GHEA Grapalat"/>
          <w:color w:val="000000"/>
          <w:lang w:val="hy-AM"/>
        </w:rPr>
        <w:t xml:space="preserve"> 1.5 % - «3» ծածկագրով վազքուղիների համար, բացառությամբ ճշգրիտ վայրէջքի համար II կամ III կարգախմբով սարքավորված վազքուղիների առաջին և վերջին քառորդների համար,</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որտեղ</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այն</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չպետք</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է</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գերազանցի</w:t>
      </w:r>
      <w:r w:rsidR="00D230D7" w:rsidRPr="00057391">
        <w:rPr>
          <w:rFonts w:ascii="GHEA Grapalat" w:hAnsi="GHEA Grapalat"/>
          <w:color w:val="000000"/>
          <w:lang w:val="hy-AM"/>
        </w:rPr>
        <w:t xml:space="preserve"> 0.8%-</w:t>
      </w:r>
      <w:r w:rsidR="00D230D7" w:rsidRPr="00057391">
        <w:rPr>
          <w:rFonts w:ascii="GHEA Grapalat" w:hAnsi="GHEA Grapalat" w:cs="GHEA Grapalat"/>
          <w:color w:val="000000"/>
          <w:lang w:val="hy-AM"/>
        </w:rPr>
        <w:t>ը</w:t>
      </w:r>
      <w:r w:rsidR="00D230D7" w:rsidRPr="00057391">
        <w:rPr>
          <w:rFonts w:ascii="GHEA Grapalat" w:hAnsi="GHEA Grapalat"/>
          <w:color w:val="000000"/>
          <w:lang w:val="hy-AM"/>
        </w:rPr>
        <w:t>:</w:t>
      </w:r>
    </w:p>
    <w:p w14:paraId="35807181"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28.</w:t>
      </w:r>
      <w:r w:rsidR="00D230D7" w:rsidRPr="00057391">
        <w:rPr>
          <w:rFonts w:ascii="GHEA Grapalat" w:hAnsi="GHEA Grapalat"/>
          <w:color w:val="000000"/>
          <w:lang w:val="hy-AM"/>
        </w:rPr>
        <w:t xml:space="preserve"> Եթե վազքուղու երկարությամբ երկայնակի թեքությունների փոփոխություններն անխուսափելի են, ապա հարակից թեքությունների տարբերությունը չպետք է գերազանցի`</w:t>
      </w:r>
    </w:p>
    <w:p w14:paraId="1B8F2AFF"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1)</w:t>
      </w:r>
      <w:r w:rsidR="00D230D7" w:rsidRPr="00057391">
        <w:rPr>
          <w:rFonts w:ascii="GHEA Grapalat" w:hAnsi="GHEA Grapalat"/>
          <w:color w:val="000000"/>
          <w:lang w:val="hy-AM"/>
        </w:rPr>
        <w:t xml:space="preserve"> 1.5 % -</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3</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կամ</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4</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5E7136E7"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2)</w:t>
      </w:r>
      <w:r w:rsidR="00D230D7" w:rsidRPr="00057391">
        <w:rPr>
          <w:rFonts w:ascii="GHEA Grapalat" w:hAnsi="GHEA Grapalat"/>
          <w:color w:val="000000"/>
          <w:lang w:val="hy-AM"/>
        </w:rPr>
        <w:t xml:space="preserve"> 2%</w:t>
      </w:r>
      <w:r w:rsidR="00D230D7" w:rsidRPr="00057391">
        <w:rPr>
          <w:rFonts w:ascii="Calibri" w:hAnsi="Calibri" w:cs="Calibri"/>
          <w:color w:val="000000"/>
          <w:lang w:val="hy-AM"/>
        </w:rPr>
        <w:t> </w:t>
      </w:r>
      <w:r w:rsidR="00D230D7" w:rsidRPr="00057391">
        <w:rPr>
          <w:rFonts w:ascii="GHEA Grapalat" w:hAnsi="GHEA Grapalat"/>
          <w:color w:val="000000"/>
          <w:lang w:val="hy-AM"/>
        </w:rPr>
        <w:t>-</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1</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կամ</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2</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38541396"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29.</w:t>
      </w:r>
      <w:r w:rsidR="00D230D7" w:rsidRPr="00057391">
        <w:rPr>
          <w:rFonts w:ascii="GHEA Grapalat" w:hAnsi="GHEA Grapalat"/>
          <w:color w:val="000000"/>
          <w:lang w:val="hy-AM"/>
        </w:rPr>
        <w:t xml:space="preserve"> Հարակից հատվածների թեքությունների անցումը պետք է իրականացվի կորագծային մակերևույթով, որի ցուցանիշները չպետք է գերազանցեն`</w:t>
      </w:r>
    </w:p>
    <w:p w14:paraId="0C8028E7"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1)</w:t>
      </w:r>
      <w:r w:rsidR="00D230D7" w:rsidRPr="00057391">
        <w:rPr>
          <w:rFonts w:ascii="GHEA Grapalat" w:hAnsi="GHEA Grapalat"/>
          <w:color w:val="000000"/>
          <w:lang w:val="hy-AM"/>
        </w:rPr>
        <w:t xml:space="preserve"> 0.1%- 30 մ վրա (կորագծի նվազագույն շառավիղը` 30000մ)- «4»</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2BADDD5E"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2)</w:t>
      </w:r>
      <w:r w:rsidR="00D230D7" w:rsidRPr="00057391">
        <w:rPr>
          <w:rFonts w:ascii="GHEA Grapalat" w:hAnsi="GHEA Grapalat"/>
          <w:color w:val="000000"/>
          <w:lang w:val="hy-AM"/>
        </w:rPr>
        <w:t xml:space="preserve"> 0.2%- 30 մ վրա (կորագծի նվազագույն շառավիղը` 15000մ)-«3»</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48122282"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 xml:space="preserve">3) </w:t>
      </w:r>
      <w:r w:rsidR="00D230D7" w:rsidRPr="00057391">
        <w:rPr>
          <w:rFonts w:ascii="GHEA Grapalat" w:hAnsi="GHEA Grapalat"/>
          <w:color w:val="000000"/>
          <w:lang w:val="hy-AM"/>
        </w:rPr>
        <w:t>0.4%- 30 մ վրա (կորագծի նվազագույն շառավիղը` 7500մ)-«1» կամ «2»</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7AC2BA60"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30.</w:t>
      </w:r>
      <w:r w:rsidR="00D230D7" w:rsidRPr="00057391">
        <w:rPr>
          <w:rFonts w:ascii="GHEA Grapalat" w:hAnsi="GHEA Grapalat"/>
          <w:color w:val="000000"/>
          <w:lang w:val="hy-AM"/>
        </w:rPr>
        <w:t xml:space="preserve"> Եթե վազքուղու երկարությամբ թեքությունների փոփոխություններն անխուսափելի են, ապա դրան պետք է ապահովեն լիարժեք տեսանելիություն`</w:t>
      </w:r>
    </w:p>
    <w:p w14:paraId="1B74FD52"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1)</w:t>
      </w:r>
      <w:r w:rsidR="00D230D7" w:rsidRPr="00057391">
        <w:rPr>
          <w:rFonts w:ascii="GHEA Grapalat" w:hAnsi="GHEA Grapalat"/>
          <w:color w:val="000000"/>
          <w:lang w:val="hy-AM"/>
        </w:rPr>
        <w:t xml:space="preserve"> վազքուղու 3մ բարձրության վրա գտնվող ցանկացած կետից վազքուղու երկարության առնվազն կեսի և նույն բարձրության վրա գտնվող կետերի միջև, եթե վազքուղու լայնությունը համապատասխանում է</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C</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D</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E</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կամ</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F</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ծածկագրին</w:t>
      </w:r>
      <w:r w:rsidR="00D230D7" w:rsidRPr="00057391">
        <w:rPr>
          <w:rFonts w:ascii="GHEA Grapalat" w:hAnsi="GHEA Grapalat"/>
          <w:color w:val="000000"/>
          <w:lang w:val="hy-AM"/>
        </w:rPr>
        <w:t>,</w:t>
      </w:r>
    </w:p>
    <w:p w14:paraId="722703C9"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lastRenderedPageBreak/>
        <w:t>2)</w:t>
      </w:r>
      <w:r w:rsidR="00D230D7" w:rsidRPr="00057391">
        <w:rPr>
          <w:rFonts w:ascii="GHEA Grapalat" w:hAnsi="GHEA Grapalat"/>
          <w:color w:val="000000"/>
          <w:lang w:val="hy-AM"/>
        </w:rPr>
        <w:t xml:space="preserve"> վազքուղու 2մ բարձրության վրա գտնվող ցանկացած կետից վազքուղու երկարության առնվազն կեսի և նույն բարձրության վրա գտնվող կետերի միջև, եթե վազքուղու լայնությունը համապատասխանում է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B</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ծածկագրին</w:t>
      </w:r>
      <w:r w:rsidR="00D230D7" w:rsidRPr="00057391">
        <w:rPr>
          <w:rFonts w:ascii="GHEA Grapalat" w:hAnsi="GHEA Grapalat"/>
          <w:color w:val="000000"/>
          <w:lang w:val="hy-AM"/>
        </w:rPr>
        <w:t>,</w:t>
      </w:r>
    </w:p>
    <w:p w14:paraId="5DC91D6B" w14:textId="77777777" w:rsidR="00D230D7" w:rsidRPr="00057391"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34E35">
        <w:rPr>
          <w:rFonts w:ascii="GHEA Grapalat" w:hAnsi="GHEA Grapalat"/>
          <w:color w:val="000000"/>
          <w:lang w:val="hy-AM"/>
        </w:rPr>
        <w:t>3)</w:t>
      </w:r>
      <w:r w:rsidR="00D230D7" w:rsidRPr="00057391">
        <w:rPr>
          <w:rFonts w:ascii="GHEA Grapalat" w:hAnsi="GHEA Grapalat"/>
          <w:color w:val="000000"/>
          <w:lang w:val="hy-AM"/>
        </w:rPr>
        <w:t xml:space="preserve"> վազքուղու 1.5մ բարձրության վրա գտնվող ցանկացած կետից վազքուղու երկարության առնվազն կեսի և նույն բարձրության վրա գտնվող կետերի միջև, եթե վազքուղու լայնությունը համապատասխանում է</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A</w:t>
      </w:r>
      <w:r w:rsidR="00D230D7" w:rsidRPr="00057391">
        <w:rPr>
          <w:rFonts w:ascii="GHEA Grapalat" w:hAnsi="GHEA Grapalat" w:cs="GHEA Grapalat"/>
          <w:color w:val="000000"/>
          <w:lang w:val="hy-AM"/>
        </w:rPr>
        <w:t>»</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ծածկագրին</w:t>
      </w:r>
      <w:r w:rsidR="00D230D7" w:rsidRPr="00057391">
        <w:rPr>
          <w:rFonts w:ascii="GHEA Grapalat" w:hAnsi="GHEA Grapalat"/>
          <w:color w:val="000000"/>
          <w:lang w:val="hy-AM"/>
        </w:rPr>
        <w:t>:</w:t>
      </w:r>
    </w:p>
    <w:p w14:paraId="077A8531" w14:textId="77777777" w:rsidR="00D230D7" w:rsidRPr="009644A3" w:rsidRDefault="00A34E3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31</w:t>
      </w:r>
      <w:r w:rsidR="00D230D7" w:rsidRPr="00057391">
        <w:rPr>
          <w:rFonts w:ascii="GHEA Grapalat" w:hAnsi="GHEA Grapalat"/>
          <w:color w:val="000000"/>
          <w:lang w:val="hy-AM"/>
        </w:rPr>
        <w:t>. Վազքուղու վրա անհրաժեշտ է բացառել վազքուղու ծածկույթի անհարթությունները կամ իրարից մոտ գտնվող թեքութ</w:t>
      </w:r>
      <w:r w:rsidR="00376B1D" w:rsidRPr="00057391">
        <w:rPr>
          <w:rFonts w:ascii="GHEA Grapalat" w:hAnsi="GHEA Grapalat"/>
          <w:color w:val="000000"/>
          <w:lang w:val="hy-AM"/>
        </w:rPr>
        <w:t>յունների զգալի փոփոխությունները</w:t>
      </w:r>
      <w:r w:rsidR="009644A3" w:rsidRPr="009644A3">
        <w:rPr>
          <w:rFonts w:ascii="GHEA Grapalat" w:hAnsi="GHEA Grapalat"/>
          <w:color w:val="000000"/>
          <w:lang w:val="hy-AM"/>
        </w:rPr>
        <w:t>:</w:t>
      </w:r>
    </w:p>
    <w:p w14:paraId="02544AD3"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32.</w:t>
      </w:r>
      <w:r w:rsidR="00D230D7" w:rsidRPr="00057391">
        <w:rPr>
          <w:rFonts w:ascii="GHEA Grapalat" w:hAnsi="GHEA Grapalat"/>
          <w:color w:val="000000"/>
          <w:lang w:val="hy-AM"/>
        </w:rPr>
        <w:t xml:space="preserve"> Երկու հաջորդող կորագծերի հատման կետերի միջև հեռավորությունը պետք է լինի ոչ պակաս`</w:t>
      </w:r>
    </w:p>
    <w:p w14:paraId="76C71F98"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1)</w:t>
      </w:r>
      <w:r w:rsidR="00D230D7" w:rsidRPr="00057391">
        <w:rPr>
          <w:rFonts w:ascii="GHEA Grapalat" w:hAnsi="GHEA Grapalat"/>
          <w:color w:val="000000"/>
          <w:lang w:val="hy-AM"/>
        </w:rPr>
        <w:t xml:space="preserve"> թեքության համապատասխան փոփոխությունների բացառիկ թվային արժեքների գումարը բազմապատկած`</w:t>
      </w:r>
    </w:p>
    <w:p w14:paraId="50140B19" w14:textId="77777777" w:rsidR="00D230D7" w:rsidRPr="00057391" w:rsidRDefault="00D230D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30000 մ</w:t>
      </w:r>
      <w:r w:rsidRPr="00057391">
        <w:rPr>
          <w:rFonts w:ascii="Calibri" w:hAnsi="Calibri" w:cs="Calibri"/>
          <w:color w:val="000000"/>
          <w:lang w:val="hy-AM"/>
        </w:rPr>
        <w:t> </w:t>
      </w:r>
      <w:r w:rsidRPr="00057391">
        <w:rPr>
          <w:rFonts w:ascii="GHEA Grapalat" w:hAnsi="GHEA Grapalat"/>
          <w:color w:val="000000"/>
          <w:lang w:val="hy-AM"/>
        </w:rPr>
        <w:t>-</w:t>
      </w:r>
      <w:r w:rsidRPr="00057391">
        <w:rPr>
          <w:rFonts w:ascii="GHEA Grapalat" w:hAnsi="GHEA Grapalat" w:cs="GHEA Grapalat"/>
          <w:color w:val="000000"/>
          <w:lang w:val="hy-AM"/>
        </w:rPr>
        <w:t>«</w:t>
      </w:r>
      <w:r w:rsidRPr="00057391">
        <w:rPr>
          <w:rFonts w:ascii="GHEA Grapalat" w:hAnsi="GHEA Grapalat"/>
          <w:color w:val="000000"/>
          <w:lang w:val="hy-AM"/>
        </w:rPr>
        <w:t>4</w:t>
      </w:r>
      <w:r w:rsidRPr="00057391">
        <w:rPr>
          <w:rFonts w:ascii="GHEA Grapalat" w:hAnsi="GHEA Grapalat" w:cs="GHEA Grapalat"/>
          <w:color w:val="000000"/>
          <w:lang w:val="hy-AM"/>
        </w:rPr>
        <w:t>»</w:t>
      </w:r>
      <w:r w:rsidRPr="00057391">
        <w:rPr>
          <w:rFonts w:ascii="GHEA Grapalat" w:hAnsi="GHEA Grapalat"/>
          <w:color w:val="000000"/>
          <w:lang w:val="hy-AM"/>
        </w:rPr>
        <w:t xml:space="preserve"> </w:t>
      </w:r>
      <w:r w:rsidRPr="00057391">
        <w:rPr>
          <w:rFonts w:ascii="GHEA Grapalat" w:hAnsi="GHEA Grapalat" w:cs="GHEA Grapalat"/>
          <w:color w:val="000000"/>
          <w:lang w:val="hy-AM"/>
        </w:rPr>
        <w:t>ծածկագրով</w:t>
      </w:r>
      <w:r w:rsidRPr="00057391">
        <w:rPr>
          <w:rFonts w:ascii="GHEA Grapalat" w:hAnsi="GHEA Grapalat"/>
          <w:color w:val="000000"/>
          <w:lang w:val="hy-AM"/>
        </w:rPr>
        <w:t xml:space="preserve"> </w:t>
      </w:r>
      <w:r w:rsidRPr="00057391">
        <w:rPr>
          <w:rFonts w:ascii="GHEA Grapalat" w:hAnsi="GHEA Grapalat" w:cs="GHEA Grapalat"/>
          <w:color w:val="000000"/>
          <w:lang w:val="hy-AM"/>
        </w:rPr>
        <w:t>վազքուղիների</w:t>
      </w:r>
      <w:r w:rsidRPr="00057391">
        <w:rPr>
          <w:rFonts w:ascii="GHEA Grapalat" w:hAnsi="GHEA Grapalat"/>
          <w:color w:val="000000"/>
          <w:lang w:val="hy-AM"/>
        </w:rPr>
        <w:t xml:space="preserve"> </w:t>
      </w:r>
      <w:r w:rsidRPr="00057391">
        <w:rPr>
          <w:rFonts w:ascii="GHEA Grapalat" w:hAnsi="GHEA Grapalat" w:cs="GHEA Grapalat"/>
          <w:color w:val="000000"/>
          <w:lang w:val="hy-AM"/>
        </w:rPr>
        <w:t>համար</w:t>
      </w:r>
      <w:r w:rsidRPr="00057391">
        <w:rPr>
          <w:rFonts w:ascii="GHEA Grapalat" w:hAnsi="GHEA Grapalat"/>
          <w:color w:val="000000"/>
          <w:lang w:val="hy-AM"/>
        </w:rPr>
        <w:t>,</w:t>
      </w:r>
    </w:p>
    <w:p w14:paraId="2BFA98D2" w14:textId="77777777" w:rsidR="00D230D7" w:rsidRPr="00057391" w:rsidRDefault="00D230D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15000 մ</w:t>
      </w:r>
      <w:r w:rsidRPr="00057391">
        <w:rPr>
          <w:rFonts w:ascii="Calibri" w:hAnsi="Calibri" w:cs="Calibri"/>
          <w:color w:val="000000"/>
          <w:lang w:val="hy-AM"/>
        </w:rPr>
        <w:t> </w:t>
      </w:r>
      <w:r w:rsidRPr="00057391">
        <w:rPr>
          <w:rFonts w:ascii="GHEA Grapalat" w:hAnsi="GHEA Grapalat"/>
          <w:color w:val="000000"/>
          <w:lang w:val="hy-AM"/>
        </w:rPr>
        <w:t>-</w:t>
      </w:r>
      <w:r w:rsidRPr="00057391">
        <w:rPr>
          <w:rFonts w:ascii="GHEA Grapalat" w:hAnsi="GHEA Grapalat" w:cs="GHEA Grapalat"/>
          <w:color w:val="000000"/>
          <w:lang w:val="hy-AM"/>
        </w:rPr>
        <w:t>«</w:t>
      </w:r>
      <w:r w:rsidRPr="00057391">
        <w:rPr>
          <w:rFonts w:ascii="GHEA Grapalat" w:hAnsi="GHEA Grapalat"/>
          <w:color w:val="000000"/>
          <w:lang w:val="hy-AM"/>
        </w:rPr>
        <w:t>3</w:t>
      </w:r>
      <w:r w:rsidRPr="00057391">
        <w:rPr>
          <w:rFonts w:ascii="GHEA Grapalat" w:hAnsi="GHEA Grapalat" w:cs="GHEA Grapalat"/>
          <w:color w:val="000000"/>
          <w:lang w:val="hy-AM"/>
        </w:rPr>
        <w:t>»</w:t>
      </w:r>
      <w:r w:rsidRPr="00057391">
        <w:rPr>
          <w:rFonts w:ascii="GHEA Grapalat" w:hAnsi="GHEA Grapalat"/>
          <w:color w:val="000000"/>
          <w:lang w:val="hy-AM"/>
        </w:rPr>
        <w:t xml:space="preserve"> </w:t>
      </w:r>
      <w:r w:rsidRPr="00057391">
        <w:rPr>
          <w:rFonts w:ascii="GHEA Grapalat" w:hAnsi="GHEA Grapalat" w:cs="GHEA Grapalat"/>
          <w:color w:val="000000"/>
          <w:lang w:val="hy-AM"/>
        </w:rPr>
        <w:t>ծածկագրով</w:t>
      </w:r>
      <w:r w:rsidRPr="00057391">
        <w:rPr>
          <w:rFonts w:ascii="GHEA Grapalat" w:hAnsi="GHEA Grapalat"/>
          <w:color w:val="000000"/>
          <w:lang w:val="hy-AM"/>
        </w:rPr>
        <w:t xml:space="preserve"> </w:t>
      </w:r>
      <w:r w:rsidRPr="00057391">
        <w:rPr>
          <w:rFonts w:ascii="GHEA Grapalat" w:hAnsi="GHEA Grapalat" w:cs="GHEA Grapalat"/>
          <w:color w:val="000000"/>
          <w:lang w:val="hy-AM"/>
        </w:rPr>
        <w:t>վազքուղիների</w:t>
      </w:r>
      <w:r w:rsidRPr="00057391">
        <w:rPr>
          <w:rFonts w:ascii="GHEA Grapalat" w:hAnsi="GHEA Grapalat"/>
          <w:color w:val="000000"/>
          <w:lang w:val="hy-AM"/>
        </w:rPr>
        <w:t xml:space="preserve"> </w:t>
      </w:r>
      <w:r w:rsidRPr="00057391">
        <w:rPr>
          <w:rFonts w:ascii="GHEA Grapalat" w:hAnsi="GHEA Grapalat" w:cs="GHEA Grapalat"/>
          <w:color w:val="000000"/>
          <w:lang w:val="hy-AM"/>
        </w:rPr>
        <w:t>համար</w:t>
      </w:r>
      <w:r w:rsidRPr="00057391">
        <w:rPr>
          <w:rFonts w:ascii="GHEA Grapalat" w:hAnsi="GHEA Grapalat"/>
          <w:color w:val="000000"/>
          <w:lang w:val="hy-AM"/>
        </w:rPr>
        <w:t>,</w:t>
      </w:r>
    </w:p>
    <w:p w14:paraId="47C588DB" w14:textId="77777777" w:rsidR="00D230D7" w:rsidRPr="00057391" w:rsidRDefault="00D230D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5000 մ</w:t>
      </w:r>
      <w:r w:rsidRPr="00057391">
        <w:rPr>
          <w:rFonts w:ascii="Calibri" w:hAnsi="Calibri" w:cs="Calibri"/>
          <w:color w:val="000000"/>
          <w:lang w:val="hy-AM"/>
        </w:rPr>
        <w:t> </w:t>
      </w:r>
      <w:r w:rsidRPr="00057391">
        <w:rPr>
          <w:rFonts w:ascii="GHEA Grapalat" w:hAnsi="GHEA Grapalat"/>
          <w:color w:val="000000"/>
          <w:lang w:val="hy-AM"/>
        </w:rPr>
        <w:t>-</w:t>
      </w:r>
      <w:r w:rsidRPr="00057391">
        <w:rPr>
          <w:rFonts w:ascii="GHEA Grapalat" w:hAnsi="GHEA Grapalat" w:cs="GHEA Grapalat"/>
          <w:color w:val="000000"/>
          <w:lang w:val="hy-AM"/>
        </w:rPr>
        <w:t>«</w:t>
      </w:r>
      <w:r w:rsidRPr="00057391">
        <w:rPr>
          <w:rFonts w:ascii="GHEA Grapalat" w:hAnsi="GHEA Grapalat"/>
          <w:color w:val="000000"/>
          <w:lang w:val="hy-AM"/>
        </w:rPr>
        <w:t>1</w:t>
      </w:r>
      <w:r w:rsidRPr="00057391">
        <w:rPr>
          <w:rFonts w:ascii="GHEA Grapalat" w:hAnsi="GHEA Grapalat" w:cs="GHEA Grapalat"/>
          <w:color w:val="000000"/>
          <w:lang w:val="hy-AM"/>
        </w:rPr>
        <w:t>»</w:t>
      </w:r>
      <w:r w:rsidRPr="00057391">
        <w:rPr>
          <w:rFonts w:ascii="GHEA Grapalat" w:hAnsi="GHEA Grapalat"/>
          <w:color w:val="000000"/>
          <w:lang w:val="hy-AM"/>
        </w:rPr>
        <w:t xml:space="preserve"> </w:t>
      </w:r>
      <w:r w:rsidRPr="00057391">
        <w:rPr>
          <w:rFonts w:ascii="GHEA Grapalat" w:hAnsi="GHEA Grapalat" w:cs="GHEA Grapalat"/>
          <w:color w:val="000000"/>
          <w:lang w:val="hy-AM"/>
        </w:rPr>
        <w:t>կամ</w:t>
      </w:r>
      <w:r w:rsidRPr="00057391">
        <w:rPr>
          <w:rFonts w:ascii="GHEA Grapalat" w:hAnsi="GHEA Grapalat"/>
          <w:color w:val="000000"/>
          <w:lang w:val="hy-AM"/>
        </w:rPr>
        <w:t xml:space="preserve"> </w:t>
      </w:r>
      <w:r w:rsidRPr="00057391">
        <w:rPr>
          <w:rFonts w:ascii="GHEA Grapalat" w:hAnsi="GHEA Grapalat" w:cs="GHEA Grapalat"/>
          <w:color w:val="000000"/>
          <w:lang w:val="hy-AM"/>
        </w:rPr>
        <w:t>«</w:t>
      </w:r>
      <w:r w:rsidRPr="00057391">
        <w:rPr>
          <w:rFonts w:ascii="GHEA Grapalat" w:hAnsi="GHEA Grapalat"/>
          <w:color w:val="000000"/>
          <w:lang w:val="hy-AM"/>
        </w:rPr>
        <w:t>2</w:t>
      </w:r>
      <w:r w:rsidRPr="00057391">
        <w:rPr>
          <w:rFonts w:ascii="GHEA Grapalat" w:hAnsi="GHEA Grapalat" w:cs="GHEA Grapalat"/>
          <w:color w:val="000000"/>
          <w:lang w:val="hy-AM"/>
        </w:rPr>
        <w:t>»</w:t>
      </w:r>
      <w:r w:rsidRPr="00057391">
        <w:rPr>
          <w:rFonts w:ascii="GHEA Grapalat" w:hAnsi="GHEA Grapalat"/>
          <w:color w:val="000000"/>
          <w:lang w:val="hy-AM"/>
        </w:rPr>
        <w:t xml:space="preserve"> </w:t>
      </w:r>
      <w:r w:rsidRPr="00057391">
        <w:rPr>
          <w:rFonts w:ascii="GHEA Grapalat" w:hAnsi="GHEA Grapalat" w:cs="GHEA Grapalat"/>
          <w:color w:val="000000"/>
          <w:lang w:val="hy-AM"/>
        </w:rPr>
        <w:t>ծածկագրով</w:t>
      </w:r>
      <w:r w:rsidRPr="00057391">
        <w:rPr>
          <w:rFonts w:ascii="GHEA Grapalat" w:hAnsi="GHEA Grapalat"/>
          <w:color w:val="000000"/>
          <w:lang w:val="hy-AM"/>
        </w:rPr>
        <w:t xml:space="preserve"> </w:t>
      </w:r>
      <w:r w:rsidRPr="00057391">
        <w:rPr>
          <w:rFonts w:ascii="GHEA Grapalat" w:hAnsi="GHEA Grapalat" w:cs="GHEA Grapalat"/>
          <w:color w:val="000000"/>
          <w:lang w:val="hy-AM"/>
        </w:rPr>
        <w:t>վազքուղիների</w:t>
      </w:r>
      <w:r w:rsidRPr="00057391">
        <w:rPr>
          <w:rFonts w:ascii="GHEA Grapalat" w:hAnsi="GHEA Grapalat"/>
          <w:color w:val="000000"/>
          <w:lang w:val="hy-AM"/>
        </w:rPr>
        <w:t xml:space="preserve"> </w:t>
      </w:r>
      <w:r w:rsidRPr="00057391">
        <w:rPr>
          <w:rFonts w:ascii="GHEA Grapalat" w:hAnsi="GHEA Grapalat" w:cs="GHEA Grapalat"/>
          <w:color w:val="000000"/>
          <w:lang w:val="hy-AM"/>
        </w:rPr>
        <w:t>համար</w:t>
      </w:r>
      <w:r w:rsidRPr="00057391">
        <w:rPr>
          <w:rFonts w:ascii="GHEA Grapalat" w:hAnsi="GHEA Grapalat"/>
          <w:color w:val="000000"/>
          <w:lang w:val="hy-AM"/>
        </w:rPr>
        <w:t>,</w:t>
      </w:r>
    </w:p>
    <w:p w14:paraId="002007DD"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2)</w:t>
      </w:r>
      <w:r w:rsidR="00D230D7" w:rsidRPr="00057391">
        <w:rPr>
          <w:rFonts w:ascii="GHEA Grapalat" w:hAnsi="GHEA Grapalat"/>
          <w:color w:val="000000"/>
          <w:lang w:val="hy-AM"/>
        </w:rPr>
        <w:t xml:space="preserve"> 45մ, կապված նրանից թե որ մեծությունն է ավելի մեծ:</w:t>
      </w:r>
    </w:p>
    <w:p w14:paraId="67DA55A4"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33</w:t>
      </w:r>
      <w:r w:rsidR="00D230D7" w:rsidRPr="00057391">
        <w:rPr>
          <w:rFonts w:ascii="GHEA Grapalat" w:hAnsi="GHEA Grapalat"/>
          <w:color w:val="000000"/>
          <w:lang w:val="hy-AM"/>
        </w:rPr>
        <w:t>. Վազքուղիների լայնակի կտրվածքը պետք է լինի երկլանջային: Յուրաքանչյուր լանջի լայնակի թեքությունը չպետք է գերազանցի`</w:t>
      </w:r>
    </w:p>
    <w:p w14:paraId="3E1462CD"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1)</w:t>
      </w:r>
      <w:r w:rsidR="00D230D7" w:rsidRPr="00057391">
        <w:rPr>
          <w:rFonts w:ascii="GHEA Grapalat" w:hAnsi="GHEA Grapalat"/>
          <w:color w:val="000000"/>
          <w:lang w:val="hy-AM"/>
        </w:rPr>
        <w:t xml:space="preserve"> 1.5 % -</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C</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D</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E</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կամ</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F</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2F1F1BC1"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2)</w:t>
      </w:r>
      <w:r w:rsidR="00D230D7" w:rsidRPr="00057391">
        <w:rPr>
          <w:rFonts w:ascii="GHEA Grapalat" w:hAnsi="GHEA Grapalat"/>
          <w:color w:val="000000"/>
          <w:lang w:val="hy-AM"/>
        </w:rPr>
        <w:t xml:space="preserve"> 2%</w:t>
      </w:r>
      <w:r w:rsidR="00D230D7" w:rsidRPr="00057391">
        <w:rPr>
          <w:rFonts w:ascii="Calibri" w:hAnsi="Calibri" w:cs="Calibri"/>
          <w:color w:val="000000"/>
          <w:lang w:val="hy-AM"/>
        </w:rPr>
        <w:t> </w:t>
      </w:r>
      <w:r w:rsidR="00D230D7" w:rsidRPr="00057391">
        <w:rPr>
          <w:rFonts w:ascii="GHEA Grapalat" w:hAnsi="GHEA Grapalat"/>
          <w:color w:val="000000"/>
          <w:lang w:val="hy-AM"/>
        </w:rPr>
        <w:t>-</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A</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կամ</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B</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w:t>
      </w:r>
      <w:r w:rsidR="00D230D7" w:rsidRPr="00057391">
        <w:rPr>
          <w:rFonts w:ascii="GHEA Grapalat" w:hAnsi="GHEA Grapalat"/>
          <w:color w:val="000000"/>
          <w:lang w:val="hy-AM"/>
        </w:rPr>
        <w:t>ւղիների համար,</w:t>
      </w:r>
    </w:p>
    <w:p w14:paraId="57788750" w14:textId="77777777" w:rsidR="00D230D7" w:rsidRPr="00057391" w:rsidRDefault="00D230D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բացառությամբ վազքուղու և ղեկուղու հատման հատվածների թեքությունների:</w:t>
      </w:r>
    </w:p>
    <w:p w14:paraId="45EBFDDA"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34.</w:t>
      </w:r>
      <w:r w:rsidR="00D230D7" w:rsidRPr="00057391">
        <w:rPr>
          <w:rFonts w:ascii="GHEA Grapalat" w:hAnsi="GHEA Grapalat"/>
          <w:color w:val="000000"/>
          <w:lang w:val="hy-AM"/>
        </w:rPr>
        <w:t xml:space="preserve"> Լանջերի լայնակի թեքությունները պետք է լինեն հավասար և սիմետրիկ: Վազքուղու ամբողջ երկարությամբ լայնակի թեքությունը հիմնականում պետք է լինի անփոփոխ, բացառությամբ վազքուղու և ղեկուղու հատման հատվածի:</w:t>
      </w:r>
    </w:p>
    <w:p w14:paraId="09765C5B"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35.</w:t>
      </w:r>
      <w:r w:rsidR="00D230D7" w:rsidRPr="00057391">
        <w:rPr>
          <w:rFonts w:ascii="GHEA Grapalat" w:hAnsi="GHEA Grapalat"/>
          <w:color w:val="000000"/>
          <w:lang w:val="hy-AM"/>
        </w:rPr>
        <w:t xml:space="preserve"> Վազքուղիները կարող են ունենալ նաև միալանջ կտրվածք, եթե դրա երկայնակի թեքությունը նվազող է քամու գերակշռող ուղղությամբ և ապահովում է մակերևութային ջրերի արագ հեռացումը:</w:t>
      </w:r>
    </w:p>
    <w:p w14:paraId="1CC1BF77"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E02F7">
        <w:rPr>
          <w:rFonts w:ascii="GHEA Grapalat" w:hAnsi="GHEA Grapalat"/>
          <w:color w:val="000000"/>
          <w:lang w:val="hy-AM"/>
        </w:rPr>
        <w:t>3</w:t>
      </w:r>
      <w:r w:rsidR="00376B1D" w:rsidRPr="00FE02F7">
        <w:rPr>
          <w:rFonts w:ascii="GHEA Grapalat" w:hAnsi="GHEA Grapalat"/>
          <w:color w:val="000000"/>
          <w:lang w:val="hy-AM"/>
        </w:rPr>
        <w:t>6</w:t>
      </w:r>
      <w:r w:rsidR="00D230D7" w:rsidRPr="00FE02F7">
        <w:rPr>
          <w:rFonts w:ascii="GHEA Grapalat" w:hAnsi="GHEA Grapalat"/>
          <w:color w:val="000000"/>
          <w:lang w:val="hy-AM"/>
        </w:rPr>
        <w:t>. Վազքուղու անվտանգության եզրագոտի` վազքուղու արհեստական ծածկույթին կից հատված, որն օդանավերի վայրէջքի ուղղությունից շեղման դեպքում ապահովում է դրանց հարթ անցումը վազքուղու արհեստական ծածկույթից դեպի ազատ գոտի:</w:t>
      </w:r>
    </w:p>
    <w:p w14:paraId="4FDAF8BE"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lastRenderedPageBreak/>
        <w:t>37.</w:t>
      </w:r>
      <w:r w:rsidR="00D230D7" w:rsidRPr="00057391">
        <w:rPr>
          <w:rFonts w:ascii="GHEA Grapalat" w:hAnsi="GHEA Grapalat"/>
          <w:color w:val="000000"/>
          <w:lang w:val="hy-AM"/>
        </w:rPr>
        <w:t xml:space="preserve"> Վազքուղու անվտանգության եզրագոտին ձգվում է վազքուղու ամբողջ երկարությամբ` սիմետրիկ վազքուղու առանցքագծի նկատմամբ: Վազքուղու անվտանգության եզրագոտիները պետք է նախատեսված լինեն`</w:t>
      </w:r>
    </w:p>
    <w:p w14:paraId="1E8579ED"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1)</w:t>
      </w:r>
      <w:r w:rsidR="00D230D7" w:rsidRPr="00057391">
        <w:rPr>
          <w:rFonts w:ascii="GHEA Grapalat" w:hAnsi="GHEA Grapalat"/>
          <w:color w:val="000000"/>
          <w:lang w:val="hy-AM"/>
        </w:rPr>
        <w:t xml:space="preserve"> «D» և «E»</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եթե</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վազքուղու</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լայնությունը</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քիչ</w:t>
      </w:r>
      <w:r w:rsidR="00D230D7" w:rsidRPr="00057391">
        <w:rPr>
          <w:rFonts w:ascii="GHEA Grapalat" w:hAnsi="GHEA Grapalat"/>
          <w:color w:val="000000"/>
          <w:lang w:val="hy-AM"/>
        </w:rPr>
        <w:t xml:space="preserve"> է 60 մ,</w:t>
      </w:r>
    </w:p>
    <w:p w14:paraId="01A337F7"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2)</w:t>
      </w:r>
      <w:r w:rsidR="00D230D7" w:rsidRPr="00057391">
        <w:rPr>
          <w:rFonts w:ascii="GHEA Grapalat" w:hAnsi="GHEA Grapalat"/>
          <w:color w:val="000000"/>
          <w:lang w:val="hy-AM"/>
        </w:rPr>
        <w:t xml:space="preserve"> «F»</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6DA6C16A" w14:textId="77777777" w:rsidR="00D230D7" w:rsidRPr="00057391" w:rsidRDefault="009644A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9644A3">
        <w:rPr>
          <w:rFonts w:ascii="GHEA Grapalat" w:hAnsi="GHEA Grapalat"/>
          <w:color w:val="000000"/>
          <w:lang w:val="hy-AM"/>
        </w:rPr>
        <w:t>38.</w:t>
      </w:r>
      <w:r w:rsidR="00D230D7" w:rsidRPr="00057391">
        <w:rPr>
          <w:rFonts w:ascii="GHEA Grapalat" w:hAnsi="GHEA Grapalat"/>
          <w:color w:val="000000"/>
          <w:lang w:val="hy-AM"/>
        </w:rPr>
        <w:t xml:space="preserve"> Վազքուղու և վազքուղու անվտանգության եզրագոտիների ընդհանուր լայնությունը պետք է լինի առնվազն`</w:t>
      </w:r>
    </w:p>
    <w:p w14:paraId="3156F2AD" w14:textId="77777777" w:rsidR="00D230D7" w:rsidRPr="00057391" w:rsidRDefault="00532FA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32FA1">
        <w:rPr>
          <w:rFonts w:ascii="GHEA Grapalat" w:hAnsi="GHEA Grapalat"/>
          <w:color w:val="000000"/>
          <w:lang w:val="hy-AM"/>
        </w:rPr>
        <w:t>1)</w:t>
      </w:r>
      <w:r w:rsidR="00D230D7" w:rsidRPr="00057391">
        <w:rPr>
          <w:rFonts w:ascii="GHEA Grapalat" w:hAnsi="GHEA Grapalat"/>
          <w:color w:val="000000"/>
          <w:lang w:val="hy-AM"/>
        </w:rPr>
        <w:t xml:space="preserve"> 60 մ «D» և «E» ծածկագրով վազքուղիների համար,</w:t>
      </w:r>
    </w:p>
    <w:p w14:paraId="6FA89CE7" w14:textId="77777777" w:rsidR="00D230D7" w:rsidRPr="00057391" w:rsidRDefault="00532FA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32FA1">
        <w:rPr>
          <w:rFonts w:ascii="GHEA Grapalat" w:hAnsi="GHEA Grapalat"/>
          <w:color w:val="000000"/>
          <w:lang w:val="hy-AM"/>
        </w:rPr>
        <w:t>2)</w:t>
      </w:r>
      <w:r w:rsidR="00D230D7" w:rsidRPr="00057391">
        <w:rPr>
          <w:rFonts w:ascii="GHEA Grapalat" w:hAnsi="GHEA Grapalat"/>
          <w:color w:val="000000"/>
          <w:lang w:val="hy-AM"/>
        </w:rPr>
        <w:t xml:space="preserve"> 75 մ</w:t>
      </w:r>
      <w:r w:rsidR="00D230D7" w:rsidRPr="00057391">
        <w:rPr>
          <w:rFonts w:ascii="Calibri" w:hAnsi="Calibri" w:cs="Calibri"/>
          <w:color w:val="000000"/>
          <w:lang w:val="hy-AM"/>
        </w:rPr>
        <w:t> </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F</w:t>
      </w:r>
      <w:r w:rsidR="00D230D7" w:rsidRPr="00057391">
        <w:rPr>
          <w:rFonts w:ascii="GHEA Grapalat" w:hAnsi="GHEA Grapalat" w:cs="GHEA Grapalat"/>
          <w:color w:val="000000"/>
          <w:lang w:val="hy-AM"/>
        </w:rPr>
        <w:t>»</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ծածկագրով</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վազքուղիների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համար</w:t>
      </w:r>
      <w:r w:rsidR="00D230D7" w:rsidRPr="00057391">
        <w:rPr>
          <w:rFonts w:ascii="GHEA Grapalat" w:hAnsi="GHEA Grapalat"/>
          <w:color w:val="000000"/>
          <w:lang w:val="hy-AM"/>
        </w:rPr>
        <w:t>:</w:t>
      </w:r>
    </w:p>
    <w:p w14:paraId="329843C1" w14:textId="77777777" w:rsidR="00D230D7" w:rsidRPr="00057391" w:rsidRDefault="00532FA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32FA1">
        <w:rPr>
          <w:rFonts w:ascii="GHEA Grapalat" w:hAnsi="GHEA Grapalat"/>
          <w:color w:val="000000"/>
          <w:lang w:val="hy-AM"/>
        </w:rPr>
        <w:t>39.</w:t>
      </w:r>
      <w:r w:rsidR="00D230D7" w:rsidRPr="00057391">
        <w:rPr>
          <w:rFonts w:ascii="GHEA Grapalat" w:hAnsi="GHEA Grapalat"/>
          <w:color w:val="000000"/>
          <w:lang w:val="hy-AM"/>
        </w:rPr>
        <w:t xml:space="preserve"> Վազքուղու անվտանգության եզրագոտիները կարող են ունենալ արհեստական կամ գրունտային ծածկույթ, որը պետք է համակցված լինի վազքուղու ծածկույթի հետ նույն մակարդակի վրա և դրանց ամրությունը պետք է համապատասխանի տվյալ աերոդրոմում շահագործվող</w:t>
      </w:r>
      <w:r w:rsidR="00D230D7" w:rsidRPr="00057391">
        <w:rPr>
          <w:rFonts w:ascii="Calibri" w:hAnsi="Calibri" w:cs="Calibri"/>
          <w:color w:val="000000"/>
          <w:lang w:val="hy-AM"/>
        </w:rPr>
        <w:t> </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օդանավերի</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առավելագույն</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թռիչքային</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քաշին</w:t>
      </w:r>
      <w:r w:rsidR="00D230D7" w:rsidRPr="00057391">
        <w:rPr>
          <w:rFonts w:ascii="GHEA Grapalat" w:hAnsi="GHEA Grapalat"/>
          <w:color w:val="000000"/>
          <w:lang w:val="hy-AM"/>
        </w:rPr>
        <w:t xml:space="preserve">: </w:t>
      </w:r>
      <w:r w:rsidR="00D230D7" w:rsidRPr="00057391">
        <w:rPr>
          <w:rFonts w:ascii="GHEA Grapalat" w:hAnsi="GHEA Grapalat" w:cs="GHEA Grapalat"/>
          <w:color w:val="000000"/>
          <w:lang w:val="hy-AM"/>
        </w:rPr>
        <w:t>Վազք</w:t>
      </w:r>
      <w:r w:rsidR="00D230D7" w:rsidRPr="00057391">
        <w:rPr>
          <w:rFonts w:ascii="GHEA Grapalat" w:hAnsi="GHEA Grapalat"/>
          <w:color w:val="000000"/>
          <w:lang w:val="hy-AM"/>
        </w:rPr>
        <w:t>ուղու անվտանգության եզրագոտիների թեքությունը չպետք է գերազանցի 2.5%:</w:t>
      </w:r>
    </w:p>
    <w:p w14:paraId="166C0414" w14:textId="77777777" w:rsidR="00D230D7" w:rsidRPr="00AB051A" w:rsidRDefault="00AB051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B051A">
        <w:rPr>
          <w:rFonts w:ascii="GHEA Grapalat" w:hAnsi="GHEA Grapalat"/>
          <w:color w:val="000000"/>
          <w:lang w:val="hy-AM"/>
        </w:rPr>
        <w:t>40</w:t>
      </w:r>
      <w:r w:rsidR="00D230D7" w:rsidRPr="00057391">
        <w:rPr>
          <w:rFonts w:ascii="GHEA Grapalat" w:hAnsi="GHEA Grapalat"/>
          <w:color w:val="000000"/>
          <w:lang w:val="hy-AM"/>
        </w:rPr>
        <w:t>. Վազքուղու հետադարձի հրապարակ` վազքուղու վերջնամասերին հարող որոշակի հատված, որը նախատեսված է օդանավերի 1800 շրջադարձի համար</w:t>
      </w:r>
      <w:r w:rsidRPr="00AB051A">
        <w:rPr>
          <w:rFonts w:ascii="GHEA Grapalat" w:hAnsi="GHEA Grapalat"/>
          <w:color w:val="000000"/>
          <w:lang w:val="hy-AM"/>
        </w:rPr>
        <w:t>:</w:t>
      </w:r>
    </w:p>
    <w:p w14:paraId="48E53940" w14:textId="77777777" w:rsidR="00D230D7" w:rsidRPr="00376B1D" w:rsidRDefault="00AB051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AB051A">
        <w:rPr>
          <w:rFonts w:ascii="GHEA Grapalat" w:hAnsi="GHEA Grapalat"/>
          <w:color w:val="000000"/>
          <w:lang w:val="hy-AM"/>
        </w:rPr>
        <w:t>41.</w:t>
      </w:r>
      <w:r w:rsidR="00D230D7" w:rsidRPr="00376B1D">
        <w:rPr>
          <w:rFonts w:ascii="GHEA Grapalat" w:hAnsi="GHEA Grapalat"/>
          <w:color w:val="000000"/>
          <w:lang w:val="hy-AM"/>
        </w:rPr>
        <w:t xml:space="preserve"> «D», «E»</w:t>
      </w:r>
      <w:r w:rsidR="00D230D7" w:rsidRPr="00376B1D">
        <w:rPr>
          <w:rFonts w:ascii="Calibri" w:hAnsi="Calibri" w:cs="Calibri"/>
          <w:color w:val="000000"/>
          <w:lang w:val="hy-AM"/>
        </w:rPr>
        <w:t> </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և</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w:t>
      </w:r>
      <w:r w:rsidR="00D230D7" w:rsidRPr="00376B1D">
        <w:rPr>
          <w:rFonts w:ascii="GHEA Grapalat" w:hAnsi="GHEA Grapalat"/>
          <w:color w:val="000000"/>
          <w:lang w:val="hy-AM"/>
        </w:rPr>
        <w:t>F</w:t>
      </w:r>
      <w:r w:rsidR="00D230D7" w:rsidRPr="00376B1D">
        <w:rPr>
          <w:rFonts w:ascii="GHEA Grapalat" w:hAnsi="GHEA Grapalat" w:cs="GHEA Grapalat"/>
          <w:color w:val="000000"/>
          <w:lang w:val="hy-AM"/>
        </w:rPr>
        <w:t>»</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ծածկագրով</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վազքուղիները</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պետք</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է</w:t>
      </w:r>
      <w:r w:rsidR="00D230D7" w:rsidRPr="00376B1D">
        <w:rPr>
          <w:rFonts w:ascii="GHEA Grapalat" w:hAnsi="GHEA Grapalat"/>
          <w:color w:val="000000"/>
          <w:lang w:val="hy-AM"/>
        </w:rPr>
        <w:t xml:space="preserve"> </w:t>
      </w:r>
      <w:r w:rsidR="00D230D7" w:rsidRPr="00376B1D">
        <w:rPr>
          <w:rFonts w:ascii="GHEA Grapalat" w:hAnsi="GHEA Grapalat" w:cs="GHEA Grapalat"/>
          <w:color w:val="000000"/>
          <w:lang w:val="hy-AM"/>
        </w:rPr>
        <w:t>ապահովված</w:t>
      </w:r>
      <w:r w:rsidR="00D230D7" w:rsidRPr="00376B1D">
        <w:rPr>
          <w:rFonts w:ascii="GHEA Grapalat" w:hAnsi="GHEA Grapalat"/>
          <w:color w:val="000000"/>
          <w:lang w:val="hy-AM"/>
        </w:rPr>
        <w:t xml:space="preserve"> լինեն օդանավերի 1800 հետադարձի համար նախատեսված հրապարակներով: Հրապարակները տեղակայվում են վազքուղու վերջնամասերում: «A», «B» և «C» ծածկագրով վազքուղիների համար առաջարկվում է նախատեսել հետադարձի հրապարակ:</w:t>
      </w:r>
    </w:p>
    <w:p w14:paraId="1CD218C1" w14:textId="77777777" w:rsidR="00D230D7" w:rsidRPr="00EC0A89" w:rsidRDefault="001B447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B447B">
        <w:rPr>
          <w:rFonts w:ascii="GHEA Grapalat" w:hAnsi="GHEA Grapalat"/>
          <w:color w:val="000000"/>
          <w:lang w:val="hy-AM"/>
        </w:rPr>
        <w:t>42.</w:t>
      </w:r>
      <w:r w:rsidR="00D230D7" w:rsidRPr="00EC0A89">
        <w:rPr>
          <w:rFonts w:ascii="GHEA Grapalat" w:hAnsi="GHEA Grapalat"/>
          <w:color w:val="000000"/>
          <w:lang w:val="hy-AM"/>
        </w:rPr>
        <w:t xml:space="preserve"> ՎՈՒ հետադարձի հրապարակները տեղակայվում են վազքուղու վերջնամասերի աջ կամ ձախ կողմերում` վազքուղու հարթության վրա: Եթե վազքուղու վերջնամասերում առկա են ղեկուղիներ կամ, եթե աերոդրոմն ունի օդանավերի հետադարձի համար նախատեսված ղեկուղի, վազքուղու հետադարձի հրապարակներ կարող են չնախատեսվել:</w:t>
      </w:r>
    </w:p>
    <w:p w14:paraId="430C690C" w14:textId="77777777" w:rsidR="00D230D7" w:rsidRPr="00EC0A89" w:rsidRDefault="001B447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B447B">
        <w:rPr>
          <w:rFonts w:ascii="GHEA Grapalat" w:hAnsi="GHEA Grapalat"/>
          <w:color w:val="000000"/>
          <w:lang w:val="hy-AM"/>
        </w:rPr>
        <w:t>43.</w:t>
      </w:r>
      <w:r w:rsidR="00D230D7" w:rsidRPr="00EC0A89">
        <w:rPr>
          <w:rFonts w:ascii="GHEA Grapalat" w:hAnsi="GHEA Grapalat"/>
          <w:color w:val="000000"/>
          <w:lang w:val="hy-AM"/>
        </w:rPr>
        <w:t xml:space="preserve"> Հետադարձի հրապարակի հատման անկյունը վազքուղու հետ չպետք է գերազանցի 30</w:t>
      </w:r>
      <w:r w:rsidR="00D230D7" w:rsidRPr="00EC0A89">
        <w:rPr>
          <w:rFonts w:ascii="GHEA Grapalat" w:hAnsi="GHEA Grapalat"/>
          <w:color w:val="000000"/>
          <w:vertAlign w:val="superscript"/>
          <w:lang w:val="hy-AM"/>
        </w:rPr>
        <w:t>0</w:t>
      </w:r>
      <w:r w:rsidR="00D230D7" w:rsidRPr="00EC0A89">
        <w:rPr>
          <w:rFonts w:ascii="GHEA Grapalat" w:hAnsi="GHEA Grapalat"/>
          <w:color w:val="000000"/>
          <w:lang w:val="hy-AM"/>
        </w:rPr>
        <w:t>, իսկ օդանավի գետնավարման ուղու շրջադարձի անկյունը` 45</w:t>
      </w:r>
      <w:r w:rsidR="00D230D7" w:rsidRPr="00EC0A89">
        <w:rPr>
          <w:rFonts w:ascii="GHEA Grapalat" w:hAnsi="GHEA Grapalat"/>
          <w:color w:val="000000"/>
          <w:vertAlign w:val="superscript"/>
          <w:lang w:val="hy-AM"/>
        </w:rPr>
        <w:t>0</w:t>
      </w:r>
      <w:r w:rsidR="00D230D7" w:rsidRPr="00EC0A89">
        <w:rPr>
          <w:rFonts w:ascii="GHEA Grapalat" w:hAnsi="GHEA Grapalat"/>
          <w:color w:val="000000"/>
          <w:lang w:val="hy-AM"/>
        </w:rPr>
        <w:t>:</w:t>
      </w:r>
    </w:p>
    <w:p w14:paraId="4E26CF65" w14:textId="77777777" w:rsidR="00D230D7" w:rsidRDefault="001B447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B447B">
        <w:rPr>
          <w:rFonts w:ascii="GHEA Grapalat" w:hAnsi="GHEA Grapalat"/>
          <w:color w:val="000000"/>
          <w:lang w:val="hy-AM"/>
        </w:rPr>
        <w:t>44.</w:t>
      </w:r>
      <w:r w:rsidR="00D230D7" w:rsidRPr="00EC0A89">
        <w:rPr>
          <w:rFonts w:ascii="GHEA Grapalat" w:hAnsi="GHEA Grapalat"/>
          <w:color w:val="000000"/>
          <w:lang w:val="hy-AM"/>
        </w:rPr>
        <w:t xml:space="preserve"> Հետադարձի հրապարակի երկրաչափական չափսերը պետք է ապահովեն</w:t>
      </w:r>
      <w:r w:rsidR="00265C48">
        <w:rPr>
          <w:rFonts w:ascii="GHEA Grapalat" w:hAnsi="GHEA Grapalat"/>
          <w:color w:val="000000"/>
          <w:lang w:val="hy-AM"/>
        </w:rPr>
        <w:t xml:space="preserve"> Կա</w:t>
      </w:r>
      <w:r w:rsidR="00212288">
        <w:rPr>
          <w:rFonts w:ascii="GHEA Grapalat" w:hAnsi="GHEA Grapalat"/>
          <w:color w:val="000000"/>
          <w:lang w:val="hy-AM"/>
        </w:rPr>
        <w:t>րգի</w:t>
      </w:r>
      <w:r w:rsidR="00D230D7" w:rsidRPr="00EC0A89">
        <w:rPr>
          <w:rFonts w:ascii="GHEA Grapalat" w:hAnsi="GHEA Grapalat"/>
          <w:color w:val="000000"/>
          <w:lang w:val="hy-AM"/>
        </w:rPr>
        <w:t xml:space="preserve"> աղյուսակ</w:t>
      </w:r>
      <w:r w:rsidR="00E3741E" w:rsidRPr="00E3741E">
        <w:rPr>
          <w:rFonts w:ascii="GHEA Grapalat" w:hAnsi="GHEA Grapalat"/>
          <w:color w:val="000000"/>
          <w:lang w:val="hy-AM"/>
        </w:rPr>
        <w:t xml:space="preserve"> </w:t>
      </w:r>
      <w:r w:rsidR="00E2787B">
        <w:rPr>
          <w:rFonts w:ascii="GHEA Grapalat" w:hAnsi="GHEA Grapalat"/>
          <w:color w:val="000000"/>
          <w:lang w:val="hy-AM"/>
        </w:rPr>
        <w:t>3</w:t>
      </w:r>
      <w:r w:rsidR="00E3741E" w:rsidRPr="00E3741E">
        <w:rPr>
          <w:rFonts w:ascii="GHEA Grapalat" w:hAnsi="GHEA Grapalat"/>
          <w:color w:val="000000"/>
          <w:lang w:val="hy-AM"/>
        </w:rPr>
        <w:t>-</w:t>
      </w:r>
      <w:r w:rsidR="00D230D7" w:rsidRPr="00EC0A89">
        <w:rPr>
          <w:rFonts w:ascii="GHEA Grapalat" w:hAnsi="GHEA Grapalat"/>
          <w:color w:val="000000"/>
          <w:lang w:val="hy-AM"/>
        </w:rPr>
        <w:t xml:space="preserve">ում ներկայացվող հեռավորությունները` հրապարակի եզրերի և օդանավի հիմնական անվասայլակի միջև, երբ օդանավը </w:t>
      </w:r>
      <w:r w:rsidR="000D28D4">
        <w:rPr>
          <w:rFonts w:ascii="GHEA Grapalat" w:hAnsi="GHEA Grapalat"/>
          <w:color w:val="000000"/>
          <w:lang w:val="hy-AM"/>
        </w:rPr>
        <w:t>գտնվում է գետնավարման ուղու վրա․</w:t>
      </w:r>
    </w:p>
    <w:p w14:paraId="41EF2DF5" w14:textId="77777777" w:rsidR="00E3741E" w:rsidRPr="00E3741E" w:rsidRDefault="00E3741E" w:rsidP="005E33D4">
      <w:pPr>
        <w:pStyle w:val="NormalWeb"/>
        <w:shd w:val="clear" w:color="auto" w:fill="FFFFFF"/>
        <w:spacing w:before="0" w:beforeAutospacing="0" w:after="0" w:afterAutospacing="0" w:line="360" w:lineRule="auto"/>
        <w:ind w:firstLine="567"/>
        <w:jc w:val="right"/>
        <w:rPr>
          <w:rFonts w:ascii="GHEA Grapalat" w:hAnsi="GHEA Grapalat"/>
          <w:color w:val="000000"/>
          <w:lang w:val="hy-AM"/>
        </w:rPr>
      </w:pPr>
      <w:r>
        <w:rPr>
          <w:rFonts w:ascii="GHEA Grapalat" w:hAnsi="GHEA Grapalat"/>
          <w:color w:val="000000"/>
          <w:lang w:val="hy-AM"/>
        </w:rPr>
        <w:lastRenderedPageBreak/>
        <w:t xml:space="preserve">Աղյուսակ </w:t>
      </w:r>
      <w:r w:rsidR="00E2787B">
        <w:rPr>
          <w:rFonts w:ascii="GHEA Grapalat" w:hAnsi="GHEA Grapalat"/>
          <w:color w:val="000000"/>
          <w:lang w:val="hy-AM"/>
        </w:rPr>
        <w:t>3</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86"/>
        <w:gridCol w:w="3637"/>
        <w:gridCol w:w="5024"/>
      </w:tblGrid>
      <w:tr w:rsidR="0036234E" w:rsidRPr="0036234E" w14:paraId="1A8829FC"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C2E8CC"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Վազքուղու</w:t>
            </w:r>
            <w:r w:rsidRPr="0036234E">
              <w:rPr>
                <w:rFonts w:ascii="GHEA Grapalat" w:hAnsi="GHEA Grapalat"/>
                <w:color w:val="000000"/>
                <w:szCs w:val="21"/>
              </w:rPr>
              <w:br/>
              <w:t>ծածկագրի</w:t>
            </w:r>
            <w:r w:rsidRPr="0036234E">
              <w:rPr>
                <w:rFonts w:ascii="GHEA Grapalat" w:hAnsi="GHEA Grapalat"/>
                <w:color w:val="000000"/>
                <w:szCs w:val="21"/>
              </w:rPr>
              <w:br/>
              <w:t>տառային</w:t>
            </w:r>
            <w:r w:rsidRPr="0036234E">
              <w:rPr>
                <w:rFonts w:ascii="GHEA Grapalat" w:hAnsi="GHEA Grapalat"/>
                <w:color w:val="000000"/>
                <w:szCs w:val="21"/>
              </w:rPr>
              <w:br/>
              <w:t>նիշը</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436996F4"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Օդանավի հիմնական անվա-</w:t>
            </w:r>
            <w:r w:rsidRPr="0036234E">
              <w:rPr>
                <w:rFonts w:ascii="GHEA Grapalat" w:hAnsi="GHEA Grapalat"/>
                <w:color w:val="000000"/>
                <w:szCs w:val="21"/>
              </w:rPr>
              <w:br/>
              <w:t>սայլակի և հետադարձի</w:t>
            </w:r>
            <w:r w:rsidRPr="0036234E">
              <w:rPr>
                <w:rFonts w:ascii="GHEA Grapalat" w:hAnsi="GHEA Grapalat"/>
                <w:color w:val="000000"/>
                <w:szCs w:val="21"/>
              </w:rPr>
              <w:br/>
              <w:t>հրապարակի եզրի միջև</w:t>
            </w:r>
            <w:r w:rsidRPr="0036234E">
              <w:rPr>
                <w:rFonts w:ascii="GHEA Grapalat" w:hAnsi="GHEA Grapalat"/>
                <w:color w:val="000000"/>
                <w:szCs w:val="21"/>
              </w:rPr>
              <w:br/>
              <w:t>նվազագույն</w:t>
            </w:r>
            <w:r w:rsidRPr="0036234E">
              <w:rPr>
                <w:rFonts w:ascii="GHEA Grapalat" w:hAnsi="GHEA Grapalat"/>
                <w:color w:val="000000"/>
                <w:szCs w:val="21"/>
              </w:rPr>
              <w:br/>
              <w:t>հեռավորությունը</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44D0D500"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Ծանոթություն</w:t>
            </w:r>
          </w:p>
        </w:tc>
      </w:tr>
      <w:tr w:rsidR="0036234E" w:rsidRPr="0036234E" w14:paraId="343B8F47"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F58DF"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A</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6BC16948"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1.5 մետր</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75F0DC2D" w14:textId="77777777" w:rsidR="0036234E" w:rsidRPr="0036234E" w:rsidRDefault="0036234E" w:rsidP="005E33D4">
            <w:pPr>
              <w:spacing w:line="360" w:lineRule="auto"/>
              <w:rPr>
                <w:rFonts w:ascii="GHEA Grapalat" w:hAnsi="GHEA Grapalat"/>
                <w:color w:val="000000"/>
                <w:szCs w:val="21"/>
              </w:rPr>
            </w:pPr>
            <w:r w:rsidRPr="0036234E">
              <w:rPr>
                <w:rFonts w:ascii="Calibri" w:hAnsi="Calibri" w:cs="Calibri"/>
                <w:color w:val="000000"/>
                <w:szCs w:val="21"/>
              </w:rPr>
              <w:t> </w:t>
            </w:r>
          </w:p>
        </w:tc>
      </w:tr>
      <w:tr w:rsidR="0036234E" w:rsidRPr="0036234E" w14:paraId="2D691C71"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4640B"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B</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19AEDE41"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2.25 մետր</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64911896" w14:textId="77777777" w:rsidR="0036234E" w:rsidRPr="0036234E" w:rsidRDefault="0036234E" w:rsidP="005E33D4">
            <w:pPr>
              <w:spacing w:line="360" w:lineRule="auto"/>
              <w:rPr>
                <w:rFonts w:ascii="GHEA Grapalat" w:hAnsi="GHEA Grapalat"/>
                <w:color w:val="000000"/>
                <w:szCs w:val="21"/>
              </w:rPr>
            </w:pPr>
            <w:r w:rsidRPr="0036234E">
              <w:rPr>
                <w:rFonts w:ascii="Calibri" w:hAnsi="Calibri" w:cs="Calibri"/>
                <w:color w:val="000000"/>
                <w:szCs w:val="21"/>
              </w:rPr>
              <w:t> </w:t>
            </w:r>
          </w:p>
        </w:tc>
      </w:tr>
      <w:tr w:rsidR="0036234E" w:rsidRPr="0036234E" w14:paraId="3542736D"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4EEBF"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C</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04F7EB1C"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3 մետր</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36033CDB" w14:textId="77777777" w:rsidR="0036234E" w:rsidRPr="0036234E" w:rsidRDefault="0036234E" w:rsidP="005E33D4">
            <w:pPr>
              <w:spacing w:line="360" w:lineRule="auto"/>
              <w:rPr>
                <w:rFonts w:ascii="GHEA Grapalat" w:hAnsi="GHEA Grapalat"/>
                <w:color w:val="000000"/>
                <w:szCs w:val="21"/>
              </w:rPr>
            </w:pPr>
            <w:r w:rsidRPr="0036234E">
              <w:rPr>
                <w:rFonts w:ascii="GHEA Grapalat" w:hAnsi="GHEA Grapalat"/>
                <w:color w:val="000000"/>
                <w:szCs w:val="21"/>
              </w:rPr>
              <w:t>շահագործվող օդանավերի հիմնական</w:t>
            </w:r>
            <w:r w:rsidRPr="0036234E">
              <w:rPr>
                <w:rFonts w:ascii="GHEA Grapalat" w:hAnsi="GHEA Grapalat"/>
                <w:color w:val="000000"/>
                <w:szCs w:val="21"/>
              </w:rPr>
              <w:br/>
              <w:t>անվասայլակների միջև հեռավորությունը</w:t>
            </w:r>
            <w:r w:rsidRPr="0036234E">
              <w:rPr>
                <w:rFonts w:ascii="GHEA Grapalat" w:hAnsi="GHEA Grapalat"/>
                <w:color w:val="000000"/>
                <w:szCs w:val="21"/>
              </w:rPr>
              <w:br/>
              <w:t>քիչ է 18 մետրից</w:t>
            </w:r>
          </w:p>
        </w:tc>
      </w:tr>
      <w:tr w:rsidR="0036234E" w:rsidRPr="0036234E" w14:paraId="2A153C7E"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52FC94"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C</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77B0ADC0"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4.5 մետր</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5006A5D8" w14:textId="77777777" w:rsidR="0036234E" w:rsidRPr="0036234E" w:rsidRDefault="0036234E" w:rsidP="005E33D4">
            <w:pPr>
              <w:spacing w:line="360" w:lineRule="auto"/>
              <w:rPr>
                <w:rFonts w:ascii="GHEA Grapalat" w:hAnsi="GHEA Grapalat"/>
                <w:color w:val="000000"/>
                <w:szCs w:val="21"/>
              </w:rPr>
            </w:pPr>
            <w:r w:rsidRPr="0036234E">
              <w:rPr>
                <w:rFonts w:ascii="GHEA Grapalat" w:hAnsi="GHEA Grapalat"/>
                <w:color w:val="000000"/>
                <w:szCs w:val="21"/>
              </w:rPr>
              <w:t>շահագործվող օդանավերի հիմնական</w:t>
            </w:r>
            <w:r w:rsidRPr="0036234E">
              <w:rPr>
                <w:rFonts w:ascii="GHEA Grapalat" w:hAnsi="GHEA Grapalat"/>
                <w:color w:val="000000"/>
                <w:szCs w:val="21"/>
              </w:rPr>
              <w:br/>
              <w:t>անվասայլակների միջև հեռավորությունը</w:t>
            </w:r>
            <w:r w:rsidRPr="0036234E">
              <w:rPr>
                <w:rFonts w:ascii="GHEA Grapalat" w:hAnsi="GHEA Grapalat"/>
                <w:color w:val="000000"/>
                <w:szCs w:val="21"/>
              </w:rPr>
              <w:br/>
              <w:t>հավասար և շատ է 18 մետրից</w:t>
            </w:r>
          </w:p>
        </w:tc>
      </w:tr>
      <w:tr w:rsidR="0036234E" w:rsidRPr="0036234E" w14:paraId="59712FA8" w14:textId="77777777" w:rsidTr="0036234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E6C44"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D,E,F</w:t>
            </w:r>
          </w:p>
        </w:tc>
        <w:tc>
          <w:tcPr>
            <w:tcW w:w="1810" w:type="pct"/>
            <w:tcBorders>
              <w:top w:val="outset" w:sz="6" w:space="0" w:color="auto"/>
              <w:left w:val="outset" w:sz="6" w:space="0" w:color="auto"/>
              <w:bottom w:val="outset" w:sz="6" w:space="0" w:color="auto"/>
              <w:right w:val="outset" w:sz="6" w:space="0" w:color="auto"/>
            </w:tcBorders>
            <w:shd w:val="clear" w:color="auto" w:fill="FFFFFF"/>
            <w:hideMark/>
          </w:tcPr>
          <w:p w14:paraId="234C32EA" w14:textId="77777777" w:rsidR="0036234E" w:rsidRPr="0036234E" w:rsidRDefault="0036234E" w:rsidP="005E33D4">
            <w:pPr>
              <w:spacing w:line="360" w:lineRule="auto"/>
              <w:jc w:val="center"/>
              <w:rPr>
                <w:rFonts w:ascii="GHEA Grapalat" w:hAnsi="GHEA Grapalat"/>
                <w:color w:val="000000"/>
                <w:szCs w:val="21"/>
              </w:rPr>
            </w:pPr>
            <w:r w:rsidRPr="0036234E">
              <w:rPr>
                <w:rFonts w:ascii="GHEA Grapalat" w:hAnsi="GHEA Grapalat"/>
                <w:color w:val="000000"/>
                <w:szCs w:val="21"/>
              </w:rPr>
              <w:t>4.5 մետր</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3D49F60D" w14:textId="77777777" w:rsidR="0036234E" w:rsidRPr="0036234E" w:rsidRDefault="0036234E" w:rsidP="005E33D4">
            <w:pPr>
              <w:spacing w:line="360" w:lineRule="auto"/>
              <w:rPr>
                <w:rFonts w:ascii="GHEA Grapalat" w:hAnsi="GHEA Grapalat"/>
                <w:color w:val="000000"/>
                <w:szCs w:val="21"/>
              </w:rPr>
            </w:pPr>
            <w:r w:rsidRPr="0036234E">
              <w:rPr>
                <w:rFonts w:ascii="Calibri" w:hAnsi="Calibri" w:cs="Calibri"/>
                <w:color w:val="000000"/>
                <w:szCs w:val="21"/>
              </w:rPr>
              <w:t> </w:t>
            </w:r>
          </w:p>
        </w:tc>
      </w:tr>
    </w:tbl>
    <w:p w14:paraId="663E1F30" w14:textId="77777777" w:rsidR="00D230D7" w:rsidRPr="00655D19" w:rsidRDefault="00D230D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783F6880" w14:textId="77777777" w:rsidR="000F240F" w:rsidRPr="000F240F"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45</w:t>
      </w:r>
      <w:r w:rsidRPr="00BA3DCC">
        <w:rPr>
          <w:rFonts w:ascii="GHEA Grapalat" w:hAnsi="GHEA Grapalat"/>
          <w:color w:val="000000"/>
          <w:lang w:val="hy-AM"/>
        </w:rPr>
        <w:t>.</w:t>
      </w:r>
      <w:r w:rsidR="000F240F" w:rsidRPr="000F240F">
        <w:rPr>
          <w:rFonts w:ascii="GHEA Grapalat" w:hAnsi="GHEA Grapalat"/>
          <w:color w:val="000000"/>
          <w:lang w:val="hy-AM"/>
        </w:rPr>
        <w:t xml:space="preserve"> Հետադարձի հրապարակի ծածկույթը պետք է լինի հարթ և ապահովված համապատասխան թեքությամբ` օդանավերի վնասումները և ջրակուտակումները բացառելու նպատակով, իսկ դրա կրողունակությունը համապատասխանի ՎՈՒ կրողունակությանը:</w:t>
      </w:r>
    </w:p>
    <w:p w14:paraId="3398DE34" w14:textId="77777777" w:rsidR="000F240F" w:rsidRPr="000F240F"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46.</w:t>
      </w:r>
      <w:r w:rsidR="000F240F" w:rsidRPr="000F240F">
        <w:rPr>
          <w:rFonts w:ascii="GHEA Grapalat" w:hAnsi="GHEA Grapalat"/>
          <w:color w:val="000000"/>
          <w:lang w:val="hy-AM"/>
        </w:rPr>
        <w:t xml:space="preserve"> Հետադարձի հրապարակի ծածկույթը պետք է ապահովի օդանավի անվադողերի հետ բավարար կցորդումը:</w:t>
      </w:r>
    </w:p>
    <w:p w14:paraId="0A91335B" w14:textId="77777777" w:rsidR="000F240F" w:rsidRPr="000F240F"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4</w:t>
      </w:r>
      <w:r w:rsidR="000F240F" w:rsidRPr="000F240F">
        <w:rPr>
          <w:rFonts w:ascii="GHEA Grapalat" w:hAnsi="GHEA Grapalat"/>
          <w:color w:val="000000"/>
          <w:lang w:val="hy-AM"/>
        </w:rPr>
        <w:t>7</w:t>
      </w:r>
      <w:r w:rsidRPr="00BA3DCC">
        <w:rPr>
          <w:rFonts w:ascii="GHEA Grapalat" w:hAnsi="GHEA Grapalat"/>
          <w:color w:val="000000"/>
          <w:lang w:val="hy-AM"/>
        </w:rPr>
        <w:t>.</w:t>
      </w:r>
      <w:r w:rsidR="000F240F" w:rsidRPr="000F240F">
        <w:rPr>
          <w:rFonts w:ascii="GHEA Grapalat" w:hAnsi="GHEA Grapalat"/>
          <w:color w:val="000000"/>
          <w:lang w:val="hy-AM"/>
        </w:rPr>
        <w:t xml:space="preserve"> Հետադարձի հրապարակը պետք է ապահովված լինի անվտանգության եզրագոտիներով, որոնց լայնությունը հաշվարկվում է` ելնելով շահագործվող առավել խոշոր օդանավի եզրային շարժիչների հեռավորությունից: Անվտանգության եզրագոտիների ծածկույթը և ամրությունը պետք է բացառեն օդանավերի վնասումները:</w:t>
      </w:r>
    </w:p>
    <w:p w14:paraId="7F6BE1F4" w14:textId="77777777" w:rsidR="000F240F" w:rsidRPr="00BA3DCC"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48</w:t>
      </w:r>
      <w:r w:rsidR="000F240F" w:rsidRPr="000F240F">
        <w:rPr>
          <w:rFonts w:ascii="GHEA Grapalat" w:hAnsi="GHEA Grapalat"/>
          <w:color w:val="000000"/>
          <w:lang w:val="hy-AM"/>
        </w:rPr>
        <w:t xml:space="preserve">. Թռիչքային գոտի (թռիչքագոտի)` աերոդրոմի որոշակի տարածք, որը բաղկացած է վազքուղուց և արգելակման վերջնագոտուց, եթե այդպիսինը կա, և դրանց շարունակությունների վրա գտնվող սահմանված հատված, որը նախատեսված է վազքուղու </w:t>
      </w:r>
      <w:r w:rsidR="000F240F" w:rsidRPr="000F240F">
        <w:rPr>
          <w:rFonts w:ascii="GHEA Grapalat" w:hAnsi="GHEA Grapalat"/>
          <w:color w:val="000000"/>
          <w:lang w:val="hy-AM"/>
        </w:rPr>
        <w:lastRenderedPageBreak/>
        <w:t>սահմաններից օդանավի դուրս գալու դեպքում վերջինիս վնասումները նվազեցնելու, ինչպես նաև թռիչք-վայրէջքի ժամանակ թռիչքագոտու վրայով թռչող օդանավերի անվտանգությունն ապահովելու համար</w:t>
      </w:r>
      <w:r w:rsidRPr="00BA3DCC">
        <w:rPr>
          <w:rFonts w:ascii="GHEA Grapalat" w:hAnsi="GHEA Grapalat"/>
          <w:color w:val="000000"/>
          <w:lang w:val="hy-AM"/>
        </w:rPr>
        <w:t>:</w:t>
      </w:r>
    </w:p>
    <w:p w14:paraId="68C83ACF"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49.</w:t>
      </w:r>
      <w:r w:rsidR="000F240F" w:rsidRPr="00EC0A89">
        <w:rPr>
          <w:rFonts w:ascii="GHEA Grapalat" w:hAnsi="GHEA Grapalat"/>
          <w:color w:val="000000"/>
          <w:lang w:val="hy-AM"/>
        </w:rPr>
        <w:t xml:space="preserve"> Վազքուղու շարունակությունների վրա գտնվող թռիչքագոտու սահմանված հատվածի երկարությունը պետք է լինի առնվազն`</w:t>
      </w:r>
    </w:p>
    <w:p w14:paraId="64850A10"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1)</w:t>
      </w:r>
      <w:r w:rsidR="000F240F" w:rsidRPr="00EC0A89">
        <w:rPr>
          <w:rFonts w:ascii="GHEA Grapalat" w:hAnsi="GHEA Grapalat"/>
          <w:color w:val="000000"/>
          <w:lang w:val="hy-AM"/>
        </w:rPr>
        <w:t xml:space="preserve"> 60</w:t>
      </w:r>
      <w:r w:rsidR="000F240F" w:rsidRPr="00EC0A89">
        <w:rPr>
          <w:rFonts w:ascii="Calibri" w:hAnsi="Calibri" w:cs="Calibri"/>
          <w:color w:val="000000"/>
          <w:lang w:val="hy-AM"/>
        </w:rPr>
        <w:t> </w:t>
      </w:r>
      <w:r w:rsidR="000F240F" w:rsidRPr="00EC0A89">
        <w:rPr>
          <w:rFonts w:ascii="GHEA Grapalat" w:hAnsi="GHEA Grapalat" w:cs="GHEA Grapalat"/>
          <w:color w:val="000000"/>
          <w:lang w:val="hy-AM"/>
        </w:rPr>
        <w:t>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2</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3</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կամ</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4</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ծածկագրով</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ՎՈՒ</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համար</w:t>
      </w:r>
      <w:r w:rsidR="000F240F" w:rsidRPr="00EC0A89">
        <w:rPr>
          <w:rFonts w:ascii="GHEA Grapalat" w:hAnsi="GHEA Grapalat"/>
          <w:color w:val="000000"/>
          <w:lang w:val="hy-AM"/>
        </w:rPr>
        <w:t>,</w:t>
      </w:r>
    </w:p>
    <w:p w14:paraId="5EDFF31C"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2)</w:t>
      </w:r>
      <w:r w:rsidR="000F240F" w:rsidRPr="00EC0A89">
        <w:rPr>
          <w:rFonts w:ascii="GHEA Grapalat" w:hAnsi="GHEA Grapalat"/>
          <w:color w:val="000000"/>
          <w:lang w:val="hy-AM"/>
        </w:rPr>
        <w:t xml:space="preserve"> 60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1</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ծածկագրով</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և</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սարքավորված</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ՎՈՒ</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համար</w:t>
      </w:r>
      <w:r w:rsidR="000F240F" w:rsidRPr="00EC0A89">
        <w:rPr>
          <w:rFonts w:ascii="GHEA Grapalat" w:hAnsi="GHEA Grapalat"/>
          <w:color w:val="000000"/>
          <w:lang w:val="hy-AM"/>
        </w:rPr>
        <w:t>,</w:t>
      </w:r>
    </w:p>
    <w:p w14:paraId="507E5735"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3)</w:t>
      </w:r>
      <w:r w:rsidR="000F240F" w:rsidRPr="00EC0A89">
        <w:rPr>
          <w:rFonts w:ascii="GHEA Grapalat" w:hAnsi="GHEA Grapalat"/>
          <w:color w:val="000000"/>
          <w:lang w:val="hy-AM"/>
        </w:rPr>
        <w:t xml:space="preserve"> 30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1</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ծածկագրով</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և</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չսարքավորված</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ՎՈՒ</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համար</w:t>
      </w:r>
      <w:r w:rsidR="000F240F" w:rsidRPr="00EC0A89">
        <w:rPr>
          <w:rFonts w:ascii="GHEA Grapalat" w:hAnsi="GHEA Grapalat"/>
          <w:color w:val="000000"/>
          <w:lang w:val="hy-AM"/>
        </w:rPr>
        <w:t>:</w:t>
      </w:r>
    </w:p>
    <w:p w14:paraId="19E46486"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50.</w:t>
      </w:r>
      <w:r w:rsidR="000F240F" w:rsidRPr="00EC0A89">
        <w:rPr>
          <w:rFonts w:ascii="GHEA Grapalat" w:hAnsi="GHEA Grapalat"/>
          <w:color w:val="000000"/>
          <w:lang w:val="hy-AM"/>
        </w:rPr>
        <w:t xml:space="preserve"> Թռիչքագոտու լայնությունը սահմանվում է վազքուղու առանցքագծի նկատմամբ և պետք է լինի առնվազն`</w:t>
      </w:r>
    </w:p>
    <w:p w14:paraId="69F11B1B"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1)</w:t>
      </w:r>
      <w:r w:rsidR="000F240F" w:rsidRPr="00EC0A89">
        <w:rPr>
          <w:rFonts w:ascii="GHEA Grapalat" w:hAnsi="GHEA Grapalat"/>
          <w:color w:val="000000"/>
          <w:lang w:val="hy-AM"/>
        </w:rPr>
        <w:t xml:space="preserve"> սարքավորված վազքուղիների համար`</w:t>
      </w:r>
    </w:p>
    <w:p w14:paraId="61A9BE03"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ա</w:t>
      </w:r>
      <w:r w:rsidRPr="00BA3DCC">
        <w:rPr>
          <w:rFonts w:ascii="GHEA Grapalat" w:hAnsi="GHEA Grapalat"/>
          <w:color w:val="000000"/>
          <w:lang w:val="hy-AM"/>
        </w:rPr>
        <w:t xml:space="preserve">. </w:t>
      </w:r>
      <w:r w:rsidR="000F240F" w:rsidRPr="00EC0A89">
        <w:rPr>
          <w:rFonts w:ascii="GHEA Grapalat" w:hAnsi="GHEA Grapalat"/>
          <w:color w:val="000000"/>
          <w:lang w:val="hy-AM"/>
        </w:rPr>
        <w:t>150 մ -«3» կամ «4» ծածկագրերի դեպքում,</w:t>
      </w:r>
    </w:p>
    <w:p w14:paraId="47EB65D0"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բ․</w:t>
      </w:r>
      <w:r w:rsidR="000F240F" w:rsidRPr="00EC0A89">
        <w:rPr>
          <w:rFonts w:ascii="GHEA Grapalat" w:hAnsi="GHEA Grapalat"/>
          <w:color w:val="000000"/>
          <w:lang w:val="hy-AM"/>
        </w:rPr>
        <w:t>75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1</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կամ</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2</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ծածկագրերի</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դեպքում</w:t>
      </w:r>
      <w:r w:rsidR="000F240F" w:rsidRPr="00EC0A89">
        <w:rPr>
          <w:rFonts w:ascii="GHEA Grapalat" w:hAnsi="GHEA Grapalat"/>
          <w:color w:val="000000"/>
          <w:lang w:val="hy-AM"/>
        </w:rPr>
        <w:t>,</w:t>
      </w:r>
    </w:p>
    <w:p w14:paraId="2CADA58B" w14:textId="77777777" w:rsidR="000F240F" w:rsidRPr="00EC0A89" w:rsidRDefault="00BA3DC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A3DCC">
        <w:rPr>
          <w:rFonts w:ascii="GHEA Grapalat" w:hAnsi="GHEA Grapalat"/>
          <w:color w:val="000000"/>
          <w:lang w:val="hy-AM"/>
        </w:rPr>
        <w:t>2)</w:t>
      </w:r>
      <w:r w:rsidR="000F240F" w:rsidRPr="00EC0A89">
        <w:rPr>
          <w:rFonts w:ascii="GHEA Grapalat" w:hAnsi="GHEA Grapalat"/>
          <w:color w:val="000000"/>
          <w:lang w:val="hy-AM"/>
        </w:rPr>
        <w:t xml:space="preserve"> չսարքավորված վազքուղիների համար`</w:t>
      </w:r>
    </w:p>
    <w:p w14:paraId="1CB49C31" w14:textId="77777777" w:rsidR="000F240F" w:rsidRPr="00EC0A89" w:rsidRDefault="00655C16"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ա</w:t>
      </w:r>
      <w:r w:rsidRPr="00BA3DCC">
        <w:rPr>
          <w:rFonts w:ascii="GHEA Grapalat" w:hAnsi="GHEA Grapalat"/>
          <w:color w:val="000000"/>
          <w:lang w:val="hy-AM"/>
        </w:rPr>
        <w:t>.</w:t>
      </w:r>
      <w:r w:rsidR="000F240F" w:rsidRPr="00EC0A89">
        <w:rPr>
          <w:rFonts w:ascii="GHEA Grapalat" w:hAnsi="GHEA Grapalat"/>
          <w:color w:val="000000"/>
          <w:lang w:val="hy-AM"/>
        </w:rPr>
        <w:t>75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3</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կամ</w:t>
      </w:r>
      <w:r w:rsidR="000F240F" w:rsidRPr="00EC0A89">
        <w:rPr>
          <w:rFonts w:ascii="GHEA Grapalat" w:hAnsi="GHEA Grapalat"/>
          <w:color w:val="000000"/>
          <w:lang w:val="hy-AM"/>
        </w:rPr>
        <w:t xml:space="preserve"> «4» ծածկագրերի դեպքում,</w:t>
      </w:r>
    </w:p>
    <w:p w14:paraId="57D8BD58" w14:textId="77777777" w:rsidR="000F240F" w:rsidRPr="00EC0A89" w:rsidRDefault="00655C16"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բ․</w:t>
      </w:r>
      <w:r w:rsidR="000F240F" w:rsidRPr="00EC0A89">
        <w:rPr>
          <w:rFonts w:ascii="GHEA Grapalat" w:hAnsi="GHEA Grapalat"/>
          <w:color w:val="000000"/>
          <w:lang w:val="hy-AM"/>
        </w:rPr>
        <w:t>40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2</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ծածկագրի</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դեպքում</w:t>
      </w:r>
      <w:r w:rsidR="000F240F" w:rsidRPr="00EC0A89">
        <w:rPr>
          <w:rFonts w:ascii="GHEA Grapalat" w:hAnsi="GHEA Grapalat"/>
          <w:color w:val="000000"/>
          <w:lang w:val="hy-AM"/>
        </w:rPr>
        <w:t>,</w:t>
      </w:r>
    </w:p>
    <w:p w14:paraId="30E4C5FE" w14:textId="77777777" w:rsidR="000F240F" w:rsidRPr="00EC0A89" w:rsidRDefault="00655C16"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 xml:space="preserve">գ․ </w:t>
      </w:r>
      <w:r w:rsidR="000F240F" w:rsidRPr="00EC0A89">
        <w:rPr>
          <w:rFonts w:ascii="GHEA Grapalat" w:hAnsi="GHEA Grapalat"/>
          <w:color w:val="000000"/>
          <w:lang w:val="hy-AM"/>
        </w:rPr>
        <w:t>30 մ</w:t>
      </w:r>
      <w:r w:rsidR="000F240F" w:rsidRPr="00EC0A89">
        <w:rPr>
          <w:rFonts w:ascii="Calibri" w:hAnsi="Calibri" w:cs="Calibri"/>
          <w:color w:val="000000"/>
          <w:lang w:val="hy-AM"/>
        </w:rPr>
        <w:t> </w:t>
      </w:r>
      <w:r w:rsidR="000F240F" w:rsidRPr="00EC0A89">
        <w:rPr>
          <w:rFonts w:ascii="GHEA Grapalat" w:hAnsi="GHEA Grapalat"/>
          <w:color w:val="000000"/>
          <w:lang w:val="hy-AM"/>
        </w:rPr>
        <w:t>-</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1</w:t>
      </w:r>
      <w:r w:rsidR="000F240F" w:rsidRPr="00EC0A89">
        <w:rPr>
          <w:rFonts w:ascii="GHEA Grapalat" w:hAnsi="GHEA Grapalat" w:cs="GHEA Grapalat"/>
          <w:color w:val="000000"/>
          <w:lang w:val="hy-AM"/>
        </w:rPr>
        <w:t>»</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ծածկագրի</w:t>
      </w:r>
      <w:r w:rsidR="000F240F" w:rsidRPr="00EC0A89">
        <w:rPr>
          <w:rFonts w:ascii="GHEA Grapalat" w:hAnsi="GHEA Grapalat"/>
          <w:color w:val="000000"/>
          <w:lang w:val="hy-AM"/>
        </w:rPr>
        <w:t xml:space="preserve"> </w:t>
      </w:r>
      <w:r w:rsidR="000F240F" w:rsidRPr="00EC0A89">
        <w:rPr>
          <w:rFonts w:ascii="GHEA Grapalat" w:hAnsi="GHEA Grapalat" w:cs="GHEA Grapalat"/>
          <w:color w:val="000000"/>
          <w:lang w:val="hy-AM"/>
        </w:rPr>
        <w:t>դեպքում</w:t>
      </w:r>
      <w:r w:rsidR="000F240F" w:rsidRPr="00EC0A89">
        <w:rPr>
          <w:rFonts w:ascii="GHEA Grapalat" w:hAnsi="GHEA Grapalat"/>
          <w:color w:val="000000"/>
          <w:lang w:val="hy-AM"/>
        </w:rPr>
        <w:t>:</w:t>
      </w:r>
    </w:p>
    <w:p w14:paraId="538C5FC3" w14:textId="77777777" w:rsidR="000F240F" w:rsidRPr="00EC0A89"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51</w:t>
      </w:r>
      <w:r w:rsidRPr="00833D73">
        <w:rPr>
          <w:rFonts w:ascii="GHEA Grapalat" w:hAnsi="GHEA Grapalat"/>
          <w:color w:val="000000"/>
          <w:lang w:val="hy-AM"/>
        </w:rPr>
        <w:t>.</w:t>
      </w:r>
      <w:r w:rsidR="000F240F" w:rsidRPr="00EC0A89">
        <w:rPr>
          <w:rFonts w:ascii="GHEA Grapalat" w:hAnsi="GHEA Grapalat"/>
          <w:color w:val="000000"/>
          <w:lang w:val="hy-AM"/>
        </w:rPr>
        <w:t xml:space="preserve"> Թռիչքագոտու վրա գտնվող ցանկացած օբյեկտ, որը կարող է սպառնալ թռիչքների անվտանգությունը, դիտվում է որպես խոչընդոտ և հնարավորության սահմաններում ենթակա է վերացման:</w:t>
      </w:r>
    </w:p>
    <w:p w14:paraId="4B42A869" w14:textId="77777777" w:rsidR="000F240F" w:rsidRPr="00EC0A89"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52.</w:t>
      </w:r>
      <w:r w:rsidR="000F240F" w:rsidRPr="00EC0A89">
        <w:rPr>
          <w:rFonts w:ascii="GHEA Grapalat" w:hAnsi="GHEA Grapalat"/>
          <w:color w:val="000000"/>
          <w:lang w:val="hy-AM"/>
        </w:rPr>
        <w:t xml:space="preserve"> Բացառությամբ աերոնավիգացիոն տեսողական միջոցների կամ այն օբյեկտների, որոնք անհրաժեշտ են օդանավերի թռիչքների անվտանգության ապահովման համար և տեղադրվում են թռիչքագոտու սահմաններում, չի թույլատրվում այլ անշարժ օբյեկտների տեղադրում թռիչքագոտու վրա` ՎՈՒ առանցքագծից հետևյալ սահմաններում`</w:t>
      </w:r>
    </w:p>
    <w:p w14:paraId="5743A58D" w14:textId="77777777" w:rsidR="000F240F" w:rsidRPr="00EC0A89"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1)</w:t>
      </w:r>
      <w:r w:rsidR="000F240F" w:rsidRPr="00EC0A89">
        <w:rPr>
          <w:rFonts w:ascii="GHEA Grapalat" w:hAnsi="GHEA Grapalat"/>
          <w:color w:val="000000"/>
          <w:lang w:val="hy-AM"/>
        </w:rPr>
        <w:t xml:space="preserve"> 77.5մ - I, II կամ III կարգախմբով սարքավորված և «4F» ծածկագրով ՎՈՒ համար,</w:t>
      </w:r>
    </w:p>
    <w:p w14:paraId="5932F128" w14:textId="77777777" w:rsidR="000F240F" w:rsidRPr="00EC0A89"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2)</w:t>
      </w:r>
      <w:r w:rsidR="000F240F" w:rsidRPr="00EC0A89">
        <w:rPr>
          <w:rFonts w:ascii="GHEA Grapalat" w:hAnsi="GHEA Grapalat"/>
          <w:color w:val="000000"/>
          <w:lang w:val="hy-AM"/>
        </w:rPr>
        <w:t xml:space="preserve"> 60մ - I, II կամ III կարգախմբով սարքավորված և «3» կամ «4» ծածկագրով ՎՈՒ համար,</w:t>
      </w:r>
    </w:p>
    <w:p w14:paraId="125A6AB1"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3)</w:t>
      </w:r>
      <w:r w:rsidR="000F240F" w:rsidRPr="00057391">
        <w:rPr>
          <w:rFonts w:ascii="GHEA Grapalat" w:hAnsi="GHEA Grapalat"/>
          <w:color w:val="000000"/>
          <w:lang w:val="hy-AM"/>
        </w:rPr>
        <w:t xml:space="preserve"> 45մ</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I </w:t>
      </w:r>
      <w:r w:rsidR="000F240F" w:rsidRPr="00057391">
        <w:rPr>
          <w:rFonts w:ascii="GHEA Grapalat" w:hAnsi="GHEA Grapalat" w:cs="GHEA Grapalat"/>
          <w:color w:val="000000"/>
          <w:lang w:val="hy-AM"/>
        </w:rPr>
        <w:t>կարգախմբով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սարքավորված</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և</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1</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2</w:t>
      </w:r>
      <w:r w:rsidR="000F240F" w:rsidRPr="00057391">
        <w:rPr>
          <w:rFonts w:ascii="GHEA Grapalat" w:hAnsi="GHEA Grapalat" w:cs="GHEA Grapalat"/>
          <w:color w:val="000000"/>
          <w:lang w:val="hy-AM"/>
        </w:rPr>
        <w:t>»</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ՎՈՒ</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31BBD601"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53.</w:t>
      </w:r>
      <w:r w:rsidR="000F240F" w:rsidRPr="00057391">
        <w:rPr>
          <w:rFonts w:ascii="GHEA Grapalat" w:hAnsi="GHEA Grapalat"/>
          <w:color w:val="000000"/>
          <w:lang w:val="hy-AM"/>
        </w:rPr>
        <w:t xml:space="preserve"> Օդանավերի թռիչք-վայրէջքի ընթացքում թռիչքագոտու սահմաններում շարժական օբյեկտների առկայությունը բացառվում է:</w:t>
      </w:r>
    </w:p>
    <w:p w14:paraId="0E0DA5B4"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lastRenderedPageBreak/>
        <w:t>54.</w:t>
      </w:r>
      <w:r w:rsidR="000F240F" w:rsidRPr="00057391">
        <w:rPr>
          <w:rFonts w:ascii="GHEA Grapalat" w:hAnsi="GHEA Grapalat"/>
          <w:color w:val="000000"/>
          <w:lang w:val="hy-AM"/>
        </w:rPr>
        <w:t xml:space="preserve"> «3» կամ «4»</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և</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1</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2</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ծածկագրերով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սարքավորված</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առանցքագծից</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համապատասխանաբար</w:t>
      </w:r>
      <w:r w:rsidR="000F240F" w:rsidRPr="00057391">
        <w:rPr>
          <w:rFonts w:ascii="GHEA Grapalat" w:hAnsi="GHEA Grapalat"/>
          <w:color w:val="000000"/>
          <w:lang w:val="hy-AM"/>
        </w:rPr>
        <w:t xml:space="preserve"> 75</w:t>
      </w:r>
      <w:r w:rsidR="000F240F" w:rsidRPr="00057391">
        <w:rPr>
          <w:rFonts w:ascii="GHEA Grapalat" w:hAnsi="GHEA Grapalat" w:cs="GHEA Grapalat"/>
          <w:color w:val="000000"/>
          <w:lang w:val="hy-AM"/>
        </w:rPr>
        <w:t>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և</w:t>
      </w:r>
      <w:r w:rsidR="000F240F" w:rsidRPr="00057391">
        <w:rPr>
          <w:rFonts w:ascii="GHEA Grapalat" w:hAnsi="GHEA Grapalat"/>
          <w:color w:val="000000"/>
          <w:lang w:val="hy-AM"/>
        </w:rPr>
        <w:t xml:space="preserve"> 40</w:t>
      </w:r>
      <w:r w:rsidR="000F240F" w:rsidRPr="00057391">
        <w:rPr>
          <w:rFonts w:ascii="GHEA Grapalat" w:hAnsi="GHEA Grapalat" w:cs="GHEA Grapalat"/>
          <w:color w:val="000000"/>
          <w:lang w:val="hy-AM"/>
        </w:rPr>
        <w:t>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սահմաններում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պետք</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է</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նախատեսվի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թռիչքագոտու</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հարթեցված</w:t>
      </w:r>
      <w:r w:rsidR="000F240F" w:rsidRPr="00057391">
        <w:rPr>
          <w:rFonts w:ascii="GHEA Grapalat" w:hAnsi="GHEA Grapalat"/>
          <w:color w:val="000000"/>
          <w:lang w:val="hy-AM"/>
        </w:rPr>
        <w:t xml:space="preserve"> տարածք:</w:t>
      </w:r>
    </w:p>
    <w:p w14:paraId="3C9AACDA"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55.</w:t>
      </w:r>
      <w:r w:rsidR="000F240F" w:rsidRPr="00057391">
        <w:rPr>
          <w:rFonts w:ascii="GHEA Grapalat" w:hAnsi="GHEA Grapalat"/>
          <w:color w:val="000000"/>
          <w:lang w:val="hy-AM"/>
        </w:rPr>
        <w:t xml:space="preserve"> Չսարքավորված «1» ծածկագրով վազքուղու համար թռիչքագոտու հարթեցված տարածքի լայնությունը սահմանվում է 30մ:</w:t>
      </w:r>
    </w:p>
    <w:p w14:paraId="14E60575"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56.</w:t>
      </w:r>
      <w:r w:rsidR="000F240F" w:rsidRPr="00057391">
        <w:rPr>
          <w:rFonts w:ascii="GHEA Grapalat" w:hAnsi="GHEA Grapalat"/>
          <w:color w:val="000000"/>
          <w:lang w:val="hy-AM"/>
        </w:rPr>
        <w:t xml:space="preserve"> Վազքուղուն հարող թռիչքագոտու հատվածների մակերևույթը պետք է գտնվի վազքուղու մակերևույթի մակարդակին:</w:t>
      </w:r>
    </w:p>
    <w:p w14:paraId="576C204F"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57.</w:t>
      </w:r>
      <w:r w:rsidR="000F240F" w:rsidRPr="00057391">
        <w:rPr>
          <w:rFonts w:ascii="GHEA Grapalat" w:hAnsi="GHEA Grapalat"/>
          <w:color w:val="000000"/>
          <w:lang w:val="hy-AM"/>
        </w:rPr>
        <w:t xml:space="preserve"> Թռիչքագոտու հարթեցված տարածքի երկայնակի թեքությունը չպետք է գերազանցի`</w:t>
      </w:r>
    </w:p>
    <w:p w14:paraId="6A20697D"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1)</w:t>
      </w:r>
      <w:r w:rsidR="000F240F" w:rsidRPr="00057391">
        <w:rPr>
          <w:rFonts w:ascii="GHEA Grapalat" w:hAnsi="GHEA Grapalat"/>
          <w:color w:val="000000"/>
          <w:lang w:val="hy-AM"/>
        </w:rPr>
        <w:t xml:space="preserve"> 1.5 %</w:t>
      </w:r>
      <w:r w:rsidR="000F240F" w:rsidRPr="00057391">
        <w:rPr>
          <w:rFonts w:ascii="Calibri" w:hAnsi="Calibri" w:cs="Calibri"/>
          <w:color w:val="000000"/>
          <w:lang w:val="hy-AM"/>
        </w:rPr>
        <w:t> </w:t>
      </w:r>
      <w:r w:rsidR="000F240F" w:rsidRPr="00057391">
        <w:rPr>
          <w:rFonts w:ascii="GHEA Grapalat" w:hAnsi="GHEA Grapalat"/>
          <w:color w:val="000000"/>
          <w:lang w:val="hy-AM"/>
        </w:rPr>
        <w:t>-</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4</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787BC4BC"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2)</w:t>
      </w:r>
      <w:r w:rsidR="000F240F" w:rsidRPr="00057391">
        <w:rPr>
          <w:rFonts w:ascii="GHEA Grapalat" w:hAnsi="GHEA Grapalat"/>
          <w:color w:val="000000"/>
          <w:lang w:val="hy-AM"/>
        </w:rPr>
        <w:t xml:space="preserve"> 1.75 %</w:t>
      </w:r>
      <w:r w:rsidR="000F240F" w:rsidRPr="00057391">
        <w:rPr>
          <w:rFonts w:ascii="Calibri" w:hAnsi="Calibri" w:cs="Calibri"/>
          <w:color w:val="000000"/>
          <w:lang w:val="hy-AM"/>
        </w:rPr>
        <w:t> </w:t>
      </w:r>
      <w:r w:rsidR="000F240F" w:rsidRPr="00057391">
        <w:rPr>
          <w:rFonts w:ascii="GHEA Grapalat" w:hAnsi="GHEA Grapalat"/>
          <w:color w:val="000000"/>
          <w:lang w:val="hy-AM"/>
        </w:rPr>
        <w:t>-</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3</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3F3768D1"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3)</w:t>
      </w:r>
      <w:r w:rsidR="000F240F" w:rsidRPr="00057391">
        <w:rPr>
          <w:rFonts w:ascii="GHEA Grapalat" w:hAnsi="GHEA Grapalat"/>
          <w:color w:val="000000"/>
          <w:lang w:val="hy-AM"/>
        </w:rPr>
        <w:t xml:space="preserve"> 2 %</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1</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2</w:t>
      </w:r>
      <w:r w:rsidR="000F240F" w:rsidRPr="00057391">
        <w:rPr>
          <w:rFonts w:ascii="GHEA Grapalat" w:hAnsi="GHEA Grapalat" w:cs="GHEA Grapalat"/>
          <w:color w:val="000000"/>
          <w:lang w:val="hy-AM"/>
        </w:rPr>
        <w:t>»</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4BBCF1F7"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58.</w:t>
      </w:r>
      <w:r w:rsidR="000F240F" w:rsidRPr="00057391">
        <w:rPr>
          <w:rFonts w:ascii="GHEA Grapalat" w:hAnsi="GHEA Grapalat"/>
          <w:color w:val="000000"/>
          <w:lang w:val="hy-AM"/>
        </w:rPr>
        <w:t xml:space="preserve"> Երկայնակի թեքությունների փոփոխությունները թռիչքագոտու ամբողջ երկարությամբ անհրաժեշտ է իրականացնել հնարավորինս սահուն` առանց կտրուկ անցումների և խոշոր հակառակ թեքությունների:</w:t>
      </w:r>
    </w:p>
    <w:p w14:paraId="2A9B7AFB"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59.</w:t>
      </w:r>
      <w:r w:rsidR="000F240F" w:rsidRPr="00057391">
        <w:rPr>
          <w:rFonts w:ascii="GHEA Grapalat" w:hAnsi="GHEA Grapalat"/>
          <w:color w:val="000000"/>
          <w:lang w:val="hy-AM"/>
        </w:rPr>
        <w:t xml:space="preserve"> Թռիչքագոտու հարթեցված տարածքի լայնակի թեքությունները պետք է բացառեն ջրի կուտակումները և չգերազանցեն`</w:t>
      </w:r>
    </w:p>
    <w:p w14:paraId="29C9B864"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1)</w:t>
      </w:r>
      <w:r w:rsidR="000F240F" w:rsidRPr="00057391">
        <w:rPr>
          <w:rFonts w:ascii="GHEA Grapalat" w:hAnsi="GHEA Grapalat"/>
          <w:color w:val="000000"/>
          <w:lang w:val="hy-AM"/>
        </w:rPr>
        <w:t xml:space="preserve"> 2.5%</w:t>
      </w:r>
      <w:r w:rsidR="000F240F" w:rsidRPr="00057391">
        <w:rPr>
          <w:rFonts w:ascii="Calibri" w:hAnsi="Calibri" w:cs="Calibri"/>
          <w:color w:val="000000"/>
          <w:lang w:val="hy-AM"/>
        </w:rPr>
        <w:t> </w:t>
      </w:r>
      <w:r w:rsidR="000F240F" w:rsidRPr="00057391">
        <w:rPr>
          <w:rFonts w:ascii="GHEA Grapalat" w:hAnsi="GHEA Grapalat"/>
          <w:color w:val="000000"/>
          <w:lang w:val="hy-AM"/>
        </w:rPr>
        <w:t>-</w:t>
      </w:r>
      <w:r w:rsidR="000F240F" w:rsidRPr="00057391">
        <w:rPr>
          <w:rFonts w:ascii="Calibri" w:hAnsi="Calibri" w:cs="Calibri"/>
          <w:color w:val="000000"/>
          <w:lang w:val="hy-AM"/>
        </w:rPr>
        <w:t>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3</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4</w:t>
      </w:r>
      <w:r w:rsidR="000F240F" w:rsidRPr="00057391">
        <w:rPr>
          <w:rFonts w:ascii="GHEA Grapalat" w:hAnsi="GHEA Grapalat" w:cs="GHEA Grapalat"/>
          <w:color w:val="000000"/>
          <w:lang w:val="hy-AM"/>
        </w:rPr>
        <w:t>»</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3AB39990"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2)</w:t>
      </w:r>
      <w:r w:rsidR="000F240F" w:rsidRPr="00057391">
        <w:rPr>
          <w:rFonts w:ascii="GHEA Grapalat" w:hAnsi="GHEA Grapalat"/>
          <w:color w:val="000000"/>
          <w:lang w:val="hy-AM"/>
        </w:rPr>
        <w:t xml:space="preserve"> 3 % -</w:t>
      </w:r>
      <w:r w:rsidR="000F240F" w:rsidRPr="00057391">
        <w:rPr>
          <w:rFonts w:ascii="Calibri" w:hAnsi="Calibri" w:cs="Calibri"/>
          <w:color w:val="000000"/>
          <w:lang w:val="hy-AM"/>
        </w:rPr>
        <w:t>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1</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w:t>
      </w:r>
      <w:r w:rsidR="000F240F" w:rsidRPr="00057391">
        <w:rPr>
          <w:rFonts w:ascii="GHEA Grapalat" w:hAnsi="GHEA Grapalat"/>
          <w:color w:val="000000"/>
          <w:lang w:val="hy-AM"/>
        </w:rPr>
        <w:t>2</w:t>
      </w:r>
      <w:r w:rsidR="000F240F" w:rsidRPr="00057391">
        <w:rPr>
          <w:rFonts w:ascii="GHEA Grapalat" w:hAnsi="GHEA Grapalat" w:cs="GHEA Grapalat"/>
          <w:color w:val="000000"/>
          <w:lang w:val="hy-AM"/>
        </w:rPr>
        <w:t>»</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ծածկագրով</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վազքուղիների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համար</w:t>
      </w:r>
      <w:r w:rsidR="000F240F" w:rsidRPr="00057391">
        <w:rPr>
          <w:rFonts w:ascii="GHEA Grapalat" w:hAnsi="GHEA Grapalat"/>
          <w:color w:val="000000"/>
          <w:lang w:val="hy-AM"/>
        </w:rPr>
        <w:t>,</w:t>
      </w:r>
    </w:p>
    <w:p w14:paraId="1716FCDC" w14:textId="77777777" w:rsidR="000F240F" w:rsidRPr="00057391" w:rsidRDefault="000F240F"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բացառությամբ վազքուղուն հարող 3մ լայնությամբ հատվածների, որոնց թեքությունը կարող է կազմել 5% վազքուղուց արագ ջրահեռացումն ապահովելու նպատակով:</w:t>
      </w:r>
    </w:p>
    <w:p w14:paraId="67EF4BB3"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60.</w:t>
      </w:r>
      <w:r w:rsidR="000F240F" w:rsidRPr="00057391">
        <w:rPr>
          <w:rFonts w:ascii="GHEA Grapalat" w:hAnsi="GHEA Grapalat"/>
          <w:color w:val="000000"/>
          <w:lang w:val="hy-AM"/>
        </w:rPr>
        <w:t xml:space="preserve"> Թռիչքագոտու հարթեցված տարածքների ամրությունը պետք է համապատասխանի տվյալ աերոդրոմում շահագործվող</w:t>
      </w:r>
      <w:r w:rsidR="000F240F" w:rsidRPr="00057391">
        <w:rPr>
          <w:rFonts w:ascii="Calibri" w:hAnsi="Calibri" w:cs="Calibri"/>
          <w:color w:val="000000"/>
          <w:lang w:val="hy-AM"/>
        </w:rPr>
        <w:t> </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օդանավերի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առավելագույն</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թռիչքային</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քաշին</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իսկ</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մակերեսը</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պետք</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է</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նախապատրաստված</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լինի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այնպես</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որպեսզի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բացառի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օդանավերի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վնասումները</w:t>
      </w:r>
      <w:r w:rsidR="000F240F" w:rsidRPr="00057391">
        <w:rPr>
          <w:rFonts w:ascii="GHEA Grapalat" w:hAnsi="GHEA Grapalat"/>
          <w:color w:val="000000"/>
          <w:lang w:val="hy-AM"/>
        </w:rPr>
        <w:t>:</w:t>
      </w:r>
    </w:p>
    <w:p w14:paraId="623812AD"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61.</w:t>
      </w:r>
      <w:r w:rsidR="000F240F" w:rsidRPr="00057391">
        <w:rPr>
          <w:rFonts w:ascii="GHEA Grapalat" w:hAnsi="GHEA Grapalat"/>
          <w:color w:val="000000"/>
          <w:lang w:val="hy-AM"/>
        </w:rPr>
        <w:t xml:space="preserve"> Թռիչքագոտու հարթեցված հատվածներին հարող մյուս հատվածների </w:t>
      </w:r>
      <w:r w:rsidR="000F240F" w:rsidRPr="00057391">
        <w:rPr>
          <w:rFonts w:ascii="GHEA Grapalat" w:hAnsi="GHEA Grapalat" w:cs="GHEA Grapalat"/>
          <w:color w:val="000000"/>
          <w:lang w:val="hy-AM"/>
        </w:rPr>
        <w:t>լայնակի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թեքությունը</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չպետք</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է</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գերազանցի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վազքուղու</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ուղղությամբ</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հաշված</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աճող</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թեքության</w:t>
      </w:r>
      <w:r w:rsidR="000F240F" w:rsidRPr="00057391">
        <w:rPr>
          <w:rFonts w:ascii="GHEA Grapalat" w:hAnsi="GHEA Grapalat"/>
          <w:color w:val="000000"/>
          <w:lang w:val="hy-AM"/>
        </w:rPr>
        <w:t xml:space="preserve"> 5%:</w:t>
      </w:r>
    </w:p>
    <w:p w14:paraId="1C317255"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62.</w:t>
      </w:r>
      <w:r w:rsidR="000F240F" w:rsidRPr="00057391">
        <w:rPr>
          <w:rFonts w:ascii="GHEA Grapalat" w:hAnsi="GHEA Grapalat"/>
          <w:color w:val="000000"/>
          <w:lang w:val="hy-AM"/>
        </w:rPr>
        <w:t xml:space="preserve"> Անվտանգության վերջնագոտի` աերոդրոմի որոշակի հատված, որը տեղակայված է վազքուղու շեմերի շարունակությունների վրա և նախատեսված է օդանավի վնասումները </w:t>
      </w:r>
      <w:r w:rsidR="000F240F" w:rsidRPr="00057391">
        <w:rPr>
          <w:rFonts w:ascii="GHEA Grapalat" w:hAnsi="GHEA Grapalat"/>
          <w:color w:val="000000"/>
          <w:lang w:val="hy-AM"/>
        </w:rPr>
        <w:lastRenderedPageBreak/>
        <w:t>կանխելու համար, հետվայրէջքային գերվազքի կամ նախավազքուղային գոտում վայրէջք կատարելու դեպքերում</w:t>
      </w:r>
      <w:r w:rsidRPr="00833D73">
        <w:rPr>
          <w:rFonts w:ascii="GHEA Grapalat" w:hAnsi="GHEA Grapalat"/>
          <w:color w:val="000000"/>
          <w:lang w:val="hy-AM"/>
        </w:rPr>
        <w:t>:</w:t>
      </w:r>
      <w:r w:rsidR="000F240F" w:rsidRPr="00057391">
        <w:rPr>
          <w:rFonts w:ascii="GHEA Grapalat" w:hAnsi="GHEA Grapalat"/>
          <w:color w:val="000000"/>
          <w:lang w:val="hy-AM"/>
        </w:rPr>
        <w:t xml:space="preserve"> Անվտանգության վերջնագոտիներով պետք է ապահովված լինեն`</w:t>
      </w:r>
    </w:p>
    <w:p w14:paraId="2FFBE78B"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1)</w:t>
      </w:r>
      <w:r w:rsidR="000F240F" w:rsidRPr="00057391">
        <w:rPr>
          <w:rFonts w:ascii="GHEA Grapalat" w:hAnsi="GHEA Grapalat"/>
          <w:color w:val="000000"/>
          <w:lang w:val="hy-AM"/>
        </w:rPr>
        <w:t xml:space="preserve"> «3» կամ «4» ծածկագրով վազքուղիները,</w:t>
      </w:r>
    </w:p>
    <w:p w14:paraId="6DEE8FF7"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2)</w:t>
      </w:r>
      <w:r w:rsidR="000F240F" w:rsidRPr="00057391">
        <w:rPr>
          <w:rFonts w:ascii="GHEA Grapalat" w:hAnsi="GHEA Grapalat"/>
          <w:color w:val="000000"/>
          <w:lang w:val="hy-AM"/>
        </w:rPr>
        <w:t xml:space="preserve"> «1» կամ «2» ծածկագրով սարքավորված վազքուղիները:</w:t>
      </w:r>
    </w:p>
    <w:p w14:paraId="7415FA14"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63.</w:t>
      </w:r>
      <w:r w:rsidR="000F240F" w:rsidRPr="00057391">
        <w:rPr>
          <w:rFonts w:ascii="GHEA Grapalat" w:hAnsi="GHEA Grapalat"/>
          <w:color w:val="000000"/>
          <w:lang w:val="hy-AM"/>
        </w:rPr>
        <w:t xml:space="preserve"> Անվտանգության վերջնագոտու երկարությունը պետք է լինի առնվազն 90 մետր «3» կամ «4» ծածկագրերով վազքուղիների համար և «1» կամ «2» ծածկագրերով սարքավորված վազքուղիների համար: Ըստ վազքուղիների ծածկագրի և սարքավորվածության առաջարկվում է ապահովել անվտանգության վերջնագոտիների հետևյալ երկարությունները`</w:t>
      </w:r>
    </w:p>
    <w:p w14:paraId="0A27BB25"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1)</w:t>
      </w:r>
      <w:r w:rsidR="000F240F" w:rsidRPr="00057391">
        <w:rPr>
          <w:rFonts w:ascii="GHEA Grapalat" w:hAnsi="GHEA Grapalat"/>
          <w:color w:val="000000"/>
          <w:lang w:val="hy-AM"/>
        </w:rPr>
        <w:t xml:space="preserve"> 240 մետր` «3» կամ «4» ծածկագրերով վազքուղիների համար,</w:t>
      </w:r>
    </w:p>
    <w:p w14:paraId="314320E1"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2)</w:t>
      </w:r>
      <w:r w:rsidR="000F240F" w:rsidRPr="00057391">
        <w:rPr>
          <w:rFonts w:ascii="GHEA Grapalat" w:hAnsi="GHEA Grapalat"/>
          <w:color w:val="000000"/>
          <w:lang w:val="hy-AM"/>
        </w:rPr>
        <w:t xml:space="preserve"> 120 մետր` «1» կամ «2» ծածկագրերով սարքավորված վազքուղիների համար,</w:t>
      </w:r>
    </w:p>
    <w:p w14:paraId="7751388B"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3)</w:t>
      </w:r>
      <w:r w:rsidR="000F240F" w:rsidRPr="00057391">
        <w:rPr>
          <w:rFonts w:ascii="GHEA Grapalat" w:hAnsi="GHEA Grapalat"/>
          <w:color w:val="000000"/>
          <w:lang w:val="hy-AM"/>
        </w:rPr>
        <w:t xml:space="preserve"> 30 մետր` «1» կամ «2» ծածկագրերով չսարքավորված վազքուղիների համար:</w:t>
      </w:r>
    </w:p>
    <w:p w14:paraId="01F3206A" w14:textId="77777777" w:rsidR="000F240F" w:rsidRPr="00057391" w:rsidRDefault="00833D7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33D73">
        <w:rPr>
          <w:rFonts w:ascii="GHEA Grapalat" w:hAnsi="GHEA Grapalat"/>
          <w:color w:val="000000"/>
          <w:lang w:val="hy-AM"/>
        </w:rPr>
        <w:t>64.</w:t>
      </w:r>
      <w:r w:rsidR="000F240F" w:rsidRPr="00057391">
        <w:rPr>
          <w:rFonts w:ascii="GHEA Grapalat" w:hAnsi="GHEA Grapalat"/>
          <w:color w:val="000000"/>
          <w:lang w:val="hy-AM"/>
        </w:rPr>
        <w:t xml:space="preserve"> Անվտանգության վերջնագոտու լայնությունը պետք է առնվազն երկու անգամ գերազանցի վազքուղու լայնությանը, իսկ հնարավորության սահմաններում անվտանգության վերջնագոտու լայնությունը պետք է համապատասխանի թռիչքագոտու հարթեցված հատվածի լայնությանը:</w:t>
      </w:r>
    </w:p>
    <w:p w14:paraId="672F35FB" w14:textId="77777777" w:rsidR="000F240F" w:rsidRPr="00057391"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t>65.</w:t>
      </w:r>
      <w:r w:rsidR="000F240F" w:rsidRPr="00057391">
        <w:rPr>
          <w:rFonts w:ascii="GHEA Grapalat" w:hAnsi="GHEA Grapalat"/>
          <w:color w:val="000000"/>
          <w:lang w:val="hy-AM"/>
        </w:rPr>
        <w:t xml:space="preserve"> Անվտանգության վերջնագոտու սահմաններում գտնվող ցանկացած օբյեկտ, որը կարող է սպառնալ թռիչքների անվտանգությանը, համարվում է խոչընդոտ և հնարավորության սահմաններում ենթակա է վերացման:</w:t>
      </w:r>
    </w:p>
    <w:p w14:paraId="1936D639" w14:textId="77777777" w:rsidR="000F240F" w:rsidRPr="00057391"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t>66.</w:t>
      </w:r>
      <w:r w:rsidR="000F240F" w:rsidRPr="00057391">
        <w:rPr>
          <w:rFonts w:ascii="GHEA Grapalat" w:hAnsi="GHEA Grapalat"/>
          <w:color w:val="000000"/>
          <w:lang w:val="hy-AM"/>
        </w:rPr>
        <w:t xml:space="preserve"> Անվտանգության վերջնագոտու մակերևույթը պետք է լինի հարթեցված ու ամրացված և պիտանի լինի օգտագործման` օդանավերի թերի վայրէջքի կամ թռիչքի ժամանակ:</w:t>
      </w:r>
    </w:p>
    <w:p w14:paraId="67C512BC" w14:textId="77777777" w:rsidR="000F240F" w:rsidRPr="00057391"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t>67.</w:t>
      </w:r>
      <w:r w:rsidR="000F240F" w:rsidRPr="00057391">
        <w:rPr>
          <w:rFonts w:ascii="GHEA Grapalat" w:hAnsi="GHEA Grapalat"/>
          <w:color w:val="000000"/>
          <w:lang w:val="hy-AM"/>
        </w:rPr>
        <w:t xml:space="preserve"> Անվտանգության վերջնագոտու երկայնակի և լայնակի թեքությունները չպետք է գերազանցեն 5% նվազող թեքության պայմաններում: Թեքությունների փոփոխությունները պետք է իրականացվեն առավելագույնս մեղմ:</w:t>
      </w:r>
    </w:p>
    <w:p w14:paraId="0E6CA1D3" w14:textId="77777777" w:rsidR="000F240F" w:rsidRPr="004A165A"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t>68</w:t>
      </w:r>
      <w:r w:rsidR="000F240F" w:rsidRPr="00057391">
        <w:rPr>
          <w:rFonts w:ascii="GHEA Grapalat" w:hAnsi="GHEA Grapalat"/>
          <w:color w:val="000000"/>
          <w:lang w:val="hy-AM"/>
        </w:rPr>
        <w:t>. Խոչընդոտներից ազատ գոտի` աերոդրոմ շահագործողի վերահսկողության տակ գտնվող գետնի ուղղանկյուն հատված, որն ընտրված և նախապատրաստված է որպես անվտանգ գոտի` օդանավերի վերելքի ժամանակ բարձրություն հավաքելու համար</w:t>
      </w:r>
      <w:r w:rsidRPr="004A165A">
        <w:rPr>
          <w:rFonts w:ascii="GHEA Grapalat" w:hAnsi="GHEA Grapalat"/>
          <w:color w:val="000000"/>
          <w:lang w:val="hy-AM"/>
        </w:rPr>
        <w:t>:</w:t>
      </w:r>
    </w:p>
    <w:p w14:paraId="7888C1DD" w14:textId="77777777" w:rsidR="000F240F" w:rsidRPr="00057391"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lastRenderedPageBreak/>
        <w:t>6</w:t>
      </w:r>
      <w:r w:rsidRPr="002B62DD">
        <w:rPr>
          <w:rFonts w:ascii="GHEA Grapalat" w:hAnsi="GHEA Grapalat"/>
          <w:color w:val="000000"/>
          <w:lang w:val="hy-AM"/>
        </w:rPr>
        <w:t>9</w:t>
      </w:r>
      <w:r w:rsidRPr="004A165A">
        <w:rPr>
          <w:rFonts w:ascii="GHEA Grapalat" w:hAnsi="GHEA Grapalat"/>
          <w:color w:val="000000"/>
          <w:lang w:val="hy-AM"/>
        </w:rPr>
        <w:t>.</w:t>
      </w:r>
      <w:r w:rsidR="000F240F" w:rsidRPr="00057391">
        <w:rPr>
          <w:rFonts w:ascii="GHEA Grapalat" w:hAnsi="GHEA Grapalat"/>
          <w:color w:val="000000"/>
          <w:lang w:val="hy-AM"/>
        </w:rPr>
        <w:t xml:space="preserve"> Խոչընդոտներից ազատ գոտին սկսվում է օդանավերի թափավազքի համար նախատեսված հատվածից հետո և դրա երկարությունը չպետք է գերազանցի թափավազքի հատվածի երկարության կեսից ավելիին:</w:t>
      </w:r>
    </w:p>
    <w:p w14:paraId="31822D8D" w14:textId="77777777" w:rsidR="000F240F" w:rsidRPr="00057391" w:rsidRDefault="004A165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A165A">
        <w:rPr>
          <w:rFonts w:ascii="GHEA Grapalat" w:hAnsi="GHEA Grapalat"/>
          <w:color w:val="000000"/>
          <w:lang w:val="hy-AM"/>
        </w:rPr>
        <w:t>70.</w:t>
      </w:r>
      <w:r w:rsidR="000F240F" w:rsidRPr="00057391">
        <w:rPr>
          <w:rFonts w:ascii="GHEA Grapalat" w:hAnsi="GHEA Grapalat"/>
          <w:color w:val="000000"/>
          <w:lang w:val="hy-AM"/>
        </w:rPr>
        <w:t xml:space="preserve"> Իր լայնությամբ խոչընդոտներից ազատ գոտին տարածվում է վազքուղու առանցքագծից 75մ սահմաններում: Խոչընդոտներից ազատ գոտու թեքությունը չպետք է գերազանցի 1.25% աճող թեքությամբ հարթության մակերեսը:</w:t>
      </w:r>
      <w:r w:rsidR="002B62DD" w:rsidRPr="002B62DD">
        <w:rPr>
          <w:rFonts w:ascii="GHEA Grapalat" w:hAnsi="GHEA Grapalat"/>
          <w:color w:val="000000"/>
          <w:lang w:val="hy-AM"/>
        </w:rPr>
        <w:t xml:space="preserve"> </w:t>
      </w:r>
      <w:r w:rsidR="000F240F" w:rsidRPr="00057391">
        <w:rPr>
          <w:rFonts w:ascii="GHEA Grapalat" w:hAnsi="GHEA Grapalat"/>
          <w:color w:val="000000"/>
          <w:lang w:val="hy-AM"/>
        </w:rPr>
        <w:t>Խոչընդոտներից ազատ գոտու սահմաններում չի թույլատրվում որևիցե օբյեկտների տեղադրում, բացառությամբ աերոնավիգացիայի համար օգտագործվողների, որոնք տեղադրվում են հնարավորինս ցածր` դյուրաբեկ ամրանների վրա:</w:t>
      </w:r>
    </w:p>
    <w:p w14:paraId="6A1A5436" w14:textId="77777777" w:rsidR="000F240F" w:rsidRPr="002B62DD" w:rsidRDefault="002B62D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2B62DD">
        <w:rPr>
          <w:rFonts w:ascii="GHEA Grapalat" w:hAnsi="GHEA Grapalat"/>
          <w:color w:val="000000"/>
          <w:lang w:val="hy-AM"/>
        </w:rPr>
        <w:t>7</w:t>
      </w:r>
      <w:r w:rsidR="0061450D" w:rsidRPr="00057391">
        <w:rPr>
          <w:rFonts w:ascii="GHEA Grapalat" w:hAnsi="GHEA Grapalat"/>
          <w:color w:val="000000"/>
          <w:lang w:val="hy-AM"/>
        </w:rPr>
        <w:t>1</w:t>
      </w:r>
      <w:r w:rsidR="000F240F" w:rsidRPr="00057391">
        <w:rPr>
          <w:rFonts w:ascii="GHEA Grapalat" w:hAnsi="GHEA Grapalat"/>
          <w:color w:val="000000"/>
          <w:lang w:val="hy-AM"/>
        </w:rPr>
        <w:t>. Արգելակման վերջնագոտի` որոշակի ուղղանկյուն հատված, որը գտնվում է օդանավերի թափավազքի համար նախատեսված հատվածի շարունակության վրա և նախատեսված է օդանավերի ընդհատված թռիչքի ժա</w:t>
      </w:r>
      <w:r>
        <w:rPr>
          <w:rFonts w:ascii="GHEA Grapalat" w:hAnsi="GHEA Grapalat"/>
          <w:color w:val="000000"/>
          <w:lang w:val="hy-AM"/>
        </w:rPr>
        <w:t>մանակ թափավազքն ավարտելու համար</w:t>
      </w:r>
      <w:r w:rsidRPr="002B62DD">
        <w:rPr>
          <w:rFonts w:ascii="GHEA Grapalat" w:hAnsi="GHEA Grapalat"/>
          <w:color w:val="000000"/>
          <w:lang w:val="hy-AM"/>
        </w:rPr>
        <w:t>:</w:t>
      </w:r>
    </w:p>
    <w:p w14:paraId="0F1D7B3B" w14:textId="77777777" w:rsidR="000F240F" w:rsidRPr="00057391" w:rsidRDefault="002B62D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2B62DD">
        <w:rPr>
          <w:rFonts w:ascii="GHEA Grapalat" w:hAnsi="GHEA Grapalat"/>
          <w:color w:val="000000"/>
          <w:lang w:val="hy-AM"/>
        </w:rPr>
        <w:t xml:space="preserve">72. </w:t>
      </w:r>
      <w:r w:rsidR="000F240F" w:rsidRPr="00057391">
        <w:rPr>
          <w:rFonts w:ascii="GHEA Grapalat" w:hAnsi="GHEA Grapalat"/>
          <w:color w:val="000000"/>
          <w:lang w:val="hy-AM"/>
        </w:rPr>
        <w:t>Արգելակման վերջնագոտին կարող է հանդիսանալ ինչպես վազքուղու որոշակի հատված, այնպես էլ տեղակայվել դրա շարունակությունների վրա, ինչը պայմանավորված է վազքուղու ճակատներին կից հողագոտիների ֆիզիկական բնութագրերից:</w:t>
      </w:r>
    </w:p>
    <w:p w14:paraId="790D3137" w14:textId="77777777" w:rsidR="000F240F" w:rsidRPr="00057391" w:rsidRDefault="002B62D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2B62DD">
        <w:rPr>
          <w:rFonts w:ascii="GHEA Grapalat" w:hAnsi="GHEA Grapalat"/>
          <w:color w:val="000000"/>
          <w:lang w:val="hy-AM"/>
        </w:rPr>
        <w:t>73.</w:t>
      </w:r>
      <w:r w:rsidR="000F240F" w:rsidRPr="00057391">
        <w:rPr>
          <w:rFonts w:ascii="GHEA Grapalat" w:hAnsi="GHEA Grapalat"/>
          <w:color w:val="000000"/>
          <w:lang w:val="hy-AM"/>
        </w:rPr>
        <w:t xml:space="preserve"> Արգելակման վերջնագոտու լայնությունը, երկայնակի և լայնակի թեքությունները, ինչպես նաև կրողունակությունը և ծածկույթը պետք է համապատասխանեն ՎՈՒ ցուցանիշերին:</w:t>
      </w:r>
    </w:p>
    <w:p w14:paraId="0A260052" w14:textId="77777777" w:rsidR="000F240F" w:rsidRPr="00057391" w:rsidRDefault="00663F29"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60749">
        <w:rPr>
          <w:rFonts w:ascii="GHEA Grapalat" w:hAnsi="GHEA Grapalat"/>
          <w:color w:val="000000"/>
          <w:lang w:val="hy-AM"/>
        </w:rPr>
        <w:t>74</w:t>
      </w:r>
      <w:r w:rsidR="000F240F" w:rsidRPr="00663F29">
        <w:rPr>
          <w:rFonts w:ascii="GHEA Grapalat" w:hAnsi="GHEA Grapalat"/>
          <w:color w:val="000000"/>
          <w:lang w:val="hy-AM"/>
        </w:rPr>
        <w:t>. Յուրաքանչյուր վազքուղու համար սահմանվում են հետևյալ հեռավորությունները</w:t>
      </w:r>
      <w:r w:rsidR="0061450D" w:rsidRPr="00663F29">
        <w:rPr>
          <w:rFonts w:ascii="GHEA Grapalat" w:hAnsi="GHEA Grapalat"/>
          <w:color w:val="000000"/>
          <w:lang w:val="hy-AM"/>
        </w:rPr>
        <w:t>, ընդ որում սույն կետում նշված հեռավորությունները ներկայացվում են Աերոդրոմի ձեռնարկում՝ մինչև 1մ ճշտությամբ</w:t>
      </w:r>
      <w:r w:rsidR="000F240F" w:rsidRPr="00663F29">
        <w:rPr>
          <w:rFonts w:ascii="GHEA Grapalat" w:hAnsi="GHEA Grapalat"/>
          <w:color w:val="000000"/>
          <w:lang w:val="hy-AM"/>
        </w:rPr>
        <w:t>`</w:t>
      </w:r>
    </w:p>
    <w:p w14:paraId="6EE70EA5" w14:textId="77777777" w:rsidR="000F240F" w:rsidRPr="00057391" w:rsidRDefault="0061450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1)</w:t>
      </w:r>
      <w:r w:rsidR="000F240F" w:rsidRPr="00057391">
        <w:rPr>
          <w:rFonts w:ascii="GHEA Grapalat" w:hAnsi="GHEA Grapalat"/>
          <w:color w:val="000000"/>
          <w:lang w:val="hy-AM"/>
        </w:rPr>
        <w:t xml:space="preserve"> թափավազքի համար տրամադրվող երկարություն` ՎՈՒ համապատասխան հատվածի երկարություն, որը նախապատրաստված և հայտարարված է թռիչք կատարող օդանավերի թափավազքի համար,</w:t>
      </w:r>
    </w:p>
    <w:p w14:paraId="3129CD5F" w14:textId="77777777" w:rsidR="000F240F" w:rsidRPr="00057391" w:rsidRDefault="0061450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2)</w:t>
      </w:r>
      <w:r w:rsidR="000F240F" w:rsidRPr="00057391">
        <w:rPr>
          <w:rFonts w:ascii="GHEA Grapalat" w:hAnsi="GHEA Grapalat"/>
          <w:color w:val="000000"/>
          <w:lang w:val="hy-AM"/>
        </w:rPr>
        <w:t xml:space="preserve"> թռիչքի համար տրամադրվող երկարություն` աերոդրոմի համապատասխան հատվածի երկարություն, որում ընդգրկվում են թափավազքի համար տրամադրվող և խոչընդոտներից ազատ գոտու, եթե այդպիսին նախատեսված է, երկարությունները,</w:t>
      </w:r>
    </w:p>
    <w:p w14:paraId="2BB8920D" w14:textId="77777777" w:rsidR="000F240F" w:rsidRPr="00057391" w:rsidRDefault="0061450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3)</w:t>
      </w:r>
      <w:r w:rsidR="000F240F" w:rsidRPr="00057391">
        <w:rPr>
          <w:rFonts w:ascii="GHEA Grapalat" w:hAnsi="GHEA Grapalat"/>
          <w:color w:val="000000"/>
          <w:lang w:val="hy-AM"/>
        </w:rPr>
        <w:t xml:space="preserve"> ընդհատված թռիչքի համար տրամադրվող երկարություն` աերոդրոմի համապատասխան հատվածի երկարություն, որում ընդգրկվում են թափավազքի համար </w:t>
      </w:r>
      <w:r w:rsidR="000F240F" w:rsidRPr="00057391">
        <w:rPr>
          <w:rFonts w:ascii="GHEA Grapalat" w:hAnsi="GHEA Grapalat"/>
          <w:color w:val="000000"/>
          <w:lang w:val="hy-AM"/>
        </w:rPr>
        <w:lastRenderedPageBreak/>
        <w:t>տրամադրվող և արգելակման վերջնագոտու, եթե այդպիսին նախատեսված է, երկարությունները,</w:t>
      </w:r>
    </w:p>
    <w:p w14:paraId="62C7BCB6" w14:textId="77777777" w:rsidR="000F240F" w:rsidRPr="00057391" w:rsidRDefault="0061450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4)</w:t>
      </w:r>
      <w:r w:rsidR="000F240F" w:rsidRPr="00057391">
        <w:rPr>
          <w:rFonts w:ascii="GHEA Grapalat" w:hAnsi="GHEA Grapalat"/>
          <w:color w:val="000000"/>
          <w:lang w:val="hy-AM"/>
        </w:rPr>
        <w:t xml:space="preserve"> վայրէջքի համար տրամադրվող երկարություն` ՎՈՒ համապատասխան հատվածի երկարություն, որը նախապատրաստված և հայտարարված է վայրէջք կա</w:t>
      </w:r>
      <w:r w:rsidRPr="00057391">
        <w:rPr>
          <w:rFonts w:ascii="GHEA Grapalat" w:hAnsi="GHEA Grapalat"/>
          <w:color w:val="000000"/>
          <w:lang w:val="hy-AM"/>
        </w:rPr>
        <w:t>տարող օդանավերի վազուրդի համար:</w:t>
      </w:r>
    </w:p>
    <w:p w14:paraId="239F709B" w14:textId="77777777" w:rsidR="000F240F" w:rsidRPr="00057391" w:rsidRDefault="00460749"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803E4">
        <w:rPr>
          <w:rFonts w:ascii="GHEA Grapalat" w:hAnsi="GHEA Grapalat"/>
          <w:color w:val="000000"/>
          <w:lang w:val="hy-AM"/>
        </w:rPr>
        <w:t>75</w:t>
      </w:r>
      <w:r w:rsidR="000F240F" w:rsidRPr="00057391">
        <w:rPr>
          <w:rFonts w:ascii="GHEA Grapalat" w:hAnsi="GHEA Grapalat"/>
          <w:color w:val="000000"/>
          <w:lang w:val="hy-AM"/>
        </w:rPr>
        <w:t>. Ղեկուղի (ՂՈՒ)` աերոդրոմի որոշակի հատված, որը նախատեսված է օդանավերի արագ ու անվտանգ վերգետնյա երթևեկման (գետնավարման) և աերոդրոմի համապատասխան գոտիները (վազքուղի, կառամատույց, կայանատեղ) իրար միաց</w:t>
      </w:r>
      <w:r w:rsidR="005C1928" w:rsidRPr="00057391">
        <w:rPr>
          <w:rFonts w:ascii="GHEA Grapalat" w:hAnsi="GHEA Grapalat"/>
          <w:color w:val="000000"/>
          <w:lang w:val="hy-AM"/>
        </w:rPr>
        <w:t>նելու համար.</w:t>
      </w:r>
    </w:p>
    <w:p w14:paraId="36AF9FA9" w14:textId="77777777" w:rsidR="000F240F" w:rsidRPr="00057391" w:rsidRDefault="004803E4"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803E4">
        <w:rPr>
          <w:rFonts w:ascii="GHEA Grapalat" w:hAnsi="GHEA Grapalat"/>
          <w:color w:val="000000"/>
          <w:lang w:val="hy-AM"/>
        </w:rPr>
        <w:t>76.</w:t>
      </w:r>
      <w:r w:rsidR="000F240F" w:rsidRPr="00057391">
        <w:rPr>
          <w:rFonts w:ascii="GHEA Grapalat" w:hAnsi="GHEA Grapalat"/>
          <w:color w:val="000000"/>
          <w:lang w:val="hy-AM"/>
        </w:rPr>
        <w:t xml:space="preserve"> Իրենց նշանակությամբ ղեկուղիները կարող են լինել միացնող` մուտքային, ելքային և/կամ/ արագընթաց, որոնք նախատեսված են օդանավերի մուտքը և ելքը դեպի վազքուղի ապահովելու համար,</w:t>
      </w:r>
      <w:r w:rsidR="00B048E1" w:rsidRPr="00057391">
        <w:rPr>
          <w:rFonts w:ascii="Calibri" w:hAnsi="Calibri" w:cs="Calibri"/>
          <w:color w:val="000000"/>
          <w:lang w:val="hy-AM"/>
        </w:rPr>
        <w:t xml:space="preserve"> </w:t>
      </w:r>
      <w:r w:rsidR="000F240F" w:rsidRPr="00057391">
        <w:rPr>
          <w:rFonts w:ascii="GHEA Grapalat" w:hAnsi="GHEA Grapalat" w:cs="GHEA Grapalat"/>
          <w:color w:val="000000"/>
          <w:lang w:val="hy-AM"/>
        </w:rPr>
        <w:t>ինչպես</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նաև</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գլխավոր</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և</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կառամատուցային</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որոնք</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ապահովում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են</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օդանավերի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երթևեկումը</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կառամատույցում</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և</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դեպի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օդանավերի</w:t>
      </w:r>
      <w:r w:rsidR="000F240F" w:rsidRPr="00057391">
        <w:rPr>
          <w:rFonts w:ascii="GHEA Grapalat" w:hAnsi="GHEA Grapalat"/>
          <w:color w:val="000000"/>
          <w:lang w:val="hy-AM"/>
        </w:rPr>
        <w:t xml:space="preserve"> </w:t>
      </w:r>
      <w:r w:rsidR="000F240F" w:rsidRPr="00057391">
        <w:rPr>
          <w:rFonts w:ascii="GHEA Grapalat" w:hAnsi="GHEA Grapalat" w:cs="GHEA Grapalat"/>
          <w:color w:val="000000"/>
          <w:lang w:val="hy-AM"/>
        </w:rPr>
        <w:t>կայանատեղեր</w:t>
      </w:r>
      <w:r w:rsidR="000F240F" w:rsidRPr="00057391">
        <w:rPr>
          <w:rFonts w:ascii="GHEA Grapalat" w:hAnsi="GHEA Grapalat"/>
          <w:color w:val="000000"/>
          <w:lang w:val="hy-AM"/>
        </w:rPr>
        <w:t>:</w:t>
      </w:r>
    </w:p>
    <w:p w14:paraId="0A8CD676" w14:textId="77777777" w:rsidR="000F240F" w:rsidRDefault="004803E4"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803E4">
        <w:rPr>
          <w:rFonts w:ascii="GHEA Grapalat" w:hAnsi="GHEA Grapalat"/>
          <w:color w:val="000000"/>
          <w:lang w:val="hy-AM"/>
        </w:rPr>
        <w:t>77.</w:t>
      </w:r>
      <w:r w:rsidR="000F240F" w:rsidRPr="00057391">
        <w:rPr>
          <w:rFonts w:ascii="GHEA Grapalat" w:hAnsi="GHEA Grapalat"/>
          <w:color w:val="000000"/>
          <w:lang w:val="hy-AM"/>
        </w:rPr>
        <w:t xml:space="preserve"> Ղեկուղիների ուղղագծային հատվածի նվազագույն լայնություններն ըստ ՎՈՒ ծածկագրի ներկայացված են </w:t>
      </w:r>
      <w:r w:rsidR="00212288">
        <w:rPr>
          <w:rFonts w:ascii="GHEA Grapalat" w:hAnsi="GHEA Grapalat"/>
          <w:color w:val="000000"/>
          <w:lang w:val="hy-AM"/>
        </w:rPr>
        <w:t xml:space="preserve">Կարգի </w:t>
      </w:r>
      <w:r w:rsidR="000F240F" w:rsidRPr="00057391">
        <w:rPr>
          <w:rFonts w:ascii="GHEA Grapalat" w:hAnsi="GHEA Grapalat"/>
          <w:color w:val="000000"/>
          <w:lang w:val="hy-AM"/>
        </w:rPr>
        <w:t>աղյուսակ</w:t>
      </w:r>
      <w:r w:rsidRPr="004803E4">
        <w:rPr>
          <w:rFonts w:ascii="GHEA Grapalat" w:hAnsi="GHEA Grapalat"/>
          <w:color w:val="000000"/>
          <w:lang w:val="hy-AM"/>
        </w:rPr>
        <w:t xml:space="preserve"> </w:t>
      </w:r>
      <w:r w:rsidR="00E2787B">
        <w:rPr>
          <w:rFonts w:ascii="GHEA Grapalat" w:hAnsi="GHEA Grapalat"/>
          <w:color w:val="000000"/>
          <w:lang w:val="hy-AM"/>
        </w:rPr>
        <w:t>4</w:t>
      </w:r>
      <w:r w:rsidRPr="004803E4">
        <w:rPr>
          <w:rFonts w:ascii="GHEA Grapalat" w:hAnsi="GHEA Grapalat"/>
          <w:color w:val="000000"/>
          <w:lang w:val="hy-AM"/>
        </w:rPr>
        <w:t>-</w:t>
      </w:r>
      <w:r w:rsidR="000F240F" w:rsidRPr="00057391">
        <w:rPr>
          <w:rFonts w:ascii="GHEA Grapalat" w:hAnsi="GHEA Grapalat"/>
          <w:color w:val="000000"/>
          <w:lang w:val="hy-AM"/>
        </w:rPr>
        <w:t>ում`</w:t>
      </w:r>
    </w:p>
    <w:p w14:paraId="580C2BF5" w14:textId="77777777" w:rsidR="00F21078" w:rsidRPr="00F21078" w:rsidRDefault="00F21078" w:rsidP="005E33D4">
      <w:pPr>
        <w:pStyle w:val="NormalWeb"/>
        <w:shd w:val="clear" w:color="auto" w:fill="FFFFFF"/>
        <w:spacing w:before="0" w:beforeAutospacing="0" w:after="0" w:afterAutospacing="0" w:line="360" w:lineRule="auto"/>
        <w:ind w:firstLine="567"/>
        <w:jc w:val="right"/>
        <w:rPr>
          <w:rFonts w:ascii="GHEA Grapalat" w:hAnsi="GHEA Grapalat"/>
          <w:color w:val="000000"/>
          <w:lang w:val="hy-AM"/>
        </w:rPr>
      </w:pPr>
      <w:r>
        <w:rPr>
          <w:rFonts w:ascii="GHEA Grapalat" w:hAnsi="GHEA Grapalat"/>
          <w:color w:val="000000"/>
          <w:lang w:val="hy-AM"/>
        </w:rPr>
        <w:t xml:space="preserve">Աղյուսակ </w:t>
      </w:r>
      <w:r w:rsidR="00E2787B">
        <w:rPr>
          <w:rFonts w:ascii="GHEA Grapalat" w:hAnsi="GHEA Grapalat"/>
          <w:color w:val="000000"/>
          <w:lang w:val="hy-AM"/>
        </w:rPr>
        <w:t>4</w:t>
      </w:r>
    </w:p>
    <w:tbl>
      <w:tblPr>
        <w:tblW w:w="5308"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741"/>
        <w:gridCol w:w="2673"/>
        <w:gridCol w:w="6252"/>
      </w:tblGrid>
      <w:tr w:rsidR="00113808" w:rsidRPr="00113808" w14:paraId="5DA084BC"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F2D98"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ՎՈՒ ծածկագրի</w:t>
            </w:r>
            <w:r w:rsidRPr="00113808">
              <w:rPr>
                <w:rFonts w:ascii="GHEA Grapalat" w:hAnsi="GHEA Grapalat"/>
                <w:color w:val="000000"/>
                <w:szCs w:val="21"/>
              </w:rPr>
              <w:br/>
              <w:t>տառային նիշը</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09850706"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ՂՈՒ ուղղագծային</w:t>
            </w:r>
            <w:r w:rsidRPr="00113808">
              <w:rPr>
                <w:rFonts w:ascii="GHEA Grapalat" w:hAnsi="GHEA Grapalat"/>
                <w:color w:val="000000"/>
                <w:szCs w:val="21"/>
              </w:rPr>
              <w:br/>
              <w:t>հատվածի նվազագույն</w:t>
            </w:r>
            <w:r w:rsidRPr="00113808">
              <w:rPr>
                <w:rFonts w:ascii="GHEA Grapalat" w:hAnsi="GHEA Grapalat"/>
                <w:color w:val="000000"/>
                <w:szCs w:val="21"/>
              </w:rPr>
              <w:br/>
              <w:t>լայնությունը (մ)</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4F6B2CBF"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Ծանոթություն</w:t>
            </w:r>
          </w:p>
        </w:tc>
      </w:tr>
      <w:tr w:rsidR="00113808" w:rsidRPr="00113808" w14:paraId="2FCC7E6F"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108F8"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A</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129208C9"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7.5</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0767AFB6" w14:textId="77777777" w:rsidR="00113808" w:rsidRPr="00113808" w:rsidRDefault="00113808" w:rsidP="005E33D4">
            <w:pPr>
              <w:spacing w:line="360" w:lineRule="auto"/>
              <w:jc w:val="center"/>
              <w:rPr>
                <w:rFonts w:ascii="GHEA Grapalat" w:hAnsi="GHEA Grapalat"/>
                <w:color w:val="000000"/>
                <w:szCs w:val="21"/>
              </w:rPr>
            </w:pPr>
            <w:r w:rsidRPr="00113808">
              <w:rPr>
                <w:rFonts w:ascii="Calibri" w:hAnsi="Calibri" w:cs="Calibri"/>
                <w:color w:val="000000"/>
                <w:szCs w:val="21"/>
              </w:rPr>
              <w:t> </w:t>
            </w:r>
          </w:p>
        </w:tc>
      </w:tr>
      <w:tr w:rsidR="00113808" w:rsidRPr="00113808" w14:paraId="2D253E0E"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B2D55"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B</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54A6FAE2"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10</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24F3843F" w14:textId="77777777" w:rsidR="00113808" w:rsidRPr="00113808" w:rsidRDefault="00113808" w:rsidP="005E33D4">
            <w:pPr>
              <w:spacing w:line="360" w:lineRule="auto"/>
              <w:jc w:val="center"/>
              <w:rPr>
                <w:rFonts w:ascii="GHEA Grapalat" w:hAnsi="GHEA Grapalat"/>
                <w:color w:val="000000"/>
                <w:szCs w:val="21"/>
              </w:rPr>
            </w:pPr>
            <w:r w:rsidRPr="00113808">
              <w:rPr>
                <w:rFonts w:ascii="Calibri" w:hAnsi="Calibri" w:cs="Calibri"/>
                <w:color w:val="000000"/>
                <w:szCs w:val="21"/>
              </w:rPr>
              <w:t> </w:t>
            </w:r>
          </w:p>
        </w:tc>
      </w:tr>
      <w:tr w:rsidR="00113808" w:rsidRPr="00113808" w14:paraId="6091C83A"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CA5869"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C</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55AE65E5"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15</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1E87F369" w14:textId="77777777" w:rsidR="00113808" w:rsidRPr="00113808" w:rsidRDefault="00113808" w:rsidP="005E33D4">
            <w:pPr>
              <w:spacing w:line="360" w:lineRule="auto"/>
              <w:rPr>
                <w:rFonts w:ascii="GHEA Grapalat" w:hAnsi="GHEA Grapalat"/>
                <w:color w:val="000000"/>
                <w:szCs w:val="21"/>
              </w:rPr>
            </w:pPr>
            <w:r w:rsidRPr="00113808">
              <w:rPr>
                <w:rFonts w:ascii="GHEA Grapalat" w:hAnsi="GHEA Grapalat"/>
                <w:color w:val="000000"/>
                <w:szCs w:val="21"/>
              </w:rPr>
              <w:t>եթե շահագործվող օդանավերի անիվային</w:t>
            </w:r>
            <w:r w:rsidRPr="00113808">
              <w:rPr>
                <w:rFonts w:ascii="GHEA Grapalat" w:hAnsi="GHEA Grapalat"/>
                <w:color w:val="000000"/>
                <w:szCs w:val="21"/>
              </w:rPr>
              <w:br/>
              <w:t>հենասարքի բազան քիչ է 18 մետրից</w:t>
            </w:r>
          </w:p>
        </w:tc>
      </w:tr>
      <w:tr w:rsidR="00113808" w:rsidRPr="00113808" w14:paraId="38CA1339"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B450B"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C</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52548705"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18</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0FCCA45C" w14:textId="77777777" w:rsidR="00113808" w:rsidRPr="00113808" w:rsidRDefault="00113808" w:rsidP="005E33D4">
            <w:pPr>
              <w:spacing w:line="360" w:lineRule="auto"/>
              <w:rPr>
                <w:rFonts w:ascii="GHEA Grapalat" w:hAnsi="GHEA Grapalat"/>
                <w:color w:val="000000"/>
                <w:szCs w:val="21"/>
              </w:rPr>
            </w:pPr>
            <w:r w:rsidRPr="00113808">
              <w:rPr>
                <w:rFonts w:ascii="GHEA Grapalat" w:hAnsi="GHEA Grapalat"/>
                <w:color w:val="000000"/>
                <w:szCs w:val="21"/>
              </w:rPr>
              <w:t>եթե շահագործվող օդանավերի անիվային</w:t>
            </w:r>
            <w:r w:rsidRPr="00113808">
              <w:rPr>
                <w:rFonts w:ascii="GHEA Grapalat" w:hAnsi="GHEA Grapalat"/>
                <w:color w:val="000000"/>
                <w:szCs w:val="21"/>
              </w:rPr>
              <w:br/>
              <w:t>հենասարքի բազան հավասար կամ շատ է 18 մ</w:t>
            </w:r>
          </w:p>
        </w:tc>
      </w:tr>
      <w:tr w:rsidR="00113808" w:rsidRPr="00113808" w14:paraId="3752B8E9"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03538"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D</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0F167213"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18</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6B22F660" w14:textId="77777777" w:rsidR="00113808" w:rsidRPr="00113808" w:rsidRDefault="00113808" w:rsidP="005E33D4">
            <w:pPr>
              <w:spacing w:line="360" w:lineRule="auto"/>
              <w:rPr>
                <w:rFonts w:ascii="GHEA Grapalat" w:hAnsi="GHEA Grapalat"/>
                <w:color w:val="000000"/>
                <w:szCs w:val="21"/>
              </w:rPr>
            </w:pPr>
            <w:r w:rsidRPr="00113808">
              <w:rPr>
                <w:rFonts w:ascii="GHEA Grapalat" w:hAnsi="GHEA Grapalat"/>
                <w:color w:val="000000"/>
                <w:szCs w:val="21"/>
              </w:rPr>
              <w:t>եթե շահագործվող օդանավերի հիմնական</w:t>
            </w:r>
            <w:r w:rsidRPr="00113808">
              <w:rPr>
                <w:rFonts w:ascii="GHEA Grapalat" w:hAnsi="GHEA Grapalat"/>
                <w:color w:val="000000"/>
                <w:szCs w:val="21"/>
              </w:rPr>
              <w:br/>
              <w:t>հենասարքերի արտաքին անվադողերի</w:t>
            </w:r>
            <w:r w:rsidRPr="00113808">
              <w:rPr>
                <w:rFonts w:ascii="GHEA Grapalat" w:hAnsi="GHEA Grapalat"/>
                <w:color w:val="000000"/>
                <w:szCs w:val="21"/>
              </w:rPr>
              <w:br/>
              <w:t>միջև հեռավորությունը քիչ է 9մ</w:t>
            </w:r>
          </w:p>
        </w:tc>
      </w:tr>
      <w:tr w:rsidR="00113808" w:rsidRPr="00113808" w14:paraId="5735A8F4"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8C9C2E" w14:textId="77777777" w:rsidR="00113808" w:rsidRPr="00113808" w:rsidRDefault="00113808" w:rsidP="005E33D4">
            <w:pPr>
              <w:spacing w:line="360" w:lineRule="auto"/>
              <w:jc w:val="center"/>
              <w:rPr>
                <w:rFonts w:ascii="GHEA Grapalat" w:hAnsi="GHEA Grapalat"/>
                <w:color w:val="000000"/>
                <w:szCs w:val="21"/>
              </w:rPr>
            </w:pPr>
            <w:r w:rsidRPr="00113808">
              <w:rPr>
                <w:rFonts w:ascii="Calibri" w:hAnsi="Calibri" w:cs="Calibri"/>
                <w:color w:val="000000"/>
                <w:szCs w:val="21"/>
              </w:rPr>
              <w:lastRenderedPageBreak/>
              <w:t> </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5C50933C"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23</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1A2D4ED3" w14:textId="77777777" w:rsidR="00113808" w:rsidRPr="00113808" w:rsidRDefault="00113808" w:rsidP="005E33D4">
            <w:pPr>
              <w:spacing w:line="360" w:lineRule="auto"/>
              <w:rPr>
                <w:rFonts w:ascii="GHEA Grapalat" w:hAnsi="GHEA Grapalat"/>
                <w:color w:val="000000"/>
                <w:szCs w:val="21"/>
              </w:rPr>
            </w:pPr>
            <w:r w:rsidRPr="00113808">
              <w:rPr>
                <w:rFonts w:ascii="GHEA Grapalat" w:hAnsi="GHEA Grapalat"/>
                <w:color w:val="000000"/>
                <w:szCs w:val="21"/>
              </w:rPr>
              <w:t>եթե շահագործվող օդանավերի հիմնական</w:t>
            </w:r>
            <w:r w:rsidRPr="00113808">
              <w:rPr>
                <w:rFonts w:ascii="GHEA Grapalat" w:hAnsi="GHEA Grapalat"/>
                <w:color w:val="000000"/>
                <w:szCs w:val="21"/>
              </w:rPr>
              <w:br/>
              <w:t>հենասարքերի արտաքին անվադողերի</w:t>
            </w:r>
            <w:r w:rsidRPr="00113808">
              <w:rPr>
                <w:rFonts w:ascii="GHEA Grapalat" w:hAnsi="GHEA Grapalat"/>
                <w:color w:val="000000"/>
                <w:szCs w:val="21"/>
              </w:rPr>
              <w:br/>
              <w:t>միջև հեռավորությունը քիչ է 9մ</w:t>
            </w:r>
          </w:p>
        </w:tc>
      </w:tr>
      <w:tr w:rsidR="00113808" w:rsidRPr="00113808" w14:paraId="5F5119B2" w14:textId="77777777" w:rsidTr="0011380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F6A3D"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E,F</w:t>
            </w:r>
          </w:p>
        </w:tc>
        <w:tc>
          <w:tcPr>
            <w:tcW w:w="1253" w:type="pct"/>
            <w:tcBorders>
              <w:top w:val="outset" w:sz="6" w:space="0" w:color="auto"/>
              <w:left w:val="outset" w:sz="6" w:space="0" w:color="auto"/>
              <w:bottom w:val="outset" w:sz="6" w:space="0" w:color="auto"/>
              <w:right w:val="outset" w:sz="6" w:space="0" w:color="auto"/>
            </w:tcBorders>
            <w:shd w:val="clear" w:color="auto" w:fill="FFFFFF"/>
            <w:hideMark/>
          </w:tcPr>
          <w:p w14:paraId="3EBB7895" w14:textId="77777777" w:rsidR="00113808" w:rsidRPr="00113808" w:rsidRDefault="00113808" w:rsidP="005E33D4">
            <w:pPr>
              <w:spacing w:line="360" w:lineRule="auto"/>
              <w:jc w:val="center"/>
              <w:rPr>
                <w:rFonts w:ascii="GHEA Grapalat" w:hAnsi="GHEA Grapalat"/>
                <w:color w:val="000000"/>
                <w:szCs w:val="21"/>
              </w:rPr>
            </w:pPr>
            <w:r w:rsidRPr="00113808">
              <w:rPr>
                <w:rFonts w:ascii="GHEA Grapalat" w:hAnsi="GHEA Grapalat"/>
                <w:color w:val="000000"/>
                <w:szCs w:val="21"/>
              </w:rPr>
              <w:t>23 մետր</w:t>
            </w:r>
          </w:p>
        </w:tc>
        <w:tc>
          <w:tcPr>
            <w:tcW w:w="2931" w:type="pct"/>
            <w:tcBorders>
              <w:top w:val="outset" w:sz="6" w:space="0" w:color="auto"/>
              <w:left w:val="outset" w:sz="6" w:space="0" w:color="auto"/>
              <w:bottom w:val="outset" w:sz="6" w:space="0" w:color="auto"/>
              <w:right w:val="outset" w:sz="6" w:space="0" w:color="auto"/>
            </w:tcBorders>
            <w:shd w:val="clear" w:color="auto" w:fill="FFFFFF"/>
            <w:hideMark/>
          </w:tcPr>
          <w:p w14:paraId="390DBE7A" w14:textId="77777777" w:rsidR="00113808" w:rsidRPr="00113808" w:rsidRDefault="00113808" w:rsidP="005E33D4">
            <w:pPr>
              <w:spacing w:line="360" w:lineRule="auto"/>
              <w:rPr>
                <w:rFonts w:ascii="GHEA Grapalat" w:hAnsi="GHEA Grapalat"/>
                <w:color w:val="000000"/>
                <w:szCs w:val="21"/>
              </w:rPr>
            </w:pPr>
            <w:r w:rsidRPr="00113808">
              <w:rPr>
                <w:rFonts w:ascii="Calibri" w:hAnsi="Calibri" w:cs="Calibri"/>
                <w:color w:val="000000"/>
                <w:szCs w:val="21"/>
              </w:rPr>
              <w:t> </w:t>
            </w:r>
          </w:p>
        </w:tc>
      </w:tr>
    </w:tbl>
    <w:p w14:paraId="4553B787" w14:textId="77777777" w:rsidR="00655D19" w:rsidRPr="000F240F" w:rsidRDefault="00655D19" w:rsidP="005E33D4">
      <w:pPr>
        <w:pStyle w:val="NormalWeb"/>
        <w:shd w:val="clear" w:color="auto" w:fill="FFFFFF"/>
        <w:spacing w:before="0" w:beforeAutospacing="0" w:after="0" w:afterAutospacing="0" w:line="360" w:lineRule="auto"/>
        <w:ind w:firstLine="375"/>
        <w:rPr>
          <w:rFonts w:ascii="GHEA Grapalat" w:hAnsi="GHEA Grapalat"/>
          <w:color w:val="000000"/>
        </w:rPr>
      </w:pPr>
    </w:p>
    <w:p w14:paraId="37B4852B"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78</w:t>
      </w:r>
      <w:r w:rsidRPr="00AB3FFC">
        <w:rPr>
          <w:rFonts w:ascii="GHEA Grapalat" w:hAnsi="GHEA Grapalat"/>
          <w:color w:val="000000"/>
          <w:szCs w:val="21"/>
        </w:rPr>
        <w:t>.</w:t>
      </w:r>
      <w:r w:rsidR="003E2843" w:rsidRPr="003E2843">
        <w:rPr>
          <w:rFonts w:ascii="GHEA Grapalat" w:hAnsi="GHEA Grapalat"/>
          <w:color w:val="000000"/>
          <w:szCs w:val="21"/>
        </w:rPr>
        <w:t xml:space="preserve"> Ղեկուղիների լայնությունը պետք է ապահովի հետևյալ նվազագույն հեռավորությունները ղեկուղու եզրի և օդանավի հիմնական հենասարքի արտաքին անվադողի միջև, երբ օդանավը գտնվում է ղեկուղու առանցքագծի վրա`</w:t>
      </w:r>
    </w:p>
    <w:p w14:paraId="23659545"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1)</w:t>
      </w:r>
      <w:r w:rsidR="003E2843" w:rsidRPr="003E2843">
        <w:rPr>
          <w:rFonts w:ascii="GHEA Grapalat" w:hAnsi="GHEA Grapalat"/>
          <w:color w:val="000000"/>
          <w:szCs w:val="21"/>
        </w:rPr>
        <w:t xml:space="preserve"> 1.5մ, եթե վազքուղին նշված է «A» ծածկագրով,</w:t>
      </w:r>
    </w:p>
    <w:p w14:paraId="0B1C38F5"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2)</w:t>
      </w:r>
      <w:r w:rsidR="003E2843" w:rsidRPr="003E2843">
        <w:rPr>
          <w:rFonts w:ascii="GHEA Grapalat" w:hAnsi="GHEA Grapalat"/>
          <w:color w:val="000000"/>
          <w:szCs w:val="21"/>
        </w:rPr>
        <w:t xml:space="preserve"> 2.25</w:t>
      </w:r>
      <w:r w:rsidR="003E2843" w:rsidRPr="00AB3FFC">
        <w:rPr>
          <w:rFonts w:ascii="GHEA Grapalat" w:hAnsi="GHEA Grapalat"/>
          <w:color w:val="000000"/>
          <w:szCs w:val="21"/>
        </w:rPr>
        <w:t>մ</w:t>
      </w:r>
      <w:r w:rsidR="003E2843" w:rsidRPr="003E2843">
        <w:rPr>
          <w:rFonts w:ascii="GHEA Grapalat" w:hAnsi="GHEA Grapalat"/>
          <w:color w:val="000000"/>
          <w:szCs w:val="21"/>
        </w:rPr>
        <w:t xml:space="preserve">, </w:t>
      </w:r>
      <w:r w:rsidR="003E2843" w:rsidRPr="00AB3FFC">
        <w:rPr>
          <w:rFonts w:ascii="GHEA Grapalat" w:hAnsi="GHEA Grapalat"/>
          <w:color w:val="000000"/>
          <w:szCs w:val="21"/>
        </w:rPr>
        <w:t>եթե</w:t>
      </w:r>
      <w:r w:rsidR="003E2843" w:rsidRPr="003E2843">
        <w:rPr>
          <w:rFonts w:ascii="GHEA Grapalat" w:hAnsi="GHEA Grapalat"/>
          <w:color w:val="000000"/>
          <w:szCs w:val="21"/>
        </w:rPr>
        <w:t xml:space="preserve"> </w:t>
      </w:r>
      <w:r w:rsidR="003E2843" w:rsidRPr="00AB3FFC">
        <w:rPr>
          <w:rFonts w:ascii="GHEA Grapalat" w:hAnsi="GHEA Grapalat"/>
          <w:color w:val="000000"/>
          <w:szCs w:val="21"/>
        </w:rPr>
        <w:t>վ</w:t>
      </w:r>
      <w:r w:rsidR="003E2843" w:rsidRPr="003E2843">
        <w:rPr>
          <w:rFonts w:ascii="GHEA Grapalat" w:hAnsi="GHEA Grapalat"/>
          <w:color w:val="000000"/>
          <w:szCs w:val="21"/>
        </w:rPr>
        <w:t>ազքուղին նշված է «B» ծածկագրով,</w:t>
      </w:r>
    </w:p>
    <w:p w14:paraId="54C1CE05"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3)</w:t>
      </w:r>
      <w:r w:rsidR="003E2843" w:rsidRPr="003E2843">
        <w:rPr>
          <w:rFonts w:ascii="GHEA Grapalat" w:hAnsi="GHEA Grapalat"/>
          <w:color w:val="000000"/>
          <w:szCs w:val="21"/>
        </w:rPr>
        <w:t xml:space="preserve"> 3մ, եթե վազքուղին նշված է «C» ծածկագրով և շահագործող օդանավերի անիվային հենասարքի բազան քիչ է 18մ,</w:t>
      </w:r>
    </w:p>
    <w:p w14:paraId="2A096671"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4)</w:t>
      </w:r>
      <w:r w:rsidR="003E2843" w:rsidRPr="003E2843">
        <w:rPr>
          <w:rFonts w:ascii="GHEA Grapalat" w:hAnsi="GHEA Grapalat"/>
          <w:color w:val="000000"/>
          <w:szCs w:val="21"/>
        </w:rPr>
        <w:t xml:space="preserve"> 4.5մ, եթե վազքուղին նշված է «C» ծածկագրով և շահագործող օդանավերի անիվային հենասարքի բազան հավասար կամ շատ է 18մ,</w:t>
      </w:r>
    </w:p>
    <w:p w14:paraId="45ABC19C"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5)</w:t>
      </w:r>
      <w:r w:rsidR="003E2843" w:rsidRPr="003E2843">
        <w:rPr>
          <w:rFonts w:ascii="GHEA Grapalat" w:hAnsi="GHEA Grapalat"/>
          <w:color w:val="000000"/>
          <w:szCs w:val="21"/>
        </w:rPr>
        <w:t xml:space="preserve"> 4.5մ, եթե վազքուղին նշված է «D», «E» և «F»</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ծածկագրով</w:t>
      </w:r>
      <w:r w:rsidR="003E2843" w:rsidRPr="003E2843">
        <w:rPr>
          <w:rFonts w:ascii="GHEA Grapalat" w:hAnsi="GHEA Grapalat"/>
          <w:color w:val="000000"/>
          <w:szCs w:val="21"/>
        </w:rPr>
        <w:t>:</w:t>
      </w:r>
    </w:p>
    <w:p w14:paraId="692F5F3A"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79.</w:t>
      </w:r>
      <w:r w:rsidR="003E2843" w:rsidRPr="003E2843">
        <w:rPr>
          <w:rFonts w:ascii="GHEA Grapalat" w:hAnsi="GHEA Grapalat"/>
          <w:color w:val="000000"/>
          <w:szCs w:val="21"/>
        </w:rPr>
        <w:t xml:space="preserve"> Ղեկուղիների շրջադարձի, ինչպես նաև վազքուղու, կառամատույցի և այլ ղեկուղիների</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հետ</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հատման</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հատվածներում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պետք</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է</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ապահովվեն</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նախորդ</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պարբերությունում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ներկայացված</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պահանջները</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ինչի</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համար</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նշված</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հատվածներում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կարող</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է</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իրականացվել</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ղեկուղիների</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լայնացում</w:t>
      </w:r>
      <w:r w:rsidR="003E2843" w:rsidRPr="003E2843">
        <w:rPr>
          <w:rFonts w:ascii="GHEA Grapalat" w:hAnsi="GHEA Grapalat"/>
          <w:color w:val="000000"/>
          <w:szCs w:val="21"/>
        </w:rPr>
        <w:t>:</w:t>
      </w:r>
    </w:p>
    <w:p w14:paraId="596520F1"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80.</w:t>
      </w:r>
      <w:r w:rsidR="003E2843" w:rsidRPr="003E2843">
        <w:rPr>
          <w:rFonts w:ascii="GHEA Grapalat" w:hAnsi="GHEA Grapalat"/>
          <w:color w:val="000000"/>
          <w:szCs w:val="21"/>
        </w:rPr>
        <w:t xml:space="preserve"> Ղեկուղու երկայնակի թեքությունը չպետք է գերազանցի`</w:t>
      </w:r>
    </w:p>
    <w:p w14:paraId="17AD9478"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1)</w:t>
      </w:r>
      <w:r w:rsidR="003E2843" w:rsidRPr="003E2843">
        <w:rPr>
          <w:rFonts w:ascii="GHEA Grapalat" w:hAnsi="GHEA Grapalat"/>
          <w:color w:val="000000"/>
          <w:szCs w:val="21"/>
        </w:rPr>
        <w:t xml:space="preserve"> 1.5%, եթե վազքուղին նշված է «C»,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D</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E</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կամ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F</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ծածկագրով</w:t>
      </w:r>
      <w:r w:rsidR="003E2843" w:rsidRPr="003E2843">
        <w:rPr>
          <w:rFonts w:ascii="GHEA Grapalat" w:hAnsi="GHEA Grapalat"/>
          <w:color w:val="000000"/>
          <w:szCs w:val="21"/>
        </w:rPr>
        <w:t>,</w:t>
      </w:r>
    </w:p>
    <w:p w14:paraId="79258E0A"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2)</w:t>
      </w:r>
      <w:r w:rsidR="003E2843" w:rsidRPr="003E2843">
        <w:rPr>
          <w:rFonts w:ascii="GHEA Grapalat" w:hAnsi="GHEA Grapalat"/>
          <w:color w:val="000000"/>
          <w:szCs w:val="21"/>
        </w:rPr>
        <w:t xml:space="preserve"> 3%, եթե վազքուղին նշված է «A» կամ «B» ծածկագրով:</w:t>
      </w:r>
    </w:p>
    <w:p w14:paraId="30C71CA8"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81.</w:t>
      </w:r>
      <w:r w:rsidR="003E2843" w:rsidRPr="003E2843">
        <w:rPr>
          <w:rFonts w:ascii="GHEA Grapalat" w:hAnsi="GHEA Grapalat"/>
          <w:color w:val="000000"/>
          <w:szCs w:val="21"/>
        </w:rPr>
        <w:t xml:space="preserve"> Եթե ղեկուղու երկայնակի թեքությունների փոփոխություններն անխուսափելի են, ապա դրանց անցումներն իրականացվում են կորագծային մակերևույթով, որի փոփոխության ցուցանիշը չպետք է գերազանցի`</w:t>
      </w:r>
    </w:p>
    <w:p w14:paraId="61A318CB" w14:textId="78AE2F01"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1)</w:t>
      </w:r>
      <w:r w:rsidR="003E2843" w:rsidRPr="003E2843">
        <w:rPr>
          <w:rFonts w:ascii="GHEA Grapalat" w:hAnsi="GHEA Grapalat"/>
          <w:color w:val="000000"/>
          <w:szCs w:val="21"/>
        </w:rPr>
        <w:t xml:space="preserve"> 1%-ը</w:t>
      </w:r>
      <w:r w:rsidR="003E2843" w:rsidRPr="003E2843">
        <w:rPr>
          <w:rFonts w:ascii="Calibri" w:hAnsi="Calibri" w:cs="Calibri"/>
          <w:color w:val="000000"/>
          <w:szCs w:val="21"/>
        </w:rPr>
        <w:t> </w:t>
      </w:r>
      <w:r w:rsidR="003E2843" w:rsidRPr="003E2843">
        <w:rPr>
          <w:rFonts w:ascii="GHEA Grapalat" w:hAnsi="GHEA Grapalat"/>
          <w:color w:val="000000"/>
          <w:szCs w:val="21"/>
        </w:rPr>
        <w:t>30</w:t>
      </w:r>
      <w:r w:rsidR="003E2843" w:rsidRPr="003E2843">
        <w:rPr>
          <w:rFonts w:ascii="GHEA Grapalat" w:hAnsi="GHEA Grapalat" w:cs="GHEA Grapalat"/>
          <w:color w:val="000000"/>
          <w:szCs w:val="21"/>
        </w:rPr>
        <w:t>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վրա</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կորագծի</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նվազագույն</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շառավիղը</w:t>
      </w:r>
      <w:r w:rsidR="003E2843" w:rsidRPr="003E2843">
        <w:rPr>
          <w:rFonts w:ascii="GHEA Grapalat" w:hAnsi="GHEA Grapalat"/>
          <w:color w:val="000000"/>
          <w:szCs w:val="21"/>
        </w:rPr>
        <w:t>` 3000</w:t>
      </w:r>
      <w:r w:rsidR="003E2843" w:rsidRPr="003E2843">
        <w:rPr>
          <w:rFonts w:ascii="GHEA Grapalat" w:hAnsi="GHEA Grapalat" w:cs="GHEA Grapalat"/>
          <w:color w:val="000000"/>
          <w:szCs w:val="21"/>
        </w:rPr>
        <w:t>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եթե</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վազքուղին</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նշված</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է</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C</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D</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E</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կամ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F</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ծածկագրով</w:t>
      </w:r>
      <w:r w:rsidR="003E2843" w:rsidRPr="003E2843">
        <w:rPr>
          <w:rFonts w:ascii="GHEA Grapalat" w:hAnsi="GHEA Grapalat"/>
          <w:color w:val="000000"/>
          <w:szCs w:val="21"/>
        </w:rPr>
        <w:t>,</w:t>
      </w:r>
    </w:p>
    <w:p w14:paraId="48FB13B0"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2)</w:t>
      </w:r>
      <w:r w:rsidR="003E2843" w:rsidRPr="003E2843">
        <w:rPr>
          <w:rFonts w:ascii="GHEA Grapalat" w:hAnsi="GHEA Grapalat"/>
          <w:color w:val="000000"/>
          <w:szCs w:val="21"/>
        </w:rPr>
        <w:t xml:space="preserve"> 1%-ը 25մ վրա (կորագծի նվազագույն շառավիղը` 2500մ), եթե վազքուղին նշված է «A» կամ «B» ծածկագրով:</w:t>
      </w:r>
    </w:p>
    <w:p w14:paraId="632F2F03"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lastRenderedPageBreak/>
        <w:t>8</w:t>
      </w:r>
      <w:r w:rsidR="00FE02F7">
        <w:rPr>
          <w:rFonts w:ascii="GHEA Grapalat" w:hAnsi="GHEA Grapalat"/>
          <w:color w:val="000000"/>
          <w:szCs w:val="21"/>
          <w:lang w:val="hy-AM"/>
        </w:rPr>
        <w:t>2</w:t>
      </w:r>
      <w:r w:rsidRPr="00AB3FFC">
        <w:rPr>
          <w:rFonts w:ascii="GHEA Grapalat" w:hAnsi="GHEA Grapalat"/>
          <w:color w:val="000000"/>
          <w:szCs w:val="21"/>
        </w:rPr>
        <w:t>.</w:t>
      </w:r>
      <w:r w:rsidR="003E2843" w:rsidRPr="003E2843">
        <w:rPr>
          <w:rFonts w:ascii="GHEA Grapalat" w:hAnsi="GHEA Grapalat"/>
          <w:color w:val="000000"/>
          <w:szCs w:val="21"/>
        </w:rPr>
        <w:t xml:space="preserve"> Ղեկուղու լայնակի թեքությունը պետք է բացառի մակերևութային ջրերի կուտակումները և չպետք է գերազանցի`</w:t>
      </w:r>
    </w:p>
    <w:p w14:paraId="242B6B65"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1)</w:t>
      </w:r>
      <w:r w:rsidR="003E2843" w:rsidRPr="003E2843">
        <w:rPr>
          <w:rFonts w:ascii="GHEA Grapalat" w:hAnsi="GHEA Grapalat"/>
          <w:color w:val="000000"/>
          <w:szCs w:val="21"/>
        </w:rPr>
        <w:t xml:space="preserve"> 1.5%, եթե վազքուղին նշված է «C»,</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D</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E</w:t>
      </w:r>
      <w:r w:rsidR="003E2843" w:rsidRPr="003E2843">
        <w:rPr>
          <w:rFonts w:ascii="GHEA Grapalat" w:hAnsi="GHEA Grapalat" w:cs="GHEA Grapalat"/>
          <w:color w:val="000000"/>
          <w:szCs w:val="21"/>
        </w:rPr>
        <w:t>»</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կամ</w:t>
      </w:r>
      <w:r w:rsidR="003E2843" w:rsidRPr="003E2843">
        <w:rPr>
          <w:rFonts w:ascii="GHEA Grapalat" w:hAnsi="GHEA Grapalat"/>
          <w:color w:val="000000"/>
          <w:szCs w:val="21"/>
        </w:rPr>
        <w:t xml:space="preserve"> </w:t>
      </w:r>
      <w:r w:rsidR="003E2843" w:rsidRPr="003E2843">
        <w:rPr>
          <w:rFonts w:ascii="GHEA Grapalat" w:hAnsi="GHEA Grapalat" w:cs="GHEA Grapalat"/>
          <w:color w:val="000000"/>
          <w:szCs w:val="21"/>
        </w:rPr>
        <w:t>«</w:t>
      </w:r>
      <w:r w:rsidR="003E2843" w:rsidRPr="003E2843">
        <w:rPr>
          <w:rFonts w:ascii="GHEA Grapalat" w:hAnsi="GHEA Grapalat"/>
          <w:color w:val="000000"/>
          <w:szCs w:val="21"/>
        </w:rPr>
        <w:t>F</w:t>
      </w:r>
      <w:r w:rsidR="003E2843" w:rsidRPr="003E2843">
        <w:rPr>
          <w:rFonts w:ascii="GHEA Grapalat" w:hAnsi="GHEA Grapalat" w:cs="GHEA Grapalat"/>
          <w:color w:val="000000"/>
          <w:szCs w:val="21"/>
        </w:rPr>
        <w:t>»</w:t>
      </w:r>
      <w:r w:rsidR="003E2843" w:rsidRPr="003E2843">
        <w:rPr>
          <w:rFonts w:ascii="Calibri" w:hAnsi="Calibri" w:cs="Calibri"/>
          <w:color w:val="000000"/>
          <w:szCs w:val="21"/>
        </w:rPr>
        <w:t> </w:t>
      </w:r>
      <w:r w:rsidR="003E2843" w:rsidRPr="003E2843">
        <w:rPr>
          <w:rFonts w:ascii="GHEA Grapalat" w:hAnsi="GHEA Grapalat" w:cs="GHEA Grapalat"/>
          <w:color w:val="000000"/>
          <w:szCs w:val="21"/>
        </w:rPr>
        <w:t>ծածկագրով</w:t>
      </w:r>
      <w:r w:rsidR="003E2843" w:rsidRPr="003E2843">
        <w:rPr>
          <w:rFonts w:ascii="GHEA Grapalat" w:hAnsi="GHEA Grapalat"/>
          <w:color w:val="000000"/>
          <w:szCs w:val="21"/>
        </w:rPr>
        <w:t>,</w:t>
      </w:r>
    </w:p>
    <w:p w14:paraId="30C3CB59"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2)</w:t>
      </w:r>
      <w:r w:rsidR="003E2843" w:rsidRPr="003E2843">
        <w:rPr>
          <w:rFonts w:ascii="GHEA Grapalat" w:hAnsi="GHEA Grapalat"/>
          <w:color w:val="000000"/>
          <w:szCs w:val="21"/>
        </w:rPr>
        <w:t xml:space="preserve"> 2%, եթե վազքուղին նշված է «A» կամ «B» ծածկագրով:</w:t>
      </w:r>
    </w:p>
    <w:p w14:paraId="625CDE03"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8</w:t>
      </w:r>
      <w:r w:rsidR="00FE02F7">
        <w:rPr>
          <w:rFonts w:ascii="GHEA Grapalat" w:hAnsi="GHEA Grapalat"/>
          <w:color w:val="000000"/>
          <w:szCs w:val="21"/>
          <w:lang w:val="hy-AM"/>
        </w:rPr>
        <w:t>3</w:t>
      </w:r>
      <w:r w:rsidRPr="00AB3FFC">
        <w:rPr>
          <w:rFonts w:ascii="GHEA Grapalat" w:hAnsi="GHEA Grapalat"/>
          <w:color w:val="000000"/>
          <w:szCs w:val="21"/>
        </w:rPr>
        <w:t>.</w:t>
      </w:r>
      <w:r w:rsidR="003E2843" w:rsidRPr="003E2843">
        <w:rPr>
          <w:rFonts w:ascii="GHEA Grapalat" w:hAnsi="GHEA Grapalat"/>
          <w:color w:val="000000"/>
          <w:szCs w:val="21"/>
        </w:rPr>
        <w:t xml:space="preserve"> Եթե ղեկուղու երկայնակի թեքությունների փոփոխություններն անխուսափելի են, ապա դրանք պետք է իրականացվեն այնպես, որպեսզի ղեկուղու ցանկացած հատվածի`</w:t>
      </w:r>
    </w:p>
    <w:p w14:paraId="1FBDFA46"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1)</w:t>
      </w:r>
      <w:r w:rsidR="003E2843" w:rsidRPr="003E2843">
        <w:rPr>
          <w:rFonts w:ascii="GHEA Grapalat" w:hAnsi="GHEA Grapalat"/>
          <w:color w:val="000000"/>
          <w:szCs w:val="21"/>
        </w:rPr>
        <w:t xml:space="preserve"> 3մ բարձրության վրայից տեսանելի լինի 300մ հեռավորության վրա գտնվող մակերևույթը, եթե վազքուղին նշված է «C»,</w:t>
      </w:r>
      <w:r w:rsidR="003E2843" w:rsidRPr="003E2843">
        <w:rPr>
          <w:rFonts w:ascii="Calibri" w:hAnsi="Calibri" w:cs="Calibri"/>
          <w:color w:val="000000"/>
          <w:szCs w:val="21"/>
        </w:rPr>
        <w:t> </w:t>
      </w:r>
      <w:r w:rsidR="003E2843" w:rsidRPr="003E2843">
        <w:rPr>
          <w:rFonts w:ascii="GHEA Grapalat" w:hAnsi="GHEA Grapalat"/>
          <w:color w:val="000000"/>
          <w:szCs w:val="21"/>
        </w:rPr>
        <w:t>«D», «E» կամ «F» ծածկագրով,</w:t>
      </w:r>
    </w:p>
    <w:p w14:paraId="56371975"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2)</w:t>
      </w:r>
      <w:r w:rsidR="003E2843" w:rsidRPr="003E2843">
        <w:rPr>
          <w:rFonts w:ascii="GHEA Grapalat" w:hAnsi="GHEA Grapalat"/>
          <w:color w:val="000000"/>
          <w:szCs w:val="21"/>
        </w:rPr>
        <w:t xml:space="preserve"> 2մ բարձրության վրայից տեսանելի լինի 200մ հեռավորության վրա գտնվող մակերևույթը, եթե վազքուղին նշված է «B» ծածկագրով,</w:t>
      </w:r>
    </w:p>
    <w:p w14:paraId="1AD88907"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3)</w:t>
      </w:r>
      <w:r w:rsidR="003E2843" w:rsidRPr="003E2843">
        <w:rPr>
          <w:rFonts w:ascii="GHEA Grapalat" w:hAnsi="GHEA Grapalat"/>
          <w:color w:val="000000"/>
          <w:szCs w:val="21"/>
        </w:rPr>
        <w:t xml:space="preserve"> 1.5մ բարձրության վրայից տեսանելի լինի 150մ հեռավորության վրա գտնվող մակերևույթը, եթե վազքուղին նշված է «A» ծածկագրով:</w:t>
      </w:r>
    </w:p>
    <w:p w14:paraId="000D9E20" w14:textId="77777777" w:rsidR="003E2843" w:rsidRP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8</w:t>
      </w:r>
      <w:r w:rsidR="00A51ED2">
        <w:rPr>
          <w:rFonts w:ascii="GHEA Grapalat" w:hAnsi="GHEA Grapalat"/>
          <w:color w:val="000000"/>
          <w:szCs w:val="21"/>
          <w:lang w:val="hy-AM"/>
        </w:rPr>
        <w:t>4</w:t>
      </w:r>
      <w:r w:rsidRPr="00AB3FFC">
        <w:rPr>
          <w:rFonts w:ascii="GHEA Grapalat" w:hAnsi="GHEA Grapalat"/>
          <w:color w:val="000000"/>
          <w:szCs w:val="21"/>
        </w:rPr>
        <w:t>.</w:t>
      </w:r>
      <w:r w:rsidR="003E2843" w:rsidRPr="003E2843">
        <w:rPr>
          <w:rFonts w:ascii="GHEA Grapalat" w:hAnsi="GHEA Grapalat"/>
          <w:color w:val="000000"/>
          <w:szCs w:val="21"/>
        </w:rPr>
        <w:t xml:space="preserve"> Ղեկուղու ամրությունը պետք է առնվազն համապատասխանի վազքուղու ամրությանը, որի համար այն նախատեսված է: Ղեկուղու մակերևույթը պետք է լինի հարթ` օդանավի վնասումները բացառելու համար և ապահովի օդանավի անվադողերի հետ լավ կցորդումը մակերևույթի խոնավ ժամանակ:</w:t>
      </w:r>
    </w:p>
    <w:p w14:paraId="2577D72B" w14:textId="77777777" w:rsidR="003E2843" w:rsidRDefault="00AB3F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B3FFC">
        <w:rPr>
          <w:rFonts w:ascii="GHEA Grapalat" w:hAnsi="GHEA Grapalat"/>
          <w:color w:val="000000"/>
          <w:szCs w:val="21"/>
        </w:rPr>
        <w:t>85.</w:t>
      </w:r>
      <w:r w:rsidR="003E2843" w:rsidRPr="003E2843">
        <w:rPr>
          <w:rFonts w:ascii="GHEA Grapalat" w:hAnsi="GHEA Grapalat"/>
          <w:color w:val="000000"/>
          <w:szCs w:val="21"/>
        </w:rPr>
        <w:t xml:space="preserve"> Ղեկուղու առանցքագծի և վազքուղու և/կամ/ մյուս ղեկուղիների առանցքագծերի ու անշարժ օբյեկտների միջի, ինչպես նաև կառամատուցային ղեկուղու ու անշարժ օբյեկտների միջի նվազագույն հեռավորությունները ներկայացված են</w:t>
      </w:r>
      <w:r w:rsidR="00A51ED2">
        <w:rPr>
          <w:rFonts w:ascii="GHEA Grapalat" w:hAnsi="GHEA Grapalat"/>
          <w:color w:val="000000"/>
          <w:szCs w:val="21"/>
          <w:lang w:val="hy-AM"/>
        </w:rPr>
        <w:t xml:space="preserve"> </w:t>
      </w:r>
      <w:r w:rsidR="00212288">
        <w:rPr>
          <w:rFonts w:ascii="GHEA Grapalat" w:hAnsi="GHEA Grapalat"/>
          <w:color w:val="000000"/>
          <w:szCs w:val="21"/>
          <w:lang w:val="hy-AM"/>
        </w:rPr>
        <w:t xml:space="preserve">Կարգի </w:t>
      </w:r>
      <w:r w:rsidR="003E2843" w:rsidRPr="003E2843">
        <w:rPr>
          <w:rFonts w:ascii="GHEA Grapalat" w:hAnsi="GHEA Grapalat"/>
          <w:color w:val="000000"/>
          <w:szCs w:val="21"/>
        </w:rPr>
        <w:t>աղյուսակ</w:t>
      </w:r>
      <w:r w:rsidR="00CA4133" w:rsidRPr="00CA4133">
        <w:rPr>
          <w:rFonts w:ascii="GHEA Grapalat" w:hAnsi="GHEA Grapalat"/>
          <w:color w:val="000000"/>
          <w:szCs w:val="21"/>
        </w:rPr>
        <w:t xml:space="preserve"> </w:t>
      </w:r>
      <w:r w:rsidR="00E2787B">
        <w:rPr>
          <w:rFonts w:ascii="GHEA Grapalat" w:hAnsi="GHEA Grapalat"/>
          <w:color w:val="000000"/>
          <w:szCs w:val="21"/>
          <w:lang w:val="hy-AM"/>
        </w:rPr>
        <w:t>5</w:t>
      </w:r>
      <w:r w:rsidR="00CA4133" w:rsidRPr="00CA4133">
        <w:rPr>
          <w:rFonts w:ascii="GHEA Grapalat" w:hAnsi="GHEA Grapalat"/>
          <w:color w:val="000000"/>
          <w:szCs w:val="21"/>
        </w:rPr>
        <w:t>-</w:t>
      </w:r>
      <w:r w:rsidR="003E2843" w:rsidRPr="003E2843">
        <w:rPr>
          <w:rFonts w:ascii="GHEA Grapalat" w:hAnsi="GHEA Grapalat"/>
          <w:color w:val="000000"/>
          <w:szCs w:val="21"/>
        </w:rPr>
        <w:t>ում`</w:t>
      </w:r>
    </w:p>
    <w:p w14:paraId="0186402D" w14:textId="77777777" w:rsidR="00FB6BC7" w:rsidRPr="00E2787B" w:rsidRDefault="00CA4133"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lang w:val="hy-AM"/>
        </w:rPr>
      </w:pPr>
      <w:r w:rsidRPr="003E2843">
        <w:rPr>
          <w:rFonts w:ascii="GHEA Grapalat" w:hAnsi="GHEA Grapalat"/>
          <w:color w:val="000000"/>
          <w:szCs w:val="21"/>
        </w:rPr>
        <w:t>Աղյուսակ</w:t>
      </w:r>
      <w:r w:rsidRPr="00CA4133">
        <w:rPr>
          <w:rFonts w:ascii="GHEA Grapalat" w:hAnsi="GHEA Grapalat"/>
          <w:color w:val="000000"/>
          <w:szCs w:val="21"/>
        </w:rPr>
        <w:t xml:space="preserve"> </w:t>
      </w:r>
      <w:r w:rsidR="00E2787B">
        <w:rPr>
          <w:rFonts w:ascii="GHEA Grapalat" w:hAnsi="GHEA Grapalat"/>
          <w:color w:val="000000"/>
          <w:szCs w:val="21"/>
          <w:lang w:val="hy-AM"/>
        </w:rPr>
        <w:t>5</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6"/>
        <w:gridCol w:w="683"/>
        <w:gridCol w:w="681"/>
        <w:gridCol w:w="554"/>
        <w:gridCol w:w="806"/>
        <w:gridCol w:w="694"/>
        <w:gridCol w:w="684"/>
        <w:gridCol w:w="509"/>
        <w:gridCol w:w="837"/>
        <w:gridCol w:w="1196"/>
        <w:gridCol w:w="1069"/>
        <w:gridCol w:w="1668"/>
      </w:tblGrid>
      <w:tr w:rsidR="00EC3EE4" w:rsidRPr="00EC3EE4" w14:paraId="042E37E3" w14:textId="77777777" w:rsidTr="00EC3EE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1658BE44"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ՎՈՒ</w:t>
            </w:r>
            <w:r w:rsidRPr="00EC3EE4">
              <w:rPr>
                <w:rFonts w:ascii="GHEA Grapalat" w:hAnsi="GHEA Grapalat"/>
                <w:color w:val="000000"/>
                <w:sz w:val="21"/>
                <w:szCs w:val="21"/>
              </w:rPr>
              <w:br/>
              <w:t>ծած.</w:t>
            </w:r>
            <w:r w:rsidRPr="00EC3EE4">
              <w:rPr>
                <w:rFonts w:ascii="GHEA Grapalat" w:hAnsi="GHEA Grapalat"/>
                <w:color w:val="000000"/>
                <w:sz w:val="21"/>
                <w:szCs w:val="21"/>
              </w:rPr>
              <w:br/>
              <w:t>տառ.</w:t>
            </w:r>
            <w:r w:rsidRPr="00EC3EE4">
              <w:rPr>
                <w:rFonts w:ascii="GHEA Grapalat" w:hAnsi="GHEA Grapalat"/>
                <w:color w:val="000000"/>
                <w:sz w:val="21"/>
                <w:szCs w:val="21"/>
              </w:rPr>
              <w:br/>
              <w:t>նիշը</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hideMark/>
          </w:tcPr>
          <w:p w14:paraId="6587E7D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ՎՈՒ և ՂՈՒ առանցքագծերի միջի</w:t>
            </w:r>
            <w:r w:rsidRPr="00EC3EE4">
              <w:rPr>
                <w:rFonts w:ascii="GHEA Grapalat" w:hAnsi="GHEA Grapalat"/>
                <w:color w:val="000000"/>
                <w:sz w:val="21"/>
                <w:szCs w:val="21"/>
              </w:rPr>
              <w:br/>
              <w:t>հեռավորությունները</w:t>
            </w:r>
            <w:r w:rsidRPr="00EC3EE4">
              <w:rPr>
                <w:rFonts w:ascii="Calibri" w:hAnsi="Calibri" w:cs="Calibri"/>
                <w:color w:val="000000"/>
                <w:sz w:val="21"/>
                <w:szCs w:val="21"/>
              </w:rPr>
              <w:t> </w:t>
            </w:r>
            <w:r w:rsidRPr="00EC3EE4">
              <w:rPr>
                <w:rFonts w:ascii="GHEA Grapalat" w:hAnsi="GHEA Grapalat"/>
                <w:color w:val="000000"/>
                <w:sz w:val="21"/>
                <w:szCs w:val="21"/>
              </w:rPr>
              <w:t xml:space="preserve"> /</w:t>
            </w:r>
            <w:r w:rsidRPr="00EC3EE4">
              <w:rPr>
                <w:rFonts w:ascii="GHEA Grapalat" w:hAnsi="GHEA Grapalat" w:cs="GHEA Grapalat"/>
                <w:color w:val="000000"/>
                <w:sz w:val="21"/>
                <w:szCs w:val="21"/>
              </w:rPr>
              <w:t>մ</w:t>
            </w:r>
            <w:r w:rsidRPr="00EC3EE4">
              <w:rPr>
                <w:rFonts w:ascii="GHEA Grapalat" w:hAnsi="GHEA Grapalat"/>
                <w:color w:val="000000"/>
                <w:sz w:val="21"/>
                <w:szCs w:val="21"/>
              </w:rPr>
              <w:t>/</w:t>
            </w:r>
          </w:p>
        </w:tc>
        <w:tc>
          <w:tcPr>
            <w:tcW w:w="59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9D6A7E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ՂՈՒ</w:t>
            </w:r>
            <w:r w:rsidRPr="00EC3EE4">
              <w:rPr>
                <w:rFonts w:ascii="Calibri" w:hAnsi="Calibri" w:cs="Calibri"/>
                <w:color w:val="000000"/>
                <w:sz w:val="21"/>
                <w:szCs w:val="21"/>
              </w:rPr>
              <w:t> </w:t>
            </w:r>
            <w:r w:rsidRPr="00EC3EE4">
              <w:rPr>
                <w:rFonts w:ascii="GHEA Grapalat" w:hAnsi="GHEA Grapalat"/>
                <w:color w:val="000000"/>
                <w:sz w:val="21"/>
                <w:szCs w:val="21"/>
              </w:rPr>
              <w:br/>
            </w:r>
            <w:r w:rsidRPr="00EC3EE4">
              <w:rPr>
                <w:rFonts w:ascii="GHEA Grapalat" w:hAnsi="GHEA Grapalat" w:cs="GHEA Grapalat"/>
                <w:color w:val="000000"/>
                <w:sz w:val="21"/>
                <w:szCs w:val="21"/>
              </w:rPr>
              <w:t>միջև</w:t>
            </w:r>
            <w:r w:rsidRPr="00EC3EE4">
              <w:rPr>
                <w:rFonts w:ascii="GHEA Grapalat" w:hAnsi="GHEA Grapalat"/>
                <w:color w:val="000000"/>
                <w:sz w:val="21"/>
                <w:szCs w:val="21"/>
              </w:rPr>
              <w:br/>
            </w:r>
            <w:r w:rsidRPr="00EC3EE4">
              <w:rPr>
                <w:rFonts w:ascii="GHEA Grapalat" w:hAnsi="GHEA Grapalat" w:cs="GHEA Grapalat"/>
                <w:color w:val="000000"/>
                <w:sz w:val="21"/>
                <w:szCs w:val="21"/>
              </w:rPr>
              <w:t>հեռա</w:t>
            </w:r>
            <w:r w:rsidRPr="00EC3EE4">
              <w:rPr>
                <w:rFonts w:ascii="GHEA Grapalat" w:hAnsi="GHEA Grapalat"/>
                <w:color w:val="000000"/>
                <w:sz w:val="21"/>
                <w:szCs w:val="21"/>
              </w:rPr>
              <w:t>-</w:t>
            </w:r>
            <w:r w:rsidRPr="00EC3EE4">
              <w:rPr>
                <w:rFonts w:ascii="GHEA Grapalat" w:hAnsi="GHEA Grapalat"/>
                <w:color w:val="000000"/>
                <w:sz w:val="21"/>
                <w:szCs w:val="21"/>
              </w:rPr>
              <w:br/>
            </w:r>
            <w:r w:rsidRPr="00EC3EE4">
              <w:rPr>
                <w:rFonts w:ascii="GHEA Grapalat" w:hAnsi="GHEA Grapalat" w:cs="GHEA Grapalat"/>
                <w:color w:val="000000"/>
                <w:sz w:val="21"/>
                <w:szCs w:val="21"/>
              </w:rPr>
              <w:t>վոր</w:t>
            </w:r>
            <w:r w:rsidRPr="00EC3EE4">
              <w:rPr>
                <w:rFonts w:ascii="GHEA Grapalat" w:hAnsi="GHEA Grapalat"/>
                <w:color w:val="000000"/>
                <w:sz w:val="21"/>
                <w:szCs w:val="21"/>
              </w:rPr>
              <w:t xml:space="preserve">. </w:t>
            </w:r>
            <w:r w:rsidRPr="00EC3EE4">
              <w:rPr>
                <w:rFonts w:ascii="GHEA Grapalat" w:hAnsi="GHEA Grapalat" w:cs="GHEA Grapalat"/>
                <w:color w:val="000000"/>
                <w:sz w:val="21"/>
                <w:szCs w:val="21"/>
              </w:rPr>
              <w:t>մ</w:t>
            </w:r>
          </w:p>
        </w:tc>
        <w:tc>
          <w:tcPr>
            <w:tcW w:w="5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AF3CA9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ՂՈՒ և</w:t>
            </w:r>
            <w:r w:rsidRPr="00EC3EE4">
              <w:rPr>
                <w:rFonts w:ascii="GHEA Grapalat" w:hAnsi="GHEA Grapalat"/>
                <w:color w:val="000000"/>
                <w:sz w:val="21"/>
                <w:szCs w:val="21"/>
              </w:rPr>
              <w:br/>
              <w:t>օբյեկտ.</w:t>
            </w:r>
            <w:r w:rsidRPr="00EC3EE4">
              <w:rPr>
                <w:rFonts w:ascii="GHEA Grapalat" w:hAnsi="GHEA Grapalat"/>
                <w:color w:val="000000"/>
                <w:sz w:val="21"/>
                <w:szCs w:val="21"/>
              </w:rPr>
              <w:br/>
              <w:t>միջև</w:t>
            </w:r>
            <w:r w:rsidRPr="00EC3EE4">
              <w:rPr>
                <w:rFonts w:ascii="GHEA Grapalat" w:hAnsi="GHEA Grapalat"/>
                <w:color w:val="000000"/>
                <w:sz w:val="21"/>
                <w:szCs w:val="21"/>
              </w:rPr>
              <w:br/>
              <w:t>հեռ. մ</w:t>
            </w:r>
          </w:p>
        </w:tc>
        <w:tc>
          <w:tcPr>
            <w:tcW w:w="83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5AEF65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Կառ. ՂՈՒ</w:t>
            </w:r>
            <w:r w:rsidRPr="00EC3EE4">
              <w:rPr>
                <w:rFonts w:ascii="GHEA Grapalat" w:hAnsi="GHEA Grapalat"/>
                <w:color w:val="000000"/>
                <w:sz w:val="21"/>
                <w:szCs w:val="21"/>
              </w:rPr>
              <w:br/>
              <w:t>և օբյեկտ.</w:t>
            </w:r>
            <w:r w:rsidRPr="00EC3EE4">
              <w:rPr>
                <w:rFonts w:ascii="GHEA Grapalat" w:hAnsi="GHEA Grapalat"/>
                <w:color w:val="000000"/>
                <w:sz w:val="21"/>
                <w:szCs w:val="21"/>
              </w:rPr>
              <w:br/>
              <w:t>միջև</w:t>
            </w:r>
            <w:r w:rsidRPr="00EC3EE4">
              <w:rPr>
                <w:rFonts w:ascii="GHEA Grapalat" w:hAnsi="GHEA Grapalat"/>
                <w:color w:val="000000"/>
                <w:sz w:val="21"/>
                <w:szCs w:val="21"/>
              </w:rPr>
              <w:br/>
              <w:t>հեռ. մ</w:t>
            </w:r>
          </w:p>
        </w:tc>
      </w:tr>
      <w:tr w:rsidR="00EC3EE4" w:rsidRPr="00EC3EE4" w14:paraId="6A0EC44F" w14:textId="77777777" w:rsidTr="00EC3E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22BABB" w14:textId="77777777" w:rsidR="00EC3EE4" w:rsidRPr="00EC3EE4" w:rsidRDefault="00EC3EE4" w:rsidP="005E33D4">
            <w:pPr>
              <w:spacing w:line="360" w:lineRule="auto"/>
              <w:rPr>
                <w:rFonts w:ascii="GHEA Grapalat" w:hAnsi="GHEA Grapalat"/>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5B628BC5" w14:textId="77777777" w:rsidR="00EC3EE4" w:rsidRPr="00EC3EE4" w:rsidRDefault="00EC3EE4" w:rsidP="005E33D4">
            <w:pPr>
              <w:spacing w:line="360" w:lineRule="auto"/>
              <w:rPr>
                <w:rFonts w:ascii="GHEA Grapalat" w:hAnsi="GHEA Grapalat"/>
                <w:color w:val="000000"/>
                <w:sz w:val="21"/>
                <w:szCs w:val="21"/>
              </w:rPr>
            </w:pPr>
            <w:r w:rsidRPr="00EC3EE4">
              <w:rPr>
                <w:rFonts w:ascii="GHEA Grapalat" w:hAnsi="GHEA Grapalat"/>
                <w:color w:val="000000"/>
                <w:sz w:val="21"/>
                <w:szCs w:val="21"/>
              </w:rPr>
              <w:t>Սարքավորված ՎՈՒ</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6E98FDDF"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Չսարքավորված ՎՈՒ</w:t>
            </w:r>
          </w:p>
        </w:tc>
        <w:tc>
          <w:tcPr>
            <w:tcW w:w="5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505722" w14:textId="77777777" w:rsidR="00EC3EE4" w:rsidRPr="00EC3EE4" w:rsidRDefault="00EC3EE4" w:rsidP="005E33D4">
            <w:pPr>
              <w:spacing w:line="360" w:lineRule="auto"/>
              <w:rPr>
                <w:rFonts w:ascii="GHEA Grapalat" w:hAnsi="GHEA Grapalat"/>
                <w:color w:val="000000"/>
                <w:sz w:val="21"/>
                <w:szCs w:val="21"/>
              </w:rPr>
            </w:pPr>
          </w:p>
        </w:tc>
        <w:tc>
          <w:tcPr>
            <w:tcW w:w="53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BAEC2" w14:textId="77777777" w:rsidR="00EC3EE4" w:rsidRPr="00EC3EE4" w:rsidRDefault="00EC3EE4" w:rsidP="005E33D4">
            <w:pPr>
              <w:spacing w:line="360" w:lineRule="auto"/>
              <w:rPr>
                <w:rFonts w:ascii="GHEA Grapalat" w:hAnsi="GHEA Grapalat"/>
                <w:color w:val="000000"/>
                <w:sz w:val="21"/>
                <w:szCs w:val="21"/>
              </w:rPr>
            </w:pPr>
          </w:p>
        </w:tc>
        <w:tc>
          <w:tcPr>
            <w:tcW w:w="83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DC289D" w14:textId="77777777" w:rsidR="00EC3EE4" w:rsidRPr="00EC3EE4" w:rsidRDefault="00EC3EE4" w:rsidP="005E33D4">
            <w:pPr>
              <w:spacing w:line="360" w:lineRule="auto"/>
              <w:rPr>
                <w:rFonts w:ascii="GHEA Grapalat" w:hAnsi="GHEA Grapalat"/>
                <w:color w:val="000000"/>
                <w:sz w:val="21"/>
                <w:szCs w:val="21"/>
              </w:rPr>
            </w:pPr>
          </w:p>
        </w:tc>
      </w:tr>
      <w:tr w:rsidR="00EC3EE4" w:rsidRPr="00EC3EE4" w14:paraId="6124C54E" w14:textId="77777777" w:rsidTr="00EC3E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8DEA28" w14:textId="77777777" w:rsidR="00EC3EE4" w:rsidRPr="00EC3EE4" w:rsidRDefault="00EC3EE4" w:rsidP="005E33D4">
            <w:pPr>
              <w:spacing w:line="360" w:lineRule="auto"/>
              <w:rPr>
                <w:rFonts w:ascii="GHEA Grapalat" w:hAnsi="GHEA Grapalat"/>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065CEA1C" w14:textId="77777777" w:rsidR="00EC3EE4" w:rsidRPr="00EC3EE4" w:rsidRDefault="00EC3EE4" w:rsidP="005E33D4">
            <w:pPr>
              <w:spacing w:line="360" w:lineRule="auto"/>
              <w:rPr>
                <w:rFonts w:ascii="GHEA Grapalat" w:hAnsi="GHEA Grapalat"/>
                <w:color w:val="000000"/>
                <w:sz w:val="21"/>
                <w:szCs w:val="21"/>
              </w:rPr>
            </w:pPr>
            <w:r w:rsidRPr="00EC3EE4">
              <w:rPr>
                <w:rFonts w:ascii="GHEA Grapalat" w:hAnsi="GHEA Grapalat"/>
                <w:color w:val="000000"/>
                <w:sz w:val="21"/>
                <w:szCs w:val="21"/>
              </w:rPr>
              <w:t>ՎՈՒ ծած. թվային նիշը</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358DE507"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ՎՈՒ ծած. թվային նիշը</w:t>
            </w:r>
          </w:p>
        </w:tc>
        <w:tc>
          <w:tcPr>
            <w:tcW w:w="5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980181" w14:textId="77777777" w:rsidR="00EC3EE4" w:rsidRPr="00EC3EE4" w:rsidRDefault="00EC3EE4" w:rsidP="005E33D4">
            <w:pPr>
              <w:spacing w:line="360" w:lineRule="auto"/>
              <w:rPr>
                <w:rFonts w:ascii="GHEA Grapalat" w:hAnsi="GHEA Grapalat"/>
                <w:color w:val="000000"/>
                <w:sz w:val="21"/>
                <w:szCs w:val="21"/>
              </w:rPr>
            </w:pPr>
          </w:p>
        </w:tc>
        <w:tc>
          <w:tcPr>
            <w:tcW w:w="53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7E820A" w14:textId="77777777" w:rsidR="00EC3EE4" w:rsidRPr="00EC3EE4" w:rsidRDefault="00EC3EE4" w:rsidP="005E33D4">
            <w:pPr>
              <w:spacing w:line="360" w:lineRule="auto"/>
              <w:rPr>
                <w:rFonts w:ascii="GHEA Grapalat" w:hAnsi="GHEA Grapalat"/>
                <w:color w:val="000000"/>
                <w:sz w:val="21"/>
                <w:szCs w:val="21"/>
              </w:rPr>
            </w:pPr>
          </w:p>
        </w:tc>
        <w:tc>
          <w:tcPr>
            <w:tcW w:w="83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4F7AC0" w14:textId="77777777" w:rsidR="00EC3EE4" w:rsidRPr="00EC3EE4" w:rsidRDefault="00EC3EE4" w:rsidP="005E33D4">
            <w:pPr>
              <w:spacing w:line="360" w:lineRule="auto"/>
              <w:rPr>
                <w:rFonts w:ascii="GHEA Grapalat" w:hAnsi="GHEA Grapalat"/>
                <w:color w:val="000000"/>
                <w:sz w:val="21"/>
                <w:szCs w:val="21"/>
              </w:rPr>
            </w:pPr>
          </w:p>
        </w:tc>
      </w:tr>
      <w:tr w:rsidR="00EC3EE4" w:rsidRPr="00FB5B20" w14:paraId="32CB6878" w14:textId="77777777" w:rsidTr="00EC3E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B22BF5" w14:textId="77777777" w:rsidR="00EC3EE4" w:rsidRPr="00EC3EE4" w:rsidRDefault="00EC3EE4"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4D4D85" w14:textId="77777777" w:rsidR="00EC3EE4" w:rsidRPr="00EC3EE4" w:rsidRDefault="00EC3EE4" w:rsidP="005E33D4">
            <w:pPr>
              <w:spacing w:line="360" w:lineRule="auto"/>
              <w:rPr>
                <w:rFonts w:ascii="GHEA Grapalat" w:hAnsi="GHEA Grapalat"/>
                <w:color w:val="000000"/>
                <w:sz w:val="21"/>
                <w:szCs w:val="21"/>
              </w:rPr>
            </w:pPr>
            <w:r w:rsidRPr="00EC3EE4">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38FEE"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5622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240980"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D535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2C9EE"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99870"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9C68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w:t>
            </w:r>
          </w:p>
        </w:tc>
        <w:tc>
          <w:tcPr>
            <w:tcW w:w="59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71C140" w14:textId="77777777" w:rsidR="00EC3EE4" w:rsidRPr="00EC3EE4" w:rsidRDefault="00EC3EE4" w:rsidP="005E33D4">
            <w:pPr>
              <w:spacing w:line="360" w:lineRule="auto"/>
              <w:rPr>
                <w:rFonts w:ascii="GHEA Grapalat" w:hAnsi="GHEA Grapalat"/>
                <w:color w:val="000000"/>
                <w:sz w:val="21"/>
                <w:szCs w:val="21"/>
              </w:rPr>
            </w:pPr>
          </w:p>
        </w:tc>
        <w:tc>
          <w:tcPr>
            <w:tcW w:w="53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0F5B0F" w14:textId="77777777" w:rsidR="00EC3EE4" w:rsidRPr="00EC3EE4" w:rsidRDefault="00EC3EE4" w:rsidP="005E33D4">
            <w:pPr>
              <w:spacing w:line="360" w:lineRule="auto"/>
              <w:rPr>
                <w:rFonts w:ascii="GHEA Grapalat" w:hAnsi="GHEA Grapalat"/>
                <w:color w:val="000000"/>
                <w:sz w:val="21"/>
                <w:szCs w:val="21"/>
              </w:rPr>
            </w:pPr>
          </w:p>
        </w:tc>
        <w:tc>
          <w:tcPr>
            <w:tcW w:w="83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25521A" w14:textId="77777777" w:rsidR="00EC3EE4" w:rsidRPr="00EC3EE4" w:rsidRDefault="00EC3EE4" w:rsidP="005E33D4">
            <w:pPr>
              <w:spacing w:line="360" w:lineRule="auto"/>
              <w:rPr>
                <w:rFonts w:ascii="GHEA Grapalat" w:hAnsi="GHEA Grapalat"/>
                <w:color w:val="000000"/>
                <w:sz w:val="21"/>
                <w:szCs w:val="21"/>
              </w:rPr>
            </w:pPr>
          </w:p>
        </w:tc>
      </w:tr>
      <w:tr w:rsidR="00EC3EE4" w:rsidRPr="00FB5B20" w14:paraId="6E2B0525"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37FD6"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FC1E7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9A06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AB1AE"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7F577F"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C839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37.5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0491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1A58A"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988E53"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4B98F54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23.75</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46064037"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16.25</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78DA6A40"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12</w:t>
            </w:r>
          </w:p>
        </w:tc>
      </w:tr>
      <w:tr w:rsidR="00EC3EE4" w:rsidRPr="00FB5B20" w14:paraId="0B9F0D09"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14BD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814A9"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87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D53CA"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87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2F4C"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731F4"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4321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244A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1235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DA67"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175B848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33.5</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2CF8D49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21.5</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6101582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16.5</w:t>
            </w:r>
          </w:p>
        </w:tc>
      </w:tr>
      <w:tr w:rsidR="00EC3EE4" w:rsidRPr="00FB5B20" w14:paraId="6EDBFA84"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3CF5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5F18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C4FF"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182A0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11BA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E5F4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94A6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8530A"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6AFF9"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5799E1B6"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44</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4574DF8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26</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2FAF304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24.5</w:t>
            </w:r>
          </w:p>
        </w:tc>
      </w:tr>
      <w:tr w:rsidR="00EC3EE4" w:rsidRPr="00FB5B20" w14:paraId="51FA4040"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269B4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1FE06A"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F1126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5B053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176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3805E"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176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0863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AC82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0E1D1F"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FFFA3"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101</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3B7ED93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66.5</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0C5F29DC"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40.5</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39D5967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36</w:t>
            </w:r>
          </w:p>
        </w:tc>
      </w:tr>
      <w:tr w:rsidR="00EC3EE4" w:rsidRPr="00FB5B20" w14:paraId="6FA03937"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7FBC1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01E05"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C60D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CB6D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FCEB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FA368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B5A3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9018F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B802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107.5</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4910DEC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80</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273FDE2D"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47.5</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583B2250"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42.5</w:t>
            </w:r>
          </w:p>
        </w:tc>
      </w:tr>
      <w:tr w:rsidR="00EC3EE4" w:rsidRPr="00FB5B20" w14:paraId="465BEDB4" w14:textId="77777777" w:rsidTr="00EC3E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FF13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lastRenderedPageBreak/>
              <w:t>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66730"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14E9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FD80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E9B92"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2F786"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E8E18"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E1453"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FE735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115</w:t>
            </w:r>
          </w:p>
        </w:tc>
        <w:tc>
          <w:tcPr>
            <w:tcW w:w="595" w:type="pct"/>
            <w:tcBorders>
              <w:top w:val="outset" w:sz="6" w:space="0" w:color="auto"/>
              <w:left w:val="outset" w:sz="6" w:space="0" w:color="auto"/>
              <w:bottom w:val="outset" w:sz="6" w:space="0" w:color="auto"/>
              <w:right w:val="outset" w:sz="6" w:space="0" w:color="auto"/>
            </w:tcBorders>
            <w:shd w:val="clear" w:color="auto" w:fill="FFFFFF"/>
            <w:hideMark/>
          </w:tcPr>
          <w:p w14:paraId="409AC8FC"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97.5</w:t>
            </w:r>
          </w:p>
        </w:tc>
        <w:tc>
          <w:tcPr>
            <w:tcW w:w="532" w:type="pct"/>
            <w:tcBorders>
              <w:top w:val="outset" w:sz="6" w:space="0" w:color="auto"/>
              <w:left w:val="outset" w:sz="6" w:space="0" w:color="auto"/>
              <w:bottom w:val="outset" w:sz="6" w:space="0" w:color="auto"/>
              <w:right w:val="outset" w:sz="6" w:space="0" w:color="auto"/>
            </w:tcBorders>
            <w:shd w:val="clear" w:color="auto" w:fill="FFFFFF"/>
            <w:hideMark/>
          </w:tcPr>
          <w:p w14:paraId="0D1D4E3B"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57.5</w:t>
            </w:r>
          </w:p>
        </w:tc>
        <w:tc>
          <w:tcPr>
            <w:tcW w:w="830" w:type="pct"/>
            <w:tcBorders>
              <w:top w:val="outset" w:sz="6" w:space="0" w:color="auto"/>
              <w:left w:val="outset" w:sz="6" w:space="0" w:color="auto"/>
              <w:bottom w:val="outset" w:sz="6" w:space="0" w:color="auto"/>
              <w:right w:val="outset" w:sz="6" w:space="0" w:color="auto"/>
            </w:tcBorders>
            <w:shd w:val="clear" w:color="auto" w:fill="FFFFFF"/>
            <w:hideMark/>
          </w:tcPr>
          <w:p w14:paraId="384EE961" w14:textId="77777777" w:rsidR="00EC3EE4" w:rsidRPr="00EC3EE4" w:rsidRDefault="00EC3EE4" w:rsidP="005E33D4">
            <w:pPr>
              <w:spacing w:line="360" w:lineRule="auto"/>
              <w:jc w:val="center"/>
              <w:rPr>
                <w:rFonts w:ascii="GHEA Grapalat" w:hAnsi="GHEA Grapalat"/>
                <w:color w:val="000000"/>
                <w:sz w:val="21"/>
                <w:szCs w:val="21"/>
              </w:rPr>
            </w:pPr>
            <w:r w:rsidRPr="00EC3EE4">
              <w:rPr>
                <w:rFonts w:ascii="GHEA Grapalat" w:hAnsi="GHEA Grapalat"/>
                <w:color w:val="000000"/>
                <w:sz w:val="21"/>
                <w:szCs w:val="21"/>
              </w:rPr>
              <w:t>50.5</w:t>
            </w:r>
          </w:p>
        </w:tc>
      </w:tr>
    </w:tbl>
    <w:p w14:paraId="4FBAE676" w14:textId="77777777" w:rsidR="00EC3EE4" w:rsidRDefault="00EC3EE4" w:rsidP="005E33D4">
      <w:pPr>
        <w:pStyle w:val="NormalWeb"/>
        <w:shd w:val="clear" w:color="auto" w:fill="FFFFFF"/>
        <w:spacing w:before="0" w:beforeAutospacing="0" w:after="0" w:afterAutospacing="0" w:line="360" w:lineRule="auto"/>
        <w:ind w:firstLine="567"/>
        <w:jc w:val="both"/>
        <w:rPr>
          <w:rFonts w:ascii="Sylfaen" w:hAnsi="Sylfaen"/>
          <w:color w:val="000000"/>
          <w:sz w:val="21"/>
          <w:szCs w:val="21"/>
        </w:rPr>
      </w:pPr>
    </w:p>
    <w:p w14:paraId="50280F10" w14:textId="3740BFC1"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86.</w:t>
      </w:r>
      <w:r w:rsidR="00FB6BC7" w:rsidRPr="00FB6BC7">
        <w:rPr>
          <w:rFonts w:ascii="GHEA Grapalat" w:hAnsi="GHEA Grapalat"/>
          <w:color w:val="000000"/>
          <w:szCs w:val="21"/>
        </w:rPr>
        <w:t xml:space="preserve"> Ղեկուղին պետք է ապահովված լինի անվտանգության եզրագոտիներով, եթե աերոդրոմի վազքուղին նշված է «C», «D», «E» կամ «F»</w:t>
      </w:r>
      <w:r w:rsidR="00FB6BC7" w:rsidRPr="00FB6BC7">
        <w:rPr>
          <w:rFonts w:ascii="Calibri" w:hAnsi="Calibri" w:cs="Calibri"/>
          <w:color w:val="000000"/>
          <w:szCs w:val="21"/>
        </w:rPr>
        <w:t> </w:t>
      </w:r>
      <w:r w:rsidR="00FB6BC7" w:rsidRPr="00FB6BC7">
        <w:rPr>
          <w:rFonts w:ascii="GHEA Grapalat" w:hAnsi="GHEA Grapalat" w:cs="GHEA Grapalat"/>
          <w:color w:val="000000"/>
          <w:szCs w:val="21"/>
        </w:rPr>
        <w:t>ծածկագրով</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Ղեկուղու</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ուղղագծային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հատվածի</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և</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անվտանգության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եզրագոտիների</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ընդհանուր</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նվազագույն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լայնությունը</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պետք</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է</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կազմի</w:t>
      </w:r>
      <w:r w:rsidR="00FB6BC7" w:rsidRPr="00FB6BC7">
        <w:rPr>
          <w:rFonts w:ascii="GHEA Grapalat" w:hAnsi="GHEA Grapalat"/>
          <w:color w:val="000000"/>
          <w:szCs w:val="21"/>
        </w:rPr>
        <w:t>`</w:t>
      </w:r>
    </w:p>
    <w:p w14:paraId="2BD6BC9E"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1)</w:t>
      </w:r>
      <w:r w:rsidR="00FB6BC7" w:rsidRPr="00FB6BC7">
        <w:rPr>
          <w:rFonts w:ascii="GHEA Grapalat" w:hAnsi="GHEA Grapalat"/>
          <w:color w:val="000000"/>
          <w:szCs w:val="21"/>
        </w:rPr>
        <w:t xml:space="preserve"> 60մ, եթե վազքուղին նշված է «F» ծածկագրով,</w:t>
      </w:r>
    </w:p>
    <w:p w14:paraId="680ED123" w14:textId="4A091505"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2)</w:t>
      </w:r>
      <w:r w:rsidR="00FB6BC7" w:rsidRPr="00FB6BC7">
        <w:rPr>
          <w:rFonts w:ascii="GHEA Grapalat" w:hAnsi="GHEA Grapalat"/>
          <w:color w:val="000000"/>
          <w:szCs w:val="21"/>
        </w:rPr>
        <w:t xml:space="preserve"> 44մ,</w:t>
      </w:r>
      <w:r w:rsidR="00FB6BC7" w:rsidRPr="00FB6BC7">
        <w:rPr>
          <w:rFonts w:ascii="Calibri" w:hAnsi="Calibri" w:cs="Calibri"/>
          <w:color w:val="000000"/>
          <w:szCs w:val="21"/>
        </w:rPr>
        <w:t> </w:t>
      </w:r>
      <w:r w:rsidR="00FB6BC7" w:rsidRPr="00FB6BC7">
        <w:rPr>
          <w:rFonts w:ascii="GHEA Grapalat" w:hAnsi="GHEA Grapalat" w:cs="GHEA Grapalat"/>
          <w:color w:val="000000"/>
          <w:szCs w:val="21"/>
        </w:rPr>
        <w:t>եթե</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վազքուղին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նշված</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է</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E</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ծածկագրով</w:t>
      </w:r>
      <w:r w:rsidR="00FB6BC7" w:rsidRPr="00FB6BC7">
        <w:rPr>
          <w:rFonts w:ascii="GHEA Grapalat" w:hAnsi="GHEA Grapalat"/>
          <w:color w:val="000000"/>
          <w:szCs w:val="21"/>
        </w:rPr>
        <w:t>,</w:t>
      </w:r>
    </w:p>
    <w:p w14:paraId="1B7A2075" w14:textId="59784CB6"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3)</w:t>
      </w:r>
      <w:r w:rsidR="00FB6BC7" w:rsidRPr="00FB6BC7">
        <w:rPr>
          <w:rFonts w:ascii="GHEA Grapalat" w:hAnsi="GHEA Grapalat"/>
          <w:color w:val="000000"/>
          <w:szCs w:val="21"/>
        </w:rPr>
        <w:t xml:space="preserve"> 38մ,</w:t>
      </w:r>
      <w:r w:rsidR="00FB6BC7" w:rsidRPr="00FB6BC7">
        <w:rPr>
          <w:rFonts w:ascii="Calibri" w:hAnsi="Calibri" w:cs="Calibri"/>
          <w:color w:val="000000"/>
          <w:szCs w:val="21"/>
        </w:rPr>
        <w:t> </w:t>
      </w:r>
      <w:r w:rsidR="00FB6BC7" w:rsidRPr="00FB6BC7">
        <w:rPr>
          <w:rFonts w:ascii="GHEA Grapalat" w:hAnsi="GHEA Grapalat" w:cs="GHEA Grapalat"/>
          <w:color w:val="000000"/>
          <w:szCs w:val="21"/>
        </w:rPr>
        <w:t>եթե</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վազքուղին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նշված</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է</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D</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ծածկագրով</w:t>
      </w:r>
      <w:r w:rsidR="00FB6BC7" w:rsidRPr="00FB6BC7">
        <w:rPr>
          <w:rFonts w:ascii="GHEA Grapalat" w:hAnsi="GHEA Grapalat"/>
          <w:color w:val="000000"/>
          <w:szCs w:val="21"/>
        </w:rPr>
        <w:t>,</w:t>
      </w:r>
    </w:p>
    <w:p w14:paraId="373BDBD5" w14:textId="7723D188"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4)</w:t>
      </w:r>
      <w:r w:rsidR="00FB6BC7" w:rsidRPr="00FB6BC7">
        <w:rPr>
          <w:rFonts w:ascii="GHEA Grapalat" w:hAnsi="GHEA Grapalat"/>
          <w:color w:val="000000"/>
          <w:szCs w:val="21"/>
        </w:rPr>
        <w:t xml:space="preserve"> 25մ,</w:t>
      </w:r>
      <w:r w:rsidR="00FB6BC7" w:rsidRPr="00FB6BC7">
        <w:rPr>
          <w:rFonts w:ascii="Calibri" w:hAnsi="Calibri" w:cs="Calibri"/>
          <w:color w:val="000000"/>
          <w:szCs w:val="21"/>
        </w:rPr>
        <w:t> </w:t>
      </w:r>
      <w:r w:rsidR="00FB6BC7" w:rsidRPr="00FB6BC7">
        <w:rPr>
          <w:rFonts w:ascii="GHEA Grapalat" w:hAnsi="GHEA Grapalat" w:cs="GHEA Grapalat"/>
          <w:color w:val="000000"/>
          <w:szCs w:val="21"/>
        </w:rPr>
        <w:t>եթե</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վազքուղին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նշված</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է</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C</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ծածկագրով</w:t>
      </w:r>
      <w:r w:rsidR="00FB6BC7" w:rsidRPr="00FB6BC7">
        <w:rPr>
          <w:rFonts w:ascii="GHEA Grapalat" w:hAnsi="GHEA Grapalat"/>
          <w:color w:val="000000"/>
          <w:szCs w:val="21"/>
        </w:rPr>
        <w:t>:</w:t>
      </w:r>
    </w:p>
    <w:p w14:paraId="0E6D3E1E"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87.</w:t>
      </w:r>
      <w:r w:rsidR="00FB6BC7" w:rsidRPr="00FB6BC7">
        <w:rPr>
          <w:rFonts w:ascii="GHEA Grapalat" w:hAnsi="GHEA Grapalat"/>
          <w:color w:val="000000"/>
          <w:szCs w:val="21"/>
        </w:rPr>
        <w:t xml:space="preserve"> Ղեկուղու կորագծային հատվածների անվտանգության եզրագոտիների լայնությունը պետք է լինի ոչ պակաս հարակից ուղղագծային հատվածների անվտանգության եզրագոտիների լայնությունից:</w:t>
      </w:r>
    </w:p>
    <w:p w14:paraId="0FF4C02C"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88.</w:t>
      </w:r>
      <w:r w:rsidR="00FB6BC7" w:rsidRPr="00FB6BC7">
        <w:rPr>
          <w:rFonts w:ascii="GHEA Grapalat" w:hAnsi="GHEA Grapalat"/>
          <w:color w:val="000000"/>
          <w:szCs w:val="21"/>
        </w:rPr>
        <w:t xml:space="preserve"> Ղեկուղու անվտանգության եզրագոտիների մակերեսը պետք է նախապատրաստված լինի այնպես, որպեսզի բացառի օդանավերի վնասումները:</w:t>
      </w:r>
    </w:p>
    <w:p w14:paraId="3B7CFF19"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89.</w:t>
      </w:r>
      <w:r w:rsidR="00FB6BC7" w:rsidRPr="00FB6BC7">
        <w:rPr>
          <w:rFonts w:ascii="GHEA Grapalat" w:hAnsi="GHEA Grapalat"/>
          <w:color w:val="000000"/>
          <w:szCs w:val="21"/>
        </w:rPr>
        <w:t xml:space="preserve"> Ղեկուղու գոտի է համարվում աերոդրոմի այն հատվածը, որը կազմված է ղեկուղուց և դրան կից հողային տարածքներից, որոնք նախատեսված են նվազեցնելու օդանավերի վնասումները` ղեկուղու սահմաններից դուրս գալու դեպքում:</w:t>
      </w:r>
    </w:p>
    <w:p w14:paraId="455334E1"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90.</w:t>
      </w:r>
      <w:r w:rsidR="00FB6BC7" w:rsidRPr="00FB6BC7">
        <w:rPr>
          <w:rFonts w:ascii="GHEA Grapalat" w:hAnsi="GHEA Grapalat"/>
          <w:color w:val="000000"/>
          <w:szCs w:val="21"/>
        </w:rPr>
        <w:t xml:space="preserve"> Ղեկուղու գոտին տեղակայված է սիմետրիկ` ղեկուղու առանցքագծի ամբողջ երկարության նկատմամբ:</w:t>
      </w:r>
    </w:p>
    <w:p w14:paraId="24206A91"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91.</w:t>
      </w:r>
      <w:r w:rsidR="00FB6BC7" w:rsidRPr="00FB6BC7">
        <w:rPr>
          <w:rFonts w:ascii="GHEA Grapalat" w:hAnsi="GHEA Grapalat"/>
          <w:color w:val="000000"/>
          <w:szCs w:val="21"/>
        </w:rPr>
        <w:t xml:space="preserve"> Ղեկուղու գոտու նվազագույն լայնությունն առանցքագծի նկատմամբ պետք է լինի`</w:t>
      </w:r>
    </w:p>
    <w:p w14:paraId="0AA4F374"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1)</w:t>
      </w:r>
      <w:r w:rsidR="00FB6BC7" w:rsidRPr="00FB6BC7">
        <w:rPr>
          <w:rFonts w:ascii="GHEA Grapalat" w:hAnsi="GHEA Grapalat"/>
          <w:color w:val="000000"/>
          <w:szCs w:val="21"/>
        </w:rPr>
        <w:t xml:space="preserve"> 16.25մ,</w:t>
      </w:r>
      <w:r w:rsidR="00FB6BC7" w:rsidRPr="00FB6BC7">
        <w:rPr>
          <w:rFonts w:ascii="Calibri" w:hAnsi="Calibri" w:cs="Calibri"/>
          <w:color w:val="000000"/>
          <w:szCs w:val="21"/>
        </w:rPr>
        <w:t> </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եթե</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վազքուղին</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նշված</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է</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A</w:t>
      </w:r>
      <w:r w:rsidR="00FB6BC7" w:rsidRPr="00FB6BC7">
        <w:rPr>
          <w:rFonts w:ascii="GHEA Grapalat" w:hAnsi="GHEA Grapalat" w:cs="GHEA Grapalat"/>
          <w:color w:val="000000"/>
          <w:szCs w:val="21"/>
        </w:rPr>
        <w:t>»</w:t>
      </w:r>
      <w:r w:rsidR="00FB6BC7" w:rsidRPr="00FB6BC7">
        <w:rPr>
          <w:rFonts w:ascii="GHEA Grapalat" w:hAnsi="GHEA Grapalat"/>
          <w:color w:val="000000"/>
          <w:szCs w:val="21"/>
        </w:rPr>
        <w:t xml:space="preserve"> </w:t>
      </w:r>
      <w:r w:rsidR="00FB6BC7" w:rsidRPr="00FB6BC7">
        <w:rPr>
          <w:rFonts w:ascii="GHEA Grapalat" w:hAnsi="GHEA Grapalat" w:cs="GHEA Grapalat"/>
          <w:color w:val="000000"/>
          <w:szCs w:val="21"/>
        </w:rPr>
        <w:t>ծածկագրով</w:t>
      </w:r>
      <w:r w:rsidR="00FB6BC7" w:rsidRPr="00FB6BC7">
        <w:rPr>
          <w:rFonts w:ascii="GHEA Grapalat" w:hAnsi="GHEA Grapalat"/>
          <w:color w:val="000000"/>
          <w:szCs w:val="21"/>
        </w:rPr>
        <w:t>,</w:t>
      </w:r>
    </w:p>
    <w:p w14:paraId="751C5426"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2)</w:t>
      </w:r>
      <w:r w:rsidR="00FB6BC7" w:rsidRPr="00FB6BC7">
        <w:rPr>
          <w:rFonts w:ascii="GHEA Grapalat" w:hAnsi="GHEA Grapalat"/>
          <w:color w:val="000000"/>
          <w:szCs w:val="21"/>
        </w:rPr>
        <w:t xml:space="preserve"> 21.5մ, եթե վազքուղին նշված է «B» ծածկագրով,</w:t>
      </w:r>
    </w:p>
    <w:p w14:paraId="5AD519AF"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3)</w:t>
      </w:r>
      <w:r w:rsidR="00FB6BC7" w:rsidRPr="00FB6BC7">
        <w:rPr>
          <w:rFonts w:ascii="GHEA Grapalat" w:hAnsi="GHEA Grapalat"/>
          <w:color w:val="000000"/>
          <w:szCs w:val="21"/>
        </w:rPr>
        <w:t xml:space="preserve"> 26մ, եթե վազքուղին նշված է «C» ծածկագրով,</w:t>
      </w:r>
    </w:p>
    <w:p w14:paraId="3C472D5C"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4)</w:t>
      </w:r>
      <w:r w:rsidR="00FB6BC7" w:rsidRPr="00FB6BC7">
        <w:rPr>
          <w:rFonts w:ascii="GHEA Grapalat" w:hAnsi="GHEA Grapalat"/>
          <w:color w:val="000000"/>
          <w:szCs w:val="21"/>
        </w:rPr>
        <w:t xml:space="preserve"> 40.5մ, եթե վազքուղին նշված է «D» ծածկագրով,</w:t>
      </w:r>
    </w:p>
    <w:p w14:paraId="11A3F3A6"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5)</w:t>
      </w:r>
      <w:r w:rsidR="00FB6BC7" w:rsidRPr="00FB6BC7">
        <w:rPr>
          <w:rFonts w:ascii="GHEA Grapalat" w:hAnsi="GHEA Grapalat"/>
          <w:color w:val="000000"/>
          <w:szCs w:val="21"/>
        </w:rPr>
        <w:t xml:space="preserve"> 47.5մ, եթե վազքուղին նշված է «E» ծածկագրով,</w:t>
      </w:r>
    </w:p>
    <w:p w14:paraId="59C6D6E2"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6)</w:t>
      </w:r>
      <w:r w:rsidR="00FB6BC7" w:rsidRPr="00FB6BC7">
        <w:rPr>
          <w:rFonts w:ascii="GHEA Grapalat" w:hAnsi="GHEA Grapalat"/>
          <w:color w:val="000000"/>
          <w:szCs w:val="21"/>
        </w:rPr>
        <w:t xml:space="preserve"> 57.5մ, եթե վազքուղին նշված է «F» ծածկագրով:</w:t>
      </w:r>
    </w:p>
    <w:p w14:paraId="3C2E830E" w14:textId="77777777" w:rsidR="00FB6BC7" w:rsidRPr="00CA4133"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92.</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Ղեկուղու</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գոտում</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չպետք</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է</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տեղակայվեն</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օբյեկտներ</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որոնք</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կարող</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են</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վտանգ</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հանդիսանալ</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ղեկուղով</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գետնավարող</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օդանավերի</w:t>
      </w:r>
      <w:r w:rsidR="00FB6BC7" w:rsidRPr="00CA4133">
        <w:rPr>
          <w:rFonts w:ascii="GHEA Grapalat" w:hAnsi="GHEA Grapalat"/>
          <w:color w:val="000000"/>
          <w:szCs w:val="21"/>
        </w:rPr>
        <w:t xml:space="preserve"> </w:t>
      </w:r>
      <w:r w:rsidR="00FB6BC7" w:rsidRPr="00FB6BC7">
        <w:rPr>
          <w:rFonts w:ascii="GHEA Grapalat" w:hAnsi="GHEA Grapalat"/>
          <w:color w:val="000000"/>
          <w:szCs w:val="21"/>
        </w:rPr>
        <w:t>համար</w:t>
      </w:r>
      <w:r w:rsidR="00FB6BC7" w:rsidRPr="00CA4133">
        <w:rPr>
          <w:rFonts w:ascii="GHEA Grapalat" w:hAnsi="GHEA Grapalat"/>
          <w:color w:val="000000"/>
          <w:szCs w:val="21"/>
        </w:rPr>
        <w:t>:</w:t>
      </w:r>
    </w:p>
    <w:p w14:paraId="5F667997"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lastRenderedPageBreak/>
        <w:t>93.</w:t>
      </w:r>
      <w:r w:rsidR="00FB6BC7" w:rsidRPr="00FB6BC7">
        <w:rPr>
          <w:rFonts w:ascii="GHEA Grapalat" w:hAnsi="GHEA Grapalat"/>
          <w:color w:val="000000"/>
          <w:szCs w:val="21"/>
        </w:rPr>
        <w:t xml:space="preserve"> Ղեկուղու գոտու կենտրոնական հատվածը պետք է լինի հարթեցված, առանցքագծից առնվազն հետևյալ հեռավորությունների վրա`</w:t>
      </w:r>
    </w:p>
    <w:p w14:paraId="795376F6"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1)</w:t>
      </w:r>
      <w:r w:rsidR="00FB6BC7" w:rsidRPr="00FB6BC7">
        <w:rPr>
          <w:rFonts w:ascii="GHEA Grapalat" w:hAnsi="GHEA Grapalat"/>
          <w:color w:val="000000"/>
          <w:szCs w:val="21"/>
        </w:rPr>
        <w:t xml:space="preserve"> 11մ, եթե վազքուղին նշված է «A» ծածկագրով,</w:t>
      </w:r>
    </w:p>
    <w:p w14:paraId="1207A4CB"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2)</w:t>
      </w:r>
      <w:r w:rsidR="00FB6BC7" w:rsidRPr="00FB6BC7">
        <w:rPr>
          <w:rFonts w:ascii="GHEA Grapalat" w:hAnsi="GHEA Grapalat"/>
          <w:color w:val="000000"/>
          <w:szCs w:val="21"/>
        </w:rPr>
        <w:t xml:space="preserve"> 12.5մ, եթե վազքուղին նշված է «B» կամ «C» ծածկագրով,</w:t>
      </w:r>
    </w:p>
    <w:p w14:paraId="4A49C91A"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3)</w:t>
      </w:r>
      <w:r w:rsidR="00FB6BC7" w:rsidRPr="00FB6BC7">
        <w:rPr>
          <w:rFonts w:ascii="GHEA Grapalat" w:hAnsi="GHEA Grapalat"/>
          <w:color w:val="000000"/>
          <w:szCs w:val="21"/>
        </w:rPr>
        <w:t xml:space="preserve"> 19մ, եթե վազքուղին նշված է «D» ծածկագրով,</w:t>
      </w:r>
    </w:p>
    <w:p w14:paraId="0BB4BD9F"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4)</w:t>
      </w:r>
      <w:r w:rsidR="00FB6BC7" w:rsidRPr="00FB6BC7">
        <w:rPr>
          <w:rFonts w:ascii="GHEA Grapalat" w:hAnsi="GHEA Grapalat"/>
          <w:color w:val="000000"/>
          <w:szCs w:val="21"/>
        </w:rPr>
        <w:t xml:space="preserve"> 22մ, եթե վազքուղին նշված է «E» ծածկագրով,</w:t>
      </w:r>
    </w:p>
    <w:p w14:paraId="2FDB21B4" w14:textId="77777777" w:rsidR="00FB6BC7" w:rsidRPr="00FB6BC7"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CA4133">
        <w:rPr>
          <w:rFonts w:ascii="GHEA Grapalat" w:hAnsi="GHEA Grapalat"/>
          <w:color w:val="000000"/>
          <w:szCs w:val="21"/>
        </w:rPr>
        <w:t>5)</w:t>
      </w:r>
      <w:r w:rsidR="00FB6BC7" w:rsidRPr="00FB6BC7">
        <w:rPr>
          <w:rFonts w:ascii="GHEA Grapalat" w:hAnsi="GHEA Grapalat"/>
          <w:color w:val="000000"/>
          <w:szCs w:val="21"/>
        </w:rPr>
        <w:t xml:space="preserve"> 30մ, եթե վազքուղին նշված է «F» ծածկագրով:</w:t>
      </w:r>
    </w:p>
    <w:p w14:paraId="04A8BEED" w14:textId="77777777" w:rsidR="00FB6BC7" w:rsidRPr="00CA4133" w:rsidRDefault="00CA413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A4133">
        <w:rPr>
          <w:rFonts w:ascii="GHEA Grapalat" w:hAnsi="GHEA Grapalat"/>
          <w:color w:val="000000"/>
          <w:szCs w:val="21"/>
        </w:rPr>
        <w:t>94.</w:t>
      </w:r>
      <w:r w:rsidR="00FB6BC7" w:rsidRPr="00FB6BC7">
        <w:rPr>
          <w:rFonts w:ascii="GHEA Grapalat" w:hAnsi="GHEA Grapalat"/>
          <w:color w:val="000000"/>
          <w:szCs w:val="21"/>
        </w:rPr>
        <w:t xml:space="preserve"> Ելնելով աերոդրոմներում իրականացվող թռիչքների ինտենսիվությունից օդանավերի ժամանակավոր կայանման համար ղեկուղիների կամ վազքուղիների (եթե դրանք հանդիսանում են օդանավերի գետնավարման երթուղի) վրա նախատեսվում են ս</w:t>
      </w:r>
      <w:r>
        <w:rPr>
          <w:rFonts w:ascii="GHEA Grapalat" w:hAnsi="GHEA Grapalat"/>
          <w:color w:val="000000"/>
          <w:szCs w:val="21"/>
        </w:rPr>
        <w:t xml:space="preserve">պասման հրապարակներ </w:t>
      </w:r>
      <w:r>
        <w:rPr>
          <w:rFonts w:ascii="GHEA Grapalat" w:hAnsi="GHEA Grapalat"/>
          <w:color w:val="000000"/>
          <w:szCs w:val="21"/>
          <w:lang w:val="hy-AM"/>
        </w:rPr>
        <w:t>կամ</w:t>
      </w:r>
      <w:r w:rsidR="00B048E1">
        <w:rPr>
          <w:rFonts w:ascii="GHEA Grapalat" w:hAnsi="GHEA Grapalat"/>
          <w:color w:val="000000"/>
          <w:szCs w:val="21"/>
        </w:rPr>
        <w:t xml:space="preserve"> տեղեր`</w:t>
      </w:r>
      <w:r>
        <w:rPr>
          <w:rFonts w:ascii="GHEA Grapalat" w:hAnsi="GHEA Grapalat"/>
          <w:color w:val="000000"/>
          <w:szCs w:val="21"/>
          <w:lang w:val="hy-AM"/>
        </w:rPr>
        <w:t xml:space="preserve"> ընդ որում․</w:t>
      </w:r>
    </w:p>
    <w:p w14:paraId="58B136FB" w14:textId="77777777" w:rsidR="00FB6BC7" w:rsidRPr="00CA4133" w:rsidRDefault="00FB6B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A4133">
        <w:rPr>
          <w:rFonts w:ascii="GHEA Grapalat" w:hAnsi="GHEA Grapalat"/>
          <w:color w:val="000000"/>
          <w:szCs w:val="21"/>
          <w:lang w:val="hy-AM"/>
        </w:rPr>
        <w:t>1) Սպասման տեղերը նախատեսված են օդանավերի կամ տրանսպորտային միջոցների մուտքը վազքուղի կամ ռադիոնավիգացիոն համակարգերի զգ</w:t>
      </w:r>
      <w:r w:rsidR="00CA4133" w:rsidRPr="00CA4133">
        <w:rPr>
          <w:rFonts w:ascii="GHEA Grapalat" w:hAnsi="GHEA Grapalat"/>
          <w:color w:val="000000"/>
          <w:szCs w:val="21"/>
          <w:lang w:val="hy-AM"/>
        </w:rPr>
        <w:t>այուն գոտի կանոնակարգելու համար․</w:t>
      </w:r>
    </w:p>
    <w:p w14:paraId="21970D75" w14:textId="77777777" w:rsidR="00FB6BC7" w:rsidRPr="00CA4133" w:rsidRDefault="00FB6BC7" w:rsidP="005E33D4">
      <w:pPr>
        <w:pStyle w:val="NormalWeb"/>
        <w:shd w:val="clear" w:color="auto" w:fill="FFFFFF"/>
        <w:spacing w:before="0" w:beforeAutospacing="0" w:after="0" w:afterAutospacing="0" w:line="360" w:lineRule="auto"/>
        <w:ind w:firstLine="567"/>
        <w:jc w:val="both"/>
        <w:rPr>
          <w:rFonts w:ascii="Cambria Math" w:hAnsi="Cambria Math"/>
          <w:color w:val="000000"/>
          <w:szCs w:val="21"/>
          <w:lang w:val="hy-AM"/>
        </w:rPr>
      </w:pPr>
      <w:r w:rsidRPr="00CA4133">
        <w:rPr>
          <w:rFonts w:ascii="GHEA Grapalat" w:hAnsi="GHEA Grapalat"/>
          <w:color w:val="000000"/>
          <w:szCs w:val="21"/>
          <w:lang w:val="hy-AM"/>
        </w:rPr>
        <w:t>2) Սպասման տեղը սահմանվում է այնպես, որպեսզի դրա մոտ կայանված օդանավը կամ տրանսպորտային միջոցը չխախտի խոչընդոտներից ազատ գոտու, վայրէջքի և բարձրությունը հավաքելու հարթությունները, կամ ILS/MLS ռադիոնավիգացիոն համակարգերի կրիտիկական գոտին և առաջացնի խափանումներ այլ ռադիոնավիգացիոն միջոցների աշխատանքում</w:t>
      </w:r>
      <w:r w:rsidR="00CA4133">
        <w:rPr>
          <w:rFonts w:ascii="Cambria Math" w:hAnsi="Cambria Math"/>
          <w:color w:val="000000"/>
          <w:szCs w:val="21"/>
          <w:lang w:val="hy-AM"/>
        </w:rPr>
        <w:t>․</w:t>
      </w:r>
    </w:p>
    <w:p w14:paraId="3AEC05EA" w14:textId="77777777" w:rsidR="00FB6BC7" w:rsidRPr="00CA4133" w:rsidRDefault="00FB6B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CA4133">
        <w:rPr>
          <w:rFonts w:ascii="GHEA Grapalat" w:hAnsi="GHEA Grapalat"/>
          <w:color w:val="000000"/>
          <w:szCs w:val="21"/>
          <w:lang w:val="hy-AM"/>
        </w:rPr>
        <w:t>3) Սպասման հրապարակների և/կամ/ տեղերի նվազագույն հեռավորությունները վազքուղու առան</w:t>
      </w:r>
      <w:r w:rsidR="00CA4133">
        <w:rPr>
          <w:rFonts w:ascii="GHEA Grapalat" w:hAnsi="GHEA Grapalat"/>
          <w:color w:val="000000"/>
          <w:szCs w:val="21"/>
          <w:lang w:val="hy-AM"/>
        </w:rPr>
        <w:t xml:space="preserve">ցքագծի նկատմամբ ներկայացված են </w:t>
      </w:r>
      <w:r w:rsidR="00212288">
        <w:rPr>
          <w:rFonts w:ascii="GHEA Grapalat" w:hAnsi="GHEA Grapalat"/>
          <w:color w:val="000000"/>
          <w:szCs w:val="21"/>
          <w:lang w:val="hy-AM"/>
        </w:rPr>
        <w:t xml:space="preserve">Կարգի </w:t>
      </w:r>
      <w:r w:rsidRPr="00CA4133">
        <w:rPr>
          <w:rFonts w:ascii="GHEA Grapalat" w:hAnsi="GHEA Grapalat"/>
          <w:color w:val="000000"/>
          <w:szCs w:val="21"/>
          <w:lang w:val="hy-AM"/>
        </w:rPr>
        <w:t>աղյուսակ</w:t>
      </w:r>
      <w:r w:rsidR="00CA4133">
        <w:rPr>
          <w:rFonts w:ascii="GHEA Grapalat" w:hAnsi="GHEA Grapalat"/>
          <w:color w:val="000000"/>
          <w:szCs w:val="21"/>
          <w:lang w:val="hy-AM"/>
        </w:rPr>
        <w:t xml:space="preserve"> </w:t>
      </w:r>
      <w:r w:rsidR="00E2787B">
        <w:rPr>
          <w:rFonts w:ascii="GHEA Grapalat" w:hAnsi="GHEA Grapalat"/>
          <w:color w:val="000000"/>
          <w:szCs w:val="21"/>
          <w:lang w:val="hy-AM"/>
        </w:rPr>
        <w:t>6</w:t>
      </w:r>
      <w:r w:rsidR="00CA4133">
        <w:rPr>
          <w:rFonts w:ascii="GHEA Grapalat" w:hAnsi="GHEA Grapalat"/>
          <w:color w:val="000000"/>
          <w:szCs w:val="21"/>
          <w:lang w:val="hy-AM"/>
        </w:rPr>
        <w:t>-</w:t>
      </w:r>
      <w:r w:rsidRPr="00CA4133">
        <w:rPr>
          <w:rFonts w:ascii="GHEA Grapalat" w:hAnsi="GHEA Grapalat"/>
          <w:color w:val="000000"/>
          <w:szCs w:val="21"/>
          <w:lang w:val="hy-AM"/>
        </w:rPr>
        <w:t>ում`</w:t>
      </w:r>
    </w:p>
    <w:p w14:paraId="0BABB5A2" w14:textId="77777777" w:rsidR="00FB6BC7" w:rsidRPr="00CA4133" w:rsidRDefault="00CA4133" w:rsidP="005E33D4">
      <w:pPr>
        <w:pStyle w:val="NormalWeb"/>
        <w:shd w:val="clear" w:color="auto" w:fill="FFFFFF"/>
        <w:spacing w:before="0" w:beforeAutospacing="0" w:after="0" w:afterAutospacing="0" w:line="360" w:lineRule="auto"/>
        <w:ind w:firstLine="567"/>
        <w:jc w:val="right"/>
        <w:rPr>
          <w:rFonts w:ascii="Sylfaen" w:hAnsi="Sylfaen"/>
          <w:color w:val="000000"/>
          <w:sz w:val="21"/>
          <w:szCs w:val="21"/>
          <w:lang w:val="hy-AM"/>
        </w:rPr>
      </w:pPr>
      <w:r w:rsidRPr="00CA4133">
        <w:rPr>
          <w:rFonts w:ascii="GHEA Grapalat" w:hAnsi="GHEA Grapalat"/>
          <w:color w:val="000000"/>
          <w:szCs w:val="21"/>
          <w:lang w:val="hy-AM"/>
        </w:rPr>
        <w:t>Աղյուսակ</w:t>
      </w:r>
      <w:r>
        <w:rPr>
          <w:rFonts w:ascii="GHEA Grapalat" w:hAnsi="GHEA Grapalat"/>
          <w:color w:val="000000"/>
          <w:szCs w:val="21"/>
          <w:lang w:val="hy-AM"/>
        </w:rPr>
        <w:t xml:space="preserve"> </w:t>
      </w:r>
      <w:r w:rsidR="00E2787B">
        <w:rPr>
          <w:rFonts w:ascii="GHEA Grapalat" w:hAnsi="GHEA Grapalat"/>
          <w:color w:val="000000"/>
          <w:szCs w:val="21"/>
          <w:lang w:val="hy-AM"/>
        </w:rPr>
        <w:t>6</w:t>
      </w:r>
    </w:p>
    <w:tbl>
      <w:tblPr>
        <w:tblW w:w="4929"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3"/>
        <w:gridCol w:w="1216"/>
        <w:gridCol w:w="1198"/>
        <w:gridCol w:w="1089"/>
        <w:gridCol w:w="1218"/>
      </w:tblGrid>
      <w:tr w:rsidR="00FB6BC7" w:rsidRPr="00FB6BC7" w14:paraId="29666E03" w14:textId="77777777" w:rsidTr="00FB6BC7">
        <w:trPr>
          <w:tblCellSpacing w:w="0" w:type="dxa"/>
          <w:jc w:val="center"/>
        </w:trPr>
        <w:tc>
          <w:tcPr>
            <w:tcW w:w="261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563B03D"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ՎՈՒ սարքավորվածությունը և</w:t>
            </w:r>
            <w:r w:rsidRPr="00FB6BC7">
              <w:rPr>
                <w:rFonts w:ascii="GHEA Grapalat" w:hAnsi="GHEA Grapalat"/>
                <w:color w:val="000000"/>
                <w:sz w:val="21"/>
                <w:szCs w:val="21"/>
              </w:rPr>
              <w:br/>
              <w:t>նշանակությունը</w:t>
            </w:r>
          </w:p>
        </w:tc>
        <w:tc>
          <w:tcPr>
            <w:tcW w:w="2384"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6C6CEA53"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ՎՈՒ թվային ծածկագիրը</w:t>
            </w:r>
          </w:p>
        </w:tc>
      </w:tr>
      <w:tr w:rsidR="00FB6BC7" w:rsidRPr="008539DF" w14:paraId="46B7DD15" w14:textId="77777777" w:rsidTr="00862A5B">
        <w:trPr>
          <w:tblCellSpacing w:w="0" w:type="dxa"/>
          <w:jc w:val="center"/>
        </w:trPr>
        <w:tc>
          <w:tcPr>
            <w:tcW w:w="26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97264E" w14:textId="77777777" w:rsidR="00FB6BC7" w:rsidRPr="00FB6BC7" w:rsidRDefault="00FB6BC7" w:rsidP="005E33D4">
            <w:pPr>
              <w:spacing w:line="360" w:lineRule="auto"/>
              <w:rPr>
                <w:rFonts w:ascii="GHEA Grapalat" w:hAnsi="GHEA Grapalat"/>
                <w:color w:val="000000"/>
                <w:sz w:val="21"/>
                <w:szCs w:val="21"/>
              </w:rPr>
            </w:pP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16A5678A"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1</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6281CD82"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2</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28B5CCCB"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3</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617E560B"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4</w:t>
            </w:r>
          </w:p>
        </w:tc>
      </w:tr>
      <w:tr w:rsidR="00FB6BC7" w:rsidRPr="008539DF" w14:paraId="7143DC71" w14:textId="77777777" w:rsidTr="00862A5B">
        <w:trPr>
          <w:tblCellSpacing w:w="0" w:type="dxa"/>
          <w:jc w:val="center"/>
        </w:trPr>
        <w:tc>
          <w:tcPr>
            <w:tcW w:w="2616" w:type="pct"/>
            <w:tcBorders>
              <w:top w:val="outset" w:sz="6" w:space="0" w:color="auto"/>
              <w:left w:val="outset" w:sz="6" w:space="0" w:color="auto"/>
              <w:bottom w:val="outset" w:sz="6" w:space="0" w:color="auto"/>
              <w:right w:val="outset" w:sz="6" w:space="0" w:color="auto"/>
            </w:tcBorders>
            <w:shd w:val="clear" w:color="auto" w:fill="FFFFFF"/>
            <w:hideMark/>
          </w:tcPr>
          <w:p w14:paraId="16A9367D"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Չսարքավորված</w:t>
            </w: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749C144D"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30մ</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22C3C556"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40մ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4B76355B"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10E9B7FB"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r>
      <w:tr w:rsidR="00FB6BC7" w:rsidRPr="008539DF" w14:paraId="0B220D17" w14:textId="77777777" w:rsidTr="00862A5B">
        <w:trPr>
          <w:tblCellSpacing w:w="0" w:type="dxa"/>
          <w:jc w:val="center"/>
        </w:trPr>
        <w:tc>
          <w:tcPr>
            <w:tcW w:w="2616" w:type="pct"/>
            <w:tcBorders>
              <w:top w:val="outset" w:sz="6" w:space="0" w:color="auto"/>
              <w:left w:val="outset" w:sz="6" w:space="0" w:color="auto"/>
              <w:bottom w:val="outset" w:sz="6" w:space="0" w:color="auto"/>
              <w:right w:val="outset" w:sz="6" w:space="0" w:color="auto"/>
            </w:tcBorders>
            <w:shd w:val="clear" w:color="auto" w:fill="FFFFFF"/>
            <w:hideMark/>
          </w:tcPr>
          <w:p w14:paraId="536CC719"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Սարքավորված ոչ ճշգրիտ վայրէջքի համար</w:t>
            </w: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0F1EE13A"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40մ</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2EB32B10"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40մ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2A87D91C"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38A0C7E9"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r>
      <w:tr w:rsidR="00FB6BC7" w:rsidRPr="008539DF" w14:paraId="678F4669" w14:textId="77777777" w:rsidTr="00862A5B">
        <w:trPr>
          <w:tblCellSpacing w:w="0" w:type="dxa"/>
          <w:jc w:val="center"/>
        </w:trPr>
        <w:tc>
          <w:tcPr>
            <w:tcW w:w="2616" w:type="pct"/>
            <w:tcBorders>
              <w:top w:val="outset" w:sz="6" w:space="0" w:color="auto"/>
              <w:left w:val="outset" w:sz="6" w:space="0" w:color="auto"/>
              <w:bottom w:val="outset" w:sz="6" w:space="0" w:color="auto"/>
              <w:right w:val="outset" w:sz="6" w:space="0" w:color="auto"/>
            </w:tcBorders>
            <w:shd w:val="clear" w:color="auto" w:fill="FFFFFF"/>
            <w:hideMark/>
          </w:tcPr>
          <w:p w14:paraId="345CDDDC"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I կարգախմբով սարքավորված</w:t>
            </w: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69B804BB"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60մ</w:t>
            </w:r>
            <w:r w:rsidRPr="00FB6BC7">
              <w:rPr>
                <w:rFonts w:ascii="GHEA Grapalat" w:hAnsi="GHEA Grapalat"/>
                <w:color w:val="000000"/>
                <w:sz w:val="15"/>
                <w:szCs w:val="15"/>
                <w:vertAlign w:val="superscript"/>
              </w:rPr>
              <w:t>բ</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539A6288"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60մ</w:t>
            </w:r>
            <w:r w:rsidRPr="00FB6BC7">
              <w:rPr>
                <w:rFonts w:ascii="GHEA Grapalat" w:hAnsi="GHEA Grapalat"/>
                <w:color w:val="000000"/>
                <w:sz w:val="15"/>
                <w:szCs w:val="15"/>
                <w:vertAlign w:val="superscript"/>
              </w:rPr>
              <w:t>բ</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64C2EB1F"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90մ</w:t>
            </w:r>
            <w:r w:rsidRPr="00FB6BC7">
              <w:rPr>
                <w:rFonts w:ascii="GHEA Grapalat" w:hAnsi="GHEA Grapalat"/>
                <w:color w:val="000000"/>
                <w:sz w:val="15"/>
                <w:szCs w:val="15"/>
                <w:vertAlign w:val="superscript"/>
              </w:rPr>
              <w:t>ա,բ</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24C2FDCC"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90մ</w:t>
            </w:r>
            <w:r w:rsidRPr="00FB6BC7">
              <w:rPr>
                <w:rFonts w:ascii="GHEA Grapalat" w:hAnsi="GHEA Grapalat"/>
                <w:color w:val="000000"/>
                <w:sz w:val="15"/>
                <w:szCs w:val="15"/>
                <w:vertAlign w:val="superscript"/>
              </w:rPr>
              <w:t>ա,բ,գ</w:t>
            </w:r>
          </w:p>
        </w:tc>
      </w:tr>
      <w:tr w:rsidR="00FB6BC7" w:rsidRPr="008539DF" w14:paraId="41A97637" w14:textId="77777777" w:rsidTr="00862A5B">
        <w:trPr>
          <w:tblCellSpacing w:w="0" w:type="dxa"/>
          <w:jc w:val="center"/>
        </w:trPr>
        <w:tc>
          <w:tcPr>
            <w:tcW w:w="2616" w:type="pct"/>
            <w:tcBorders>
              <w:top w:val="outset" w:sz="6" w:space="0" w:color="auto"/>
              <w:left w:val="outset" w:sz="6" w:space="0" w:color="auto"/>
              <w:bottom w:val="outset" w:sz="6" w:space="0" w:color="auto"/>
              <w:right w:val="outset" w:sz="6" w:space="0" w:color="auto"/>
            </w:tcBorders>
            <w:shd w:val="clear" w:color="auto" w:fill="FFFFFF"/>
            <w:hideMark/>
          </w:tcPr>
          <w:p w14:paraId="7E8D1909"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II և III կարգախմբով սարքավորված</w:t>
            </w: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060667E2"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3ECBF516"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3186185F"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90մ</w:t>
            </w:r>
            <w:r w:rsidRPr="00FB6BC7">
              <w:rPr>
                <w:rFonts w:ascii="GHEA Grapalat" w:hAnsi="GHEA Grapalat"/>
                <w:color w:val="000000"/>
                <w:sz w:val="15"/>
                <w:szCs w:val="15"/>
                <w:vertAlign w:val="superscript"/>
              </w:rPr>
              <w:t>ա,բ</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0061C404"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90մ</w:t>
            </w:r>
            <w:r w:rsidRPr="00FB6BC7">
              <w:rPr>
                <w:rFonts w:ascii="GHEA Grapalat" w:hAnsi="GHEA Grapalat"/>
                <w:color w:val="000000"/>
                <w:sz w:val="15"/>
                <w:szCs w:val="15"/>
                <w:vertAlign w:val="superscript"/>
              </w:rPr>
              <w:t>ա,բ,գ</w:t>
            </w:r>
          </w:p>
        </w:tc>
      </w:tr>
      <w:tr w:rsidR="00FB6BC7" w:rsidRPr="008539DF" w14:paraId="29D23040" w14:textId="77777777" w:rsidTr="00862A5B">
        <w:trPr>
          <w:tblCellSpacing w:w="0" w:type="dxa"/>
          <w:jc w:val="center"/>
        </w:trPr>
        <w:tc>
          <w:tcPr>
            <w:tcW w:w="2616" w:type="pct"/>
            <w:tcBorders>
              <w:top w:val="outset" w:sz="6" w:space="0" w:color="auto"/>
              <w:left w:val="outset" w:sz="6" w:space="0" w:color="auto"/>
              <w:bottom w:val="outset" w:sz="6" w:space="0" w:color="auto"/>
              <w:right w:val="outset" w:sz="6" w:space="0" w:color="auto"/>
            </w:tcBorders>
            <w:shd w:val="clear" w:color="auto" w:fill="FFFFFF"/>
            <w:hideMark/>
          </w:tcPr>
          <w:p w14:paraId="1D28EEA1"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Վերելքի վազքուղի</w:t>
            </w:r>
          </w:p>
        </w:tc>
        <w:tc>
          <w:tcPr>
            <w:tcW w:w="614" w:type="pct"/>
            <w:tcBorders>
              <w:top w:val="outset" w:sz="6" w:space="0" w:color="auto"/>
              <w:left w:val="outset" w:sz="6" w:space="0" w:color="auto"/>
              <w:bottom w:val="outset" w:sz="6" w:space="0" w:color="auto"/>
              <w:right w:val="outset" w:sz="6" w:space="0" w:color="auto"/>
            </w:tcBorders>
            <w:shd w:val="clear" w:color="auto" w:fill="FFFFFF"/>
            <w:hideMark/>
          </w:tcPr>
          <w:p w14:paraId="465765C3"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30մ</w:t>
            </w:r>
          </w:p>
        </w:tc>
        <w:tc>
          <w:tcPr>
            <w:tcW w:w="605" w:type="pct"/>
            <w:tcBorders>
              <w:top w:val="outset" w:sz="6" w:space="0" w:color="auto"/>
              <w:left w:val="outset" w:sz="6" w:space="0" w:color="auto"/>
              <w:bottom w:val="outset" w:sz="6" w:space="0" w:color="auto"/>
              <w:right w:val="outset" w:sz="6" w:space="0" w:color="auto"/>
            </w:tcBorders>
            <w:shd w:val="clear" w:color="auto" w:fill="FFFFFF"/>
            <w:hideMark/>
          </w:tcPr>
          <w:p w14:paraId="21E7CA6D"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40մ</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544D703E"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c>
          <w:tcPr>
            <w:tcW w:w="615" w:type="pct"/>
            <w:tcBorders>
              <w:top w:val="outset" w:sz="6" w:space="0" w:color="auto"/>
              <w:left w:val="outset" w:sz="6" w:space="0" w:color="auto"/>
              <w:bottom w:val="outset" w:sz="6" w:space="0" w:color="auto"/>
              <w:right w:val="outset" w:sz="6" w:space="0" w:color="auto"/>
            </w:tcBorders>
            <w:shd w:val="clear" w:color="auto" w:fill="FFFFFF"/>
            <w:hideMark/>
          </w:tcPr>
          <w:p w14:paraId="39D7E0A7" w14:textId="77777777" w:rsidR="00FB6BC7" w:rsidRPr="00FB6BC7" w:rsidRDefault="00FB6BC7" w:rsidP="005E33D4">
            <w:pPr>
              <w:spacing w:line="360" w:lineRule="auto"/>
              <w:jc w:val="center"/>
              <w:rPr>
                <w:rFonts w:ascii="GHEA Grapalat" w:hAnsi="GHEA Grapalat"/>
                <w:color w:val="000000"/>
                <w:sz w:val="21"/>
                <w:szCs w:val="21"/>
              </w:rPr>
            </w:pPr>
            <w:r w:rsidRPr="00FB6BC7">
              <w:rPr>
                <w:rFonts w:ascii="GHEA Grapalat" w:hAnsi="GHEA Grapalat"/>
                <w:color w:val="000000"/>
                <w:sz w:val="21"/>
                <w:szCs w:val="21"/>
              </w:rPr>
              <w:t>75մ</w:t>
            </w:r>
          </w:p>
        </w:tc>
      </w:tr>
    </w:tbl>
    <w:p w14:paraId="7F91C8F5" w14:textId="77777777" w:rsidR="00B048E1" w:rsidRDefault="00B048E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16D76AAC" w14:textId="77777777" w:rsidR="00B048E1" w:rsidRDefault="00B048E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61241223" w14:textId="77777777" w:rsidR="00862A5B" w:rsidRPr="00862A5B"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62A5B">
        <w:rPr>
          <w:rFonts w:ascii="GHEA Grapalat" w:hAnsi="GHEA Grapalat"/>
          <w:color w:val="000000"/>
          <w:szCs w:val="21"/>
        </w:rPr>
        <w:t>որտեղ`</w:t>
      </w:r>
    </w:p>
    <w:p w14:paraId="3FD8B7C2" w14:textId="77777777" w:rsidR="00862A5B" w:rsidRPr="00862A5B"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62A5B">
        <w:rPr>
          <w:rFonts w:ascii="GHEA Grapalat" w:hAnsi="GHEA Grapalat"/>
          <w:color w:val="000000"/>
          <w:szCs w:val="21"/>
        </w:rPr>
        <w:t>ա. եթե սպասման կետի հարաբերական բարձրությունը քիչ է ՎՈՒ շեմի հարաբերական բարձրությունից, տվյալ հեռավորությունը կարող է նվազեցվել 5 մետրով` բարձրությունների տարբերության յուրաքանչյուր 1 մետրի հաշվարկով` չխախտելով ներքին անցումային հարթությունը,</w:t>
      </w:r>
    </w:p>
    <w:p w14:paraId="780E6EA8" w14:textId="77777777" w:rsidR="00862A5B" w:rsidRPr="00862A5B"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62A5B">
        <w:rPr>
          <w:rFonts w:ascii="GHEA Grapalat" w:hAnsi="GHEA Grapalat"/>
          <w:color w:val="000000"/>
          <w:szCs w:val="21"/>
        </w:rPr>
        <w:t>բ. ելնելով աերոդրոմում շահագործվող ILS և/կամ/ MLS ռադիոնավիգացիոն համակարգերի կրիտիկական գոտիներին ներկայացվող պահանջներից, տվյալ հեռավորությունը կարող է մեծացվել,</w:t>
      </w:r>
    </w:p>
    <w:p w14:paraId="5CB8136C" w14:textId="77777777" w:rsidR="00862A5B" w:rsidRPr="00862A5B"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62A5B">
        <w:rPr>
          <w:rFonts w:ascii="GHEA Grapalat" w:hAnsi="GHEA Grapalat"/>
          <w:color w:val="000000"/>
          <w:szCs w:val="21"/>
        </w:rPr>
        <w:t>գ.</w:t>
      </w:r>
      <w:r w:rsidRPr="00862A5B">
        <w:rPr>
          <w:rFonts w:ascii="Calibri" w:hAnsi="Calibri" w:cs="Calibri"/>
          <w:color w:val="000000"/>
          <w:szCs w:val="21"/>
        </w:rPr>
        <w:t> </w:t>
      </w:r>
      <w:r w:rsidRPr="00862A5B">
        <w:rPr>
          <w:rFonts w:ascii="GHEA Grapalat" w:hAnsi="GHEA Grapalat"/>
          <w:color w:val="000000"/>
          <w:szCs w:val="21"/>
        </w:rPr>
        <w:t xml:space="preserve"> </w:t>
      </w:r>
      <w:r w:rsidRPr="00862A5B">
        <w:rPr>
          <w:rFonts w:ascii="GHEA Grapalat" w:hAnsi="GHEA Grapalat" w:cs="GHEA Grapalat"/>
          <w:color w:val="000000"/>
          <w:szCs w:val="21"/>
        </w:rPr>
        <w:t>եթե</w:t>
      </w:r>
      <w:r w:rsidRPr="00862A5B">
        <w:rPr>
          <w:rFonts w:ascii="GHEA Grapalat" w:hAnsi="GHEA Grapalat"/>
          <w:color w:val="000000"/>
          <w:szCs w:val="21"/>
        </w:rPr>
        <w:t xml:space="preserve"> </w:t>
      </w:r>
      <w:r w:rsidRPr="00862A5B">
        <w:rPr>
          <w:rFonts w:ascii="GHEA Grapalat" w:hAnsi="GHEA Grapalat" w:cs="GHEA Grapalat"/>
          <w:color w:val="000000"/>
          <w:szCs w:val="21"/>
        </w:rPr>
        <w:t>վազքուղին</w:t>
      </w:r>
      <w:r w:rsidRPr="00862A5B">
        <w:rPr>
          <w:rFonts w:ascii="GHEA Grapalat" w:hAnsi="GHEA Grapalat"/>
          <w:color w:val="000000"/>
          <w:szCs w:val="21"/>
        </w:rPr>
        <w:t xml:space="preserve"> </w:t>
      </w:r>
      <w:r w:rsidRPr="00862A5B">
        <w:rPr>
          <w:rFonts w:ascii="GHEA Grapalat" w:hAnsi="GHEA Grapalat" w:cs="GHEA Grapalat"/>
          <w:color w:val="000000"/>
          <w:szCs w:val="21"/>
        </w:rPr>
        <w:t>նշված</w:t>
      </w:r>
      <w:r w:rsidRPr="00862A5B">
        <w:rPr>
          <w:rFonts w:ascii="GHEA Grapalat" w:hAnsi="GHEA Grapalat"/>
          <w:color w:val="000000"/>
          <w:szCs w:val="21"/>
        </w:rPr>
        <w:t xml:space="preserve"> </w:t>
      </w:r>
      <w:r w:rsidRPr="00862A5B">
        <w:rPr>
          <w:rFonts w:ascii="GHEA Grapalat" w:hAnsi="GHEA Grapalat" w:cs="GHEA Grapalat"/>
          <w:color w:val="000000"/>
          <w:szCs w:val="21"/>
        </w:rPr>
        <w:t>է</w:t>
      </w:r>
      <w:r w:rsidRPr="00862A5B">
        <w:rPr>
          <w:rFonts w:ascii="GHEA Grapalat" w:hAnsi="GHEA Grapalat"/>
          <w:color w:val="000000"/>
          <w:szCs w:val="21"/>
        </w:rPr>
        <w:t xml:space="preserve"> </w:t>
      </w:r>
      <w:r w:rsidRPr="00862A5B">
        <w:rPr>
          <w:rFonts w:ascii="GHEA Grapalat" w:hAnsi="GHEA Grapalat" w:cs="GHEA Grapalat"/>
          <w:color w:val="000000"/>
          <w:szCs w:val="21"/>
        </w:rPr>
        <w:t>«</w:t>
      </w:r>
      <w:r w:rsidRPr="00862A5B">
        <w:rPr>
          <w:rFonts w:ascii="GHEA Grapalat" w:hAnsi="GHEA Grapalat"/>
          <w:color w:val="000000"/>
          <w:szCs w:val="21"/>
        </w:rPr>
        <w:t>F</w:t>
      </w:r>
      <w:r w:rsidRPr="00862A5B">
        <w:rPr>
          <w:rFonts w:ascii="GHEA Grapalat" w:hAnsi="GHEA Grapalat" w:cs="GHEA Grapalat"/>
          <w:color w:val="000000"/>
          <w:szCs w:val="21"/>
        </w:rPr>
        <w:t>»</w:t>
      </w:r>
      <w:r w:rsidRPr="00862A5B">
        <w:rPr>
          <w:rFonts w:ascii="GHEA Grapalat" w:hAnsi="GHEA Grapalat"/>
          <w:color w:val="000000"/>
          <w:szCs w:val="21"/>
        </w:rPr>
        <w:t xml:space="preserve"> </w:t>
      </w:r>
      <w:r w:rsidRPr="00862A5B">
        <w:rPr>
          <w:rFonts w:ascii="GHEA Grapalat" w:hAnsi="GHEA Grapalat" w:cs="GHEA Grapalat"/>
          <w:color w:val="000000"/>
          <w:szCs w:val="21"/>
        </w:rPr>
        <w:t>ծածկագրով</w:t>
      </w:r>
      <w:r w:rsidRPr="00862A5B">
        <w:rPr>
          <w:rFonts w:ascii="GHEA Grapalat" w:hAnsi="GHEA Grapalat"/>
          <w:color w:val="000000"/>
          <w:szCs w:val="21"/>
        </w:rPr>
        <w:t xml:space="preserve">, </w:t>
      </w:r>
      <w:r w:rsidRPr="00862A5B">
        <w:rPr>
          <w:rFonts w:ascii="GHEA Grapalat" w:hAnsi="GHEA Grapalat" w:cs="GHEA Grapalat"/>
          <w:color w:val="000000"/>
          <w:szCs w:val="21"/>
        </w:rPr>
        <w:t>տվյալ</w:t>
      </w:r>
      <w:r w:rsidRPr="00862A5B">
        <w:rPr>
          <w:rFonts w:ascii="GHEA Grapalat" w:hAnsi="GHEA Grapalat"/>
          <w:color w:val="000000"/>
          <w:szCs w:val="21"/>
        </w:rPr>
        <w:t xml:space="preserve"> </w:t>
      </w:r>
      <w:r w:rsidRPr="00862A5B">
        <w:rPr>
          <w:rFonts w:ascii="GHEA Grapalat" w:hAnsi="GHEA Grapalat" w:cs="GHEA Grapalat"/>
          <w:color w:val="000000"/>
          <w:szCs w:val="21"/>
        </w:rPr>
        <w:t>հեռավորությունը</w:t>
      </w:r>
      <w:r w:rsidRPr="00862A5B">
        <w:rPr>
          <w:rFonts w:ascii="GHEA Grapalat" w:hAnsi="GHEA Grapalat"/>
          <w:color w:val="000000"/>
          <w:szCs w:val="21"/>
        </w:rPr>
        <w:t xml:space="preserve"> </w:t>
      </w:r>
      <w:r w:rsidRPr="00862A5B">
        <w:rPr>
          <w:rFonts w:ascii="GHEA Grapalat" w:hAnsi="GHEA Grapalat" w:cs="GHEA Grapalat"/>
          <w:color w:val="000000"/>
          <w:szCs w:val="21"/>
        </w:rPr>
        <w:t>պետք</w:t>
      </w:r>
      <w:r w:rsidRPr="00862A5B">
        <w:rPr>
          <w:rFonts w:ascii="GHEA Grapalat" w:hAnsi="GHEA Grapalat"/>
          <w:color w:val="000000"/>
          <w:szCs w:val="21"/>
        </w:rPr>
        <w:t xml:space="preserve"> </w:t>
      </w:r>
      <w:r w:rsidRPr="00862A5B">
        <w:rPr>
          <w:rFonts w:ascii="GHEA Grapalat" w:hAnsi="GHEA Grapalat" w:cs="GHEA Grapalat"/>
          <w:color w:val="000000"/>
          <w:szCs w:val="21"/>
        </w:rPr>
        <w:t>է</w:t>
      </w:r>
      <w:r w:rsidRPr="00862A5B">
        <w:rPr>
          <w:rFonts w:ascii="GHEA Grapalat" w:hAnsi="GHEA Grapalat"/>
          <w:color w:val="000000"/>
          <w:szCs w:val="21"/>
        </w:rPr>
        <w:t xml:space="preserve"> </w:t>
      </w:r>
      <w:r w:rsidRPr="00862A5B">
        <w:rPr>
          <w:rFonts w:ascii="GHEA Grapalat" w:hAnsi="GHEA Grapalat" w:cs="GHEA Grapalat"/>
          <w:color w:val="000000"/>
          <w:szCs w:val="21"/>
        </w:rPr>
        <w:t>լինի</w:t>
      </w:r>
      <w:r w:rsidRPr="00862A5B">
        <w:rPr>
          <w:rFonts w:ascii="GHEA Grapalat" w:hAnsi="GHEA Grapalat"/>
          <w:color w:val="000000"/>
          <w:szCs w:val="21"/>
        </w:rPr>
        <w:t xml:space="preserve"> 107.5</w:t>
      </w:r>
      <w:r w:rsidRPr="00862A5B">
        <w:rPr>
          <w:rFonts w:ascii="GHEA Grapalat" w:hAnsi="GHEA Grapalat" w:cs="GHEA Grapalat"/>
          <w:color w:val="000000"/>
          <w:szCs w:val="21"/>
        </w:rPr>
        <w:t>մ</w:t>
      </w:r>
      <w:r w:rsidRPr="00862A5B">
        <w:rPr>
          <w:rFonts w:ascii="GHEA Grapalat" w:hAnsi="GHEA Grapalat"/>
          <w:color w:val="000000"/>
          <w:szCs w:val="21"/>
        </w:rPr>
        <w:t>:</w:t>
      </w:r>
    </w:p>
    <w:p w14:paraId="1CCE01C2"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95</w:t>
      </w:r>
      <w:r w:rsidRPr="00823245">
        <w:rPr>
          <w:rFonts w:ascii="GHEA Grapalat" w:hAnsi="GHEA Grapalat"/>
          <w:color w:val="000000"/>
          <w:szCs w:val="21"/>
        </w:rPr>
        <w:t>.</w:t>
      </w:r>
      <w:r w:rsidR="00862A5B" w:rsidRPr="00862A5B">
        <w:rPr>
          <w:rFonts w:ascii="GHEA Grapalat" w:hAnsi="GHEA Grapalat"/>
          <w:color w:val="000000"/>
          <w:szCs w:val="21"/>
        </w:rPr>
        <w:t xml:space="preserve"> Եթե աերոդրոմի գերազանցումը շատ է 700մ, ապա «4» ծածկագրով վազքուղիների համար</w:t>
      </w:r>
      <w:r w:rsidR="00212288">
        <w:rPr>
          <w:rFonts w:ascii="GHEA Grapalat" w:hAnsi="GHEA Grapalat"/>
          <w:color w:val="000000"/>
          <w:szCs w:val="21"/>
          <w:lang w:val="hy-AM"/>
        </w:rPr>
        <w:t xml:space="preserve"> Կարգի</w:t>
      </w:r>
      <w:r w:rsidR="00862A5B" w:rsidRPr="00862A5B">
        <w:rPr>
          <w:rFonts w:ascii="GHEA Grapalat" w:hAnsi="GHEA Grapalat"/>
          <w:color w:val="000000"/>
          <w:szCs w:val="21"/>
        </w:rPr>
        <w:t xml:space="preserve"> աղյուսակ</w:t>
      </w:r>
      <w:r w:rsidR="0082703A">
        <w:rPr>
          <w:rFonts w:ascii="GHEA Grapalat" w:hAnsi="GHEA Grapalat"/>
          <w:color w:val="000000"/>
          <w:szCs w:val="21"/>
          <w:lang w:val="hy-AM"/>
        </w:rPr>
        <w:t xml:space="preserve"> 6-</w:t>
      </w:r>
      <w:r w:rsidR="00862A5B" w:rsidRPr="00862A5B">
        <w:rPr>
          <w:rFonts w:ascii="GHEA Grapalat" w:hAnsi="GHEA Grapalat"/>
          <w:color w:val="000000"/>
          <w:szCs w:val="21"/>
        </w:rPr>
        <w:t>ում սահմանված 90մ ավելացվում է` համաձայն հետևյալ դրույթների`</w:t>
      </w:r>
    </w:p>
    <w:p w14:paraId="26263C0E"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w:t>
      </w:r>
      <w:r w:rsidR="00862A5B" w:rsidRPr="00862A5B">
        <w:rPr>
          <w:rFonts w:ascii="GHEA Grapalat" w:hAnsi="GHEA Grapalat"/>
          <w:color w:val="000000"/>
          <w:szCs w:val="21"/>
        </w:rPr>
        <w:t xml:space="preserve"> մինչև 2000մ գերազանցման դեպքում 700մ գերազանցող յուրաքանչյուր 100մ համար ավելացվում է 1 մետր,</w:t>
      </w:r>
    </w:p>
    <w:p w14:paraId="23DAB0FE"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2)</w:t>
      </w:r>
      <w:r w:rsidR="00862A5B" w:rsidRPr="00862A5B">
        <w:rPr>
          <w:rFonts w:ascii="GHEA Grapalat" w:hAnsi="GHEA Grapalat"/>
          <w:color w:val="000000"/>
          <w:szCs w:val="21"/>
        </w:rPr>
        <w:t xml:space="preserve"> 2000-4000մ գերազանցման դեպքում ավելացվում է 13մ գումարած 1.5մ` 2000մ գերազանցող բարձրության յուրաքանչյուր 100մ համար,</w:t>
      </w:r>
    </w:p>
    <w:p w14:paraId="17C4B3D4"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3)</w:t>
      </w:r>
      <w:r w:rsidR="00862A5B" w:rsidRPr="00862A5B">
        <w:rPr>
          <w:rFonts w:ascii="Calibri" w:hAnsi="Calibri" w:cs="Calibri"/>
          <w:color w:val="000000"/>
          <w:szCs w:val="21"/>
        </w:rPr>
        <w:t> </w:t>
      </w:r>
      <w:r w:rsidR="00862A5B" w:rsidRPr="00862A5B">
        <w:rPr>
          <w:rFonts w:ascii="GHEA Grapalat" w:hAnsi="GHEA Grapalat"/>
          <w:color w:val="000000"/>
          <w:szCs w:val="21"/>
        </w:rPr>
        <w:t xml:space="preserve"> 4000-5000</w:t>
      </w:r>
      <w:r w:rsidR="00862A5B" w:rsidRPr="00862A5B">
        <w:rPr>
          <w:rFonts w:ascii="GHEA Grapalat" w:hAnsi="GHEA Grapalat" w:cs="GHEA Grapalat"/>
          <w:color w:val="000000"/>
          <w:szCs w:val="21"/>
        </w:rPr>
        <w:t>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գերազանցման</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դեպքում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ավելացվում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է</w:t>
      </w:r>
      <w:r w:rsidR="00862A5B" w:rsidRPr="00862A5B">
        <w:rPr>
          <w:rFonts w:ascii="GHEA Grapalat" w:hAnsi="GHEA Grapalat"/>
          <w:color w:val="000000"/>
          <w:szCs w:val="21"/>
        </w:rPr>
        <w:t xml:space="preserve"> 43</w:t>
      </w:r>
      <w:r w:rsidR="00862A5B" w:rsidRPr="00862A5B">
        <w:rPr>
          <w:rFonts w:ascii="GHEA Grapalat" w:hAnsi="GHEA Grapalat" w:cs="GHEA Grapalat"/>
          <w:color w:val="000000"/>
          <w:szCs w:val="21"/>
        </w:rPr>
        <w:t>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գումարած</w:t>
      </w:r>
      <w:r w:rsidR="00862A5B" w:rsidRPr="00862A5B">
        <w:rPr>
          <w:rFonts w:ascii="GHEA Grapalat" w:hAnsi="GHEA Grapalat"/>
          <w:color w:val="000000"/>
          <w:szCs w:val="21"/>
        </w:rPr>
        <w:t xml:space="preserve"> 2</w:t>
      </w:r>
      <w:r w:rsidR="00862A5B" w:rsidRPr="00862A5B">
        <w:rPr>
          <w:rFonts w:ascii="GHEA Grapalat" w:hAnsi="GHEA Grapalat" w:cs="GHEA Grapalat"/>
          <w:color w:val="000000"/>
          <w:szCs w:val="21"/>
        </w:rPr>
        <w:t>մ</w:t>
      </w:r>
      <w:r w:rsidR="00862A5B" w:rsidRPr="00862A5B">
        <w:rPr>
          <w:rFonts w:ascii="GHEA Grapalat" w:hAnsi="GHEA Grapalat"/>
          <w:color w:val="000000"/>
          <w:szCs w:val="21"/>
        </w:rPr>
        <w:t>` 4000</w:t>
      </w:r>
      <w:r w:rsidR="00862A5B" w:rsidRPr="00862A5B">
        <w:rPr>
          <w:rFonts w:ascii="GHEA Grapalat" w:hAnsi="GHEA Grapalat" w:cs="GHEA Grapalat"/>
          <w:color w:val="000000"/>
          <w:szCs w:val="21"/>
        </w:rPr>
        <w:t>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գերազանցող</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բարձրության</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յուրաքանչյուր</w:t>
      </w:r>
      <w:r w:rsidR="00862A5B" w:rsidRPr="00862A5B">
        <w:rPr>
          <w:rFonts w:ascii="GHEA Grapalat" w:hAnsi="GHEA Grapalat"/>
          <w:color w:val="000000"/>
          <w:szCs w:val="21"/>
        </w:rPr>
        <w:t xml:space="preserve"> 100</w:t>
      </w:r>
      <w:r w:rsidR="00862A5B" w:rsidRPr="00862A5B">
        <w:rPr>
          <w:rFonts w:ascii="GHEA Grapalat" w:hAnsi="GHEA Grapalat" w:cs="GHEA Grapalat"/>
          <w:color w:val="000000"/>
          <w:szCs w:val="21"/>
        </w:rPr>
        <w:t>մ</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համար</w:t>
      </w:r>
      <w:r w:rsidR="00862A5B" w:rsidRPr="00862A5B">
        <w:rPr>
          <w:rFonts w:ascii="GHEA Grapalat" w:hAnsi="GHEA Grapalat"/>
          <w:color w:val="000000"/>
          <w:szCs w:val="21"/>
        </w:rPr>
        <w:t>:</w:t>
      </w:r>
    </w:p>
    <w:p w14:paraId="70337E4A"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96.</w:t>
      </w:r>
      <w:r w:rsidR="00862A5B" w:rsidRPr="00862A5B">
        <w:rPr>
          <w:rFonts w:ascii="GHEA Grapalat" w:hAnsi="GHEA Grapalat"/>
          <w:color w:val="000000"/>
          <w:szCs w:val="21"/>
        </w:rPr>
        <w:t xml:space="preserve"> Եթե սպասման տեղի գերազանցումը շատ է վազքուղու շեմի գերազանցումից, ապա «4» ծածկագրով ճշգրիտ վայրէջքի համար սարքավորված վազքուղու համար </w:t>
      </w:r>
      <w:r w:rsidR="00212288">
        <w:rPr>
          <w:rFonts w:ascii="GHEA Grapalat" w:hAnsi="GHEA Grapalat"/>
          <w:color w:val="000000"/>
          <w:szCs w:val="21"/>
          <w:lang w:val="hy-AM"/>
        </w:rPr>
        <w:t xml:space="preserve">Կարգի </w:t>
      </w:r>
      <w:r w:rsidR="00862A5B" w:rsidRPr="00862A5B">
        <w:rPr>
          <w:rFonts w:ascii="GHEA Grapalat" w:hAnsi="GHEA Grapalat"/>
          <w:color w:val="000000"/>
          <w:szCs w:val="21"/>
        </w:rPr>
        <w:t>աղյուսակ</w:t>
      </w:r>
      <w:r w:rsidR="0082703A">
        <w:rPr>
          <w:rFonts w:ascii="GHEA Grapalat" w:hAnsi="GHEA Grapalat"/>
          <w:color w:val="000000"/>
          <w:szCs w:val="21"/>
          <w:lang w:val="hy-AM"/>
        </w:rPr>
        <w:t xml:space="preserve"> 6-</w:t>
      </w:r>
      <w:r w:rsidR="00862A5B" w:rsidRPr="00862A5B">
        <w:rPr>
          <w:rFonts w:ascii="GHEA Grapalat" w:hAnsi="GHEA Grapalat"/>
          <w:color w:val="000000"/>
          <w:szCs w:val="21"/>
        </w:rPr>
        <w:t>ի 90մ կամ համապատասխան դեպքերում 107.5մ մեծություններն ավելացվում են 5 մետրով:</w:t>
      </w:r>
    </w:p>
    <w:p w14:paraId="0280D885" w14:textId="77777777" w:rsidR="00862A5B" w:rsidRPr="00823245"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97</w:t>
      </w:r>
      <w:r w:rsidR="00862A5B" w:rsidRPr="00862A5B">
        <w:rPr>
          <w:rFonts w:ascii="GHEA Grapalat" w:hAnsi="GHEA Grapalat"/>
          <w:color w:val="000000"/>
          <w:szCs w:val="21"/>
        </w:rPr>
        <w:t xml:space="preserve">. Կառամատույց` աերոդրոմի որոշակի հատված, որը նախատեսված է օդանավերի կայանման համար` տեխնիկական </w:t>
      </w:r>
      <w:r w:rsidR="00B048E1">
        <w:rPr>
          <w:rFonts w:ascii="GHEA Grapalat" w:hAnsi="GHEA Grapalat"/>
          <w:color w:val="000000"/>
          <w:szCs w:val="21"/>
        </w:rPr>
        <w:t>և առևտրային սպասարկման նպատակով</w:t>
      </w:r>
      <w:r w:rsidRPr="00823245">
        <w:rPr>
          <w:rFonts w:ascii="GHEA Grapalat" w:hAnsi="GHEA Grapalat"/>
          <w:color w:val="000000"/>
          <w:szCs w:val="21"/>
        </w:rPr>
        <w:t>:</w:t>
      </w:r>
    </w:p>
    <w:p w14:paraId="23FF0EB4" w14:textId="77777777" w:rsidR="00862A5B" w:rsidRPr="00823245"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98.</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Կառամատույցի</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չափերը</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պետք</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է</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ապահովեն</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աերոդրոմի</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թողունակությունը</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երթևեկության</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առավել</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բարձր</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ինտենսիվության</w:t>
      </w:r>
      <w:r w:rsidR="00862A5B" w:rsidRPr="00823245">
        <w:rPr>
          <w:rFonts w:ascii="GHEA Grapalat" w:hAnsi="GHEA Grapalat"/>
          <w:color w:val="000000"/>
          <w:szCs w:val="21"/>
        </w:rPr>
        <w:t xml:space="preserve"> </w:t>
      </w:r>
      <w:r w:rsidR="00862A5B" w:rsidRPr="00862A5B">
        <w:rPr>
          <w:rFonts w:ascii="GHEA Grapalat" w:hAnsi="GHEA Grapalat"/>
          <w:color w:val="000000"/>
          <w:szCs w:val="21"/>
        </w:rPr>
        <w:t>պայմաններում</w:t>
      </w:r>
      <w:r w:rsidR="00862A5B" w:rsidRPr="00823245">
        <w:rPr>
          <w:rFonts w:ascii="GHEA Grapalat" w:hAnsi="GHEA Grapalat"/>
          <w:color w:val="000000"/>
          <w:szCs w:val="21"/>
        </w:rPr>
        <w:t>:</w:t>
      </w:r>
    </w:p>
    <w:p w14:paraId="0AE3E590"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99.</w:t>
      </w:r>
      <w:r w:rsidR="00862A5B" w:rsidRPr="00862A5B">
        <w:rPr>
          <w:rFonts w:ascii="GHEA Grapalat" w:hAnsi="GHEA Grapalat"/>
          <w:color w:val="000000"/>
          <w:szCs w:val="21"/>
        </w:rPr>
        <w:t xml:space="preserve"> Կառամատույցի ծածկույթի կրողունակությունը պետք է համապատասխանի շահագործվող օդանավերի առավելագույն թռիչքային քաշերին:</w:t>
      </w:r>
    </w:p>
    <w:p w14:paraId="63EA8B72"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lastRenderedPageBreak/>
        <w:t>100.</w:t>
      </w:r>
      <w:r w:rsidR="00862A5B" w:rsidRPr="00862A5B">
        <w:rPr>
          <w:rFonts w:ascii="GHEA Grapalat" w:hAnsi="GHEA Grapalat"/>
          <w:color w:val="000000"/>
          <w:szCs w:val="21"/>
        </w:rPr>
        <w:t xml:space="preserve"> Կառամատույցի ծածկույթի թեքությունները պետք է բացառեն ջրակուտակումները, լինեն հնարավորինս հորիզոնական և չգերազանցեն 1%:</w:t>
      </w:r>
    </w:p>
    <w:p w14:paraId="37F46EDA"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101.</w:t>
      </w:r>
      <w:r w:rsidR="00862A5B" w:rsidRPr="00862A5B">
        <w:rPr>
          <w:rFonts w:ascii="GHEA Grapalat" w:hAnsi="GHEA Grapalat"/>
          <w:color w:val="000000"/>
          <w:szCs w:val="21"/>
        </w:rPr>
        <w:t xml:space="preserve"> Կառամատույցում պետք է ապահովվի օդանավերի կայանատեղերի և կից շինությունների միջև հետևյալ նվազագույն հեռավորությունները`</w:t>
      </w:r>
    </w:p>
    <w:p w14:paraId="374D8440"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w:t>
      </w:r>
      <w:r w:rsidR="00862A5B" w:rsidRPr="00862A5B">
        <w:rPr>
          <w:rFonts w:ascii="GHEA Grapalat" w:hAnsi="GHEA Grapalat"/>
          <w:color w:val="000000"/>
          <w:szCs w:val="21"/>
        </w:rPr>
        <w:t xml:space="preserve"> 3մ, եթե վազքուղին նշված է «A» կամ «B» ծածկագրով,</w:t>
      </w:r>
    </w:p>
    <w:p w14:paraId="33D76A09"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2)</w:t>
      </w:r>
      <w:r w:rsidR="00862A5B" w:rsidRPr="00862A5B">
        <w:rPr>
          <w:rFonts w:ascii="GHEA Grapalat" w:hAnsi="GHEA Grapalat"/>
          <w:color w:val="000000"/>
          <w:szCs w:val="21"/>
        </w:rPr>
        <w:t xml:space="preserve"> 4.5մ, եթե վազքուղին նշված է «C» ծածկագրով,</w:t>
      </w:r>
    </w:p>
    <w:p w14:paraId="6A0BAC7D"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3)</w:t>
      </w:r>
      <w:r w:rsidR="00862A5B" w:rsidRPr="00862A5B">
        <w:rPr>
          <w:rFonts w:ascii="GHEA Grapalat" w:hAnsi="GHEA Grapalat"/>
          <w:color w:val="000000"/>
          <w:szCs w:val="21"/>
        </w:rPr>
        <w:t xml:space="preserve"> 7.5մ եթե վազքուղին նշված է «D», «E» կամ «F» ծածկագրով:</w:t>
      </w:r>
    </w:p>
    <w:p w14:paraId="5CE533B7"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102.</w:t>
      </w:r>
      <w:r w:rsidR="00862A5B" w:rsidRPr="00862A5B">
        <w:rPr>
          <w:rFonts w:ascii="GHEA Grapalat" w:hAnsi="GHEA Grapalat"/>
          <w:color w:val="000000"/>
          <w:szCs w:val="21"/>
        </w:rPr>
        <w:t xml:space="preserve"> Եթե վազքուղին նշված է «D», «E» կամ «F» ծածկագրով, սահմանված հեռավորությունը կարող է կրճատվել, եթե կայանատեղում օդանավը կայանվում է առաջամասով ուղղված դեպի օդանավակայանային համալիրը:</w:t>
      </w:r>
    </w:p>
    <w:p w14:paraId="5FFDDA6E"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103</w:t>
      </w:r>
      <w:r w:rsidR="00862A5B" w:rsidRPr="00862A5B">
        <w:rPr>
          <w:rFonts w:ascii="GHEA Grapalat" w:hAnsi="GHEA Grapalat"/>
          <w:color w:val="000000"/>
          <w:szCs w:val="21"/>
        </w:rPr>
        <w:t>. Ի լրումն կառամատույցում նախատեսված օդանավերի հիմնական կայանատեղերի, աերոդրոմում կարող են առանձնացվել օդանավերի մեկուսացված կայանատեղ և օդանավերի</w:t>
      </w:r>
      <w:r w:rsidR="00862A5B" w:rsidRPr="00862A5B">
        <w:rPr>
          <w:rFonts w:ascii="Calibri" w:hAnsi="Calibri" w:cs="Calibri"/>
          <w:color w:val="000000"/>
          <w:szCs w:val="21"/>
        </w:rPr>
        <w:t> </w:t>
      </w:r>
      <w:r w:rsidR="00862A5B" w:rsidRPr="00862A5B">
        <w:rPr>
          <w:rFonts w:ascii="GHEA Grapalat" w:hAnsi="GHEA Grapalat" w:cs="GHEA Grapalat"/>
          <w:color w:val="000000"/>
          <w:szCs w:val="21"/>
        </w:rPr>
        <w:t>հակասառցակալման</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ապահովման</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գոտի</w:t>
      </w:r>
      <w:r w:rsidR="00B048E1">
        <w:rPr>
          <w:rFonts w:ascii="GHEA Grapalat" w:hAnsi="GHEA Grapalat"/>
          <w:color w:val="000000"/>
          <w:szCs w:val="21"/>
        </w:rPr>
        <w:t>`</w:t>
      </w:r>
    </w:p>
    <w:p w14:paraId="28B19DD5"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104.</w:t>
      </w:r>
      <w:r w:rsidR="00862A5B" w:rsidRPr="00862A5B">
        <w:rPr>
          <w:rFonts w:ascii="GHEA Grapalat" w:hAnsi="GHEA Grapalat"/>
          <w:color w:val="000000"/>
          <w:szCs w:val="21"/>
        </w:rPr>
        <w:t xml:space="preserve"> Օդանավերի մեկուսացված կայանատեղն օգտագործվում է, երբ օդանավը ենթարկվել է հարձակման կամ որոշակի հանգամանքներից ելնելով այն ենթակա է մեկուսացման: </w:t>
      </w:r>
      <w:r w:rsidR="00B048E1">
        <w:rPr>
          <w:rFonts w:ascii="GHEA Grapalat" w:hAnsi="GHEA Grapalat"/>
          <w:color w:val="000000"/>
          <w:szCs w:val="21"/>
          <w:lang w:val="hy-AM"/>
        </w:rPr>
        <w:t>Մ</w:t>
      </w:r>
      <w:r w:rsidR="00862A5B" w:rsidRPr="00862A5B">
        <w:rPr>
          <w:rFonts w:ascii="GHEA Grapalat" w:hAnsi="GHEA Grapalat"/>
          <w:color w:val="000000"/>
          <w:szCs w:val="21"/>
        </w:rPr>
        <w:t>եկուսացված կայանատեղը պետք է հնարավորության սահմաններում հեռու լինի հիմնական կայանատեղերից, հասարակական և ծառայողական կառույցներից. առնվազն 100մ ոչ մոտիկ:</w:t>
      </w:r>
    </w:p>
    <w:p w14:paraId="4100AF1F"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105.</w:t>
      </w:r>
      <w:r w:rsidR="00862A5B" w:rsidRPr="00862A5B">
        <w:rPr>
          <w:rFonts w:ascii="GHEA Grapalat" w:hAnsi="GHEA Grapalat"/>
          <w:color w:val="000000"/>
          <w:szCs w:val="21"/>
        </w:rPr>
        <w:t xml:space="preserve"> Օդանավերի հակասառցակալման ապահովման գոտին նախատեսվում է այն աերոդրոմներում, որտեղ հնարավոր է օդանավերի սառցակալում:</w:t>
      </w:r>
    </w:p>
    <w:p w14:paraId="524B21AF"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106.</w:t>
      </w:r>
      <w:r w:rsidR="00862A5B" w:rsidRPr="00862A5B">
        <w:rPr>
          <w:rFonts w:ascii="GHEA Grapalat" w:hAnsi="GHEA Grapalat"/>
          <w:color w:val="000000"/>
          <w:szCs w:val="21"/>
        </w:rPr>
        <w:t xml:space="preserve"> Օդանավերի հակասառցակալման ապահովման գոտին իրենից ներկայացնում է հատուկ հրապարակ (կայանատեղ), որտեղ իրականացվում է օդանավերի մշակումը հակասառցապատող հեղուկով:</w:t>
      </w:r>
    </w:p>
    <w:p w14:paraId="27582638"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107.</w:t>
      </w:r>
      <w:r w:rsidR="00862A5B" w:rsidRPr="00862A5B">
        <w:rPr>
          <w:rFonts w:ascii="GHEA Grapalat" w:hAnsi="GHEA Grapalat"/>
          <w:color w:val="000000"/>
          <w:szCs w:val="21"/>
        </w:rPr>
        <w:t xml:space="preserve"> Հրապարակը կարող է գտնվել ինչպես օդանավերի կայանատեղերում, այնպես էլ հատուկ հատկացված աերոդրոմի գոտիներում` ելքային ղեկուղիների մոտ, որպեսզի ապահովի`</w:t>
      </w:r>
    </w:p>
    <w:p w14:paraId="7BBEFE8B"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w:t>
      </w:r>
      <w:r w:rsidR="00862A5B" w:rsidRPr="00862A5B">
        <w:rPr>
          <w:rFonts w:ascii="GHEA Grapalat" w:hAnsi="GHEA Grapalat"/>
          <w:color w:val="000000"/>
          <w:szCs w:val="21"/>
        </w:rPr>
        <w:t xml:space="preserve"> հակասառցակալման մշակման ազդեցությունը մինչ օդանավի գետնավարման ավարտը և թռիչքը,</w:t>
      </w:r>
    </w:p>
    <w:p w14:paraId="69381048"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2)</w:t>
      </w:r>
      <w:r w:rsidR="00862A5B" w:rsidRPr="00862A5B">
        <w:rPr>
          <w:rFonts w:ascii="GHEA Grapalat" w:hAnsi="GHEA Grapalat"/>
          <w:color w:val="000000"/>
          <w:szCs w:val="21"/>
        </w:rPr>
        <w:t xml:space="preserve"> գտնվի խոչընդոտների համար սահմանված մակերևույթներից դուրս և չառաջացնի խափանումներ ռադիոնավիգացիոն միջոցների աշխատանքում,</w:t>
      </w:r>
    </w:p>
    <w:p w14:paraId="26D588AD"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lastRenderedPageBreak/>
        <w:t>3)</w:t>
      </w:r>
      <w:r w:rsidR="00862A5B" w:rsidRPr="00862A5B">
        <w:rPr>
          <w:rFonts w:ascii="GHEA Grapalat" w:hAnsi="GHEA Grapalat"/>
          <w:color w:val="000000"/>
          <w:szCs w:val="21"/>
        </w:rPr>
        <w:t xml:space="preserve"> բացառի օդանավերի գետնավարման դժվարությունները դեպի հակասառցակալման</w:t>
      </w:r>
      <w:r w:rsidR="00862A5B" w:rsidRPr="00862A5B">
        <w:rPr>
          <w:rFonts w:ascii="Calibri" w:hAnsi="Calibri" w:cs="Calibri"/>
          <w:color w:val="000000"/>
          <w:szCs w:val="21"/>
        </w:rPr>
        <w:t> </w:t>
      </w:r>
      <w:r w:rsidR="00862A5B" w:rsidRPr="00862A5B">
        <w:rPr>
          <w:rFonts w:ascii="GHEA Grapalat" w:hAnsi="GHEA Grapalat" w:cs="GHEA Grapalat"/>
          <w:color w:val="000000"/>
          <w:szCs w:val="21"/>
        </w:rPr>
        <w:t>ապահովման</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գոտի</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և</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դրանից</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դուրս</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գալու</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ժամանակ</w:t>
      </w:r>
      <w:r w:rsidR="00862A5B" w:rsidRPr="00862A5B">
        <w:rPr>
          <w:rFonts w:ascii="GHEA Grapalat" w:hAnsi="GHEA Grapalat"/>
          <w:color w:val="000000"/>
          <w:szCs w:val="21"/>
        </w:rPr>
        <w:t>,</w:t>
      </w:r>
    </w:p>
    <w:p w14:paraId="68E92B9D"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4)</w:t>
      </w:r>
      <w:r w:rsidR="00862A5B" w:rsidRPr="00862A5B">
        <w:rPr>
          <w:rFonts w:ascii="GHEA Grapalat" w:hAnsi="GHEA Grapalat"/>
          <w:color w:val="000000"/>
          <w:szCs w:val="21"/>
        </w:rPr>
        <w:t xml:space="preserve"> տեսանելի լինի աերոդրոմի կարգավարական կետից:</w:t>
      </w:r>
    </w:p>
    <w:p w14:paraId="543B0CE9"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108.</w:t>
      </w:r>
      <w:r w:rsidR="00862A5B" w:rsidRPr="00862A5B">
        <w:rPr>
          <w:rFonts w:ascii="GHEA Grapalat" w:hAnsi="GHEA Grapalat"/>
          <w:color w:val="000000"/>
          <w:szCs w:val="21"/>
        </w:rPr>
        <w:t xml:space="preserve"> Հրապարակը պետք է ապահովված լինի հետևյալ գոտիներով`</w:t>
      </w:r>
    </w:p>
    <w:p w14:paraId="786B2F8B"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w:t>
      </w:r>
      <w:r w:rsidR="00862A5B" w:rsidRPr="00862A5B">
        <w:rPr>
          <w:rFonts w:ascii="GHEA Grapalat" w:hAnsi="GHEA Grapalat"/>
          <w:color w:val="000000"/>
          <w:szCs w:val="21"/>
        </w:rPr>
        <w:t xml:space="preserve"> ներքին գոտի, որը նախատեսված է մշակվող օդանավերի կայանման համար և դրա չափերը պետք է համապատասխանեն տվյալ աերոդրոմում շահագործվող ամենամեծ օդանավին,</w:t>
      </w:r>
    </w:p>
    <w:p w14:paraId="430BCCB9"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2)</w:t>
      </w:r>
      <w:r w:rsidR="00862A5B" w:rsidRPr="00862A5B">
        <w:rPr>
          <w:rFonts w:ascii="GHEA Grapalat" w:hAnsi="GHEA Grapalat"/>
          <w:color w:val="000000"/>
          <w:szCs w:val="21"/>
        </w:rPr>
        <w:t xml:space="preserve"> արտաքին գոտի, որը նախատեսված է օդանավերի մշակումն իրականացնող տրանսպորտային միջոցների համար և դրա լայնությունը պետք է լինի առնվազն 3.8մ:</w:t>
      </w:r>
    </w:p>
    <w:p w14:paraId="36B9BE55"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109.</w:t>
      </w:r>
      <w:r w:rsidR="00862A5B" w:rsidRPr="00862A5B">
        <w:rPr>
          <w:rFonts w:ascii="GHEA Grapalat" w:hAnsi="GHEA Grapalat"/>
          <w:color w:val="000000"/>
          <w:szCs w:val="21"/>
        </w:rPr>
        <w:t xml:space="preserve"> Ելնելով աերոդրոմի բնակլիմայական պայմաններից, ինչպես նաև թռիչքների ինտենսիվությունից և օգտագործվող հակասառցակալող նյութերի տիպերից, աերոդրոմում կարող են նախատեսվել մի քանի հրապարակներ:</w:t>
      </w:r>
    </w:p>
    <w:p w14:paraId="0EC796A7"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110.</w:t>
      </w:r>
      <w:r w:rsidR="00862A5B" w:rsidRPr="00862A5B">
        <w:rPr>
          <w:rFonts w:ascii="GHEA Grapalat" w:hAnsi="GHEA Grapalat"/>
          <w:color w:val="000000"/>
          <w:szCs w:val="21"/>
        </w:rPr>
        <w:t xml:space="preserve"> Հակասառցակալման ապահովման հրապարակների ջրահեռացումը պետք է իրականացվի առանձին համակարգով` բացառելով գրունտային ջրերի ախտորոշումը: Հրապարակների թեքությունը պետք է ապահովի հակասառցակալող հեղուկի հեռացումը դեպի ջրահեռացման համակարգ: Հրապարակների երկայնակի թեքությունը պետք է լինի հնարավորինս նվազագույնը, իսկ լայնակի թեքությունը չպետք է գերազանցի 1%:</w:t>
      </w:r>
    </w:p>
    <w:p w14:paraId="19EB3AFE" w14:textId="77777777" w:rsidR="00862A5B" w:rsidRPr="00862A5B"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111.</w:t>
      </w:r>
      <w:r w:rsidR="00862A5B" w:rsidRPr="00862A5B">
        <w:rPr>
          <w:rFonts w:ascii="GHEA Grapalat" w:hAnsi="GHEA Grapalat"/>
          <w:color w:val="000000"/>
          <w:szCs w:val="21"/>
        </w:rPr>
        <w:t xml:space="preserve"> Հակասառցակալման ապահովման հրապարակների ծածկույթի կրողունակությունը պետք է ապահովի օդանավերի բեռնվածությունը, որոնց համար դրանք նախատեսված են:</w:t>
      </w:r>
    </w:p>
    <w:p w14:paraId="7042F032" w14:textId="77777777" w:rsidR="00862A5B" w:rsidRPr="002C74C7" w:rsidRDefault="0082324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3245">
        <w:rPr>
          <w:rFonts w:ascii="GHEA Grapalat" w:hAnsi="GHEA Grapalat"/>
          <w:color w:val="000000"/>
          <w:szCs w:val="21"/>
        </w:rPr>
        <w:t>112.</w:t>
      </w:r>
      <w:r w:rsidR="00862A5B" w:rsidRPr="00862A5B">
        <w:rPr>
          <w:rFonts w:ascii="GHEA Grapalat" w:hAnsi="GHEA Grapalat"/>
          <w:color w:val="000000"/>
          <w:szCs w:val="21"/>
        </w:rPr>
        <w:t xml:space="preserve"> Հակասառցակալման ապահովման </w:t>
      </w:r>
      <w:r w:rsidR="00862A5B" w:rsidRPr="00862A5B">
        <w:rPr>
          <w:rFonts w:ascii="GHEA Grapalat" w:hAnsi="GHEA Grapalat" w:cs="GHEA Grapalat"/>
          <w:color w:val="000000"/>
          <w:szCs w:val="21"/>
        </w:rPr>
        <w:t>հրապարակների</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համար</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պետք</w:t>
      </w:r>
      <w:r w:rsidR="00862A5B" w:rsidRPr="00862A5B">
        <w:rPr>
          <w:rFonts w:ascii="GHEA Grapalat" w:hAnsi="GHEA Grapalat"/>
          <w:color w:val="000000"/>
          <w:szCs w:val="21"/>
        </w:rPr>
        <w:t xml:space="preserve"> է </w:t>
      </w:r>
      <w:r w:rsidR="00862A5B" w:rsidRPr="00862A5B">
        <w:rPr>
          <w:rFonts w:ascii="GHEA Grapalat" w:hAnsi="GHEA Grapalat" w:cs="GHEA Grapalat"/>
          <w:color w:val="000000"/>
          <w:szCs w:val="21"/>
        </w:rPr>
        <w:t>ապահովվեն</w:t>
      </w:r>
      <w:r w:rsidR="00862A5B" w:rsidRPr="00862A5B">
        <w:rPr>
          <w:rFonts w:ascii="GHEA Grapalat" w:hAnsi="GHEA Grapalat"/>
          <w:color w:val="000000"/>
          <w:szCs w:val="21"/>
        </w:rPr>
        <w:t xml:space="preserve"> </w:t>
      </w:r>
      <w:r w:rsidR="00862A5B" w:rsidRPr="002C74C7">
        <w:rPr>
          <w:rFonts w:ascii="GHEA Grapalat" w:hAnsi="GHEA Grapalat" w:cs="GHEA Grapalat"/>
          <w:color w:val="000000"/>
          <w:szCs w:val="21"/>
        </w:rPr>
        <w:t>Կարգի</w:t>
      </w:r>
      <w:r w:rsidR="00862A5B" w:rsidRPr="002C74C7">
        <w:rPr>
          <w:rFonts w:ascii="GHEA Grapalat" w:hAnsi="GHEA Grapalat"/>
          <w:color w:val="000000"/>
          <w:szCs w:val="21"/>
        </w:rPr>
        <w:t xml:space="preserve"> </w:t>
      </w:r>
      <w:r w:rsidRPr="002C74C7">
        <w:rPr>
          <w:rFonts w:ascii="GHEA Grapalat" w:hAnsi="GHEA Grapalat"/>
          <w:color w:val="000000"/>
          <w:szCs w:val="21"/>
        </w:rPr>
        <w:t>101-</w:t>
      </w:r>
      <w:r w:rsidRPr="002C74C7">
        <w:rPr>
          <w:rFonts w:ascii="GHEA Grapalat" w:hAnsi="GHEA Grapalat"/>
          <w:color w:val="000000"/>
          <w:szCs w:val="21"/>
          <w:lang w:val="hy-AM"/>
        </w:rPr>
        <w:t xml:space="preserve">րդ </w:t>
      </w:r>
      <w:r w:rsidR="00862A5B" w:rsidRPr="002C74C7">
        <w:rPr>
          <w:rFonts w:ascii="GHEA Grapalat" w:hAnsi="GHEA Grapalat" w:cs="GHEA Grapalat"/>
          <w:color w:val="000000"/>
          <w:szCs w:val="21"/>
        </w:rPr>
        <w:t>կետում</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սահմանված</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հեռավորությունները</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իսկ</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եթե</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այն</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հարում</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է</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ղեկուղուն</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ապա</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Կարգի</w:t>
      </w:r>
      <w:r w:rsidR="00862A5B" w:rsidRPr="00C6522C">
        <w:rPr>
          <w:rFonts w:ascii="GHEA Grapalat" w:hAnsi="GHEA Grapalat"/>
          <w:color w:val="000000"/>
          <w:szCs w:val="21"/>
        </w:rPr>
        <w:t xml:space="preserve"> </w:t>
      </w:r>
      <w:r w:rsidR="00D2323C">
        <w:rPr>
          <w:rFonts w:ascii="GHEA Grapalat" w:hAnsi="GHEA Grapalat"/>
          <w:color w:val="000000"/>
          <w:szCs w:val="21"/>
          <w:lang w:val="hy-AM"/>
        </w:rPr>
        <w:t>9</w:t>
      </w:r>
      <w:r w:rsidR="00152B56" w:rsidRPr="00C6522C">
        <w:rPr>
          <w:rFonts w:ascii="GHEA Grapalat" w:hAnsi="GHEA Grapalat"/>
          <w:color w:val="000000"/>
          <w:szCs w:val="21"/>
          <w:lang w:val="hy-AM"/>
        </w:rPr>
        <w:t>4</w:t>
      </w:r>
      <w:r w:rsidR="00862A5B" w:rsidRPr="00C6522C">
        <w:rPr>
          <w:rFonts w:ascii="GHEA Grapalat" w:hAnsi="GHEA Grapalat"/>
          <w:color w:val="000000"/>
          <w:szCs w:val="21"/>
        </w:rPr>
        <w:t>-</w:t>
      </w:r>
      <w:r w:rsidR="00862A5B" w:rsidRPr="00C6522C">
        <w:rPr>
          <w:rFonts w:ascii="GHEA Grapalat" w:hAnsi="GHEA Grapalat" w:cs="GHEA Grapalat"/>
          <w:color w:val="000000"/>
          <w:szCs w:val="21"/>
        </w:rPr>
        <w:t>րդ</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կետ</w:t>
      </w:r>
      <w:r w:rsidR="00D2323C">
        <w:rPr>
          <w:rFonts w:ascii="GHEA Grapalat" w:hAnsi="GHEA Grapalat" w:cs="GHEA Grapalat"/>
          <w:color w:val="000000"/>
          <w:szCs w:val="21"/>
          <w:lang w:val="hy-AM"/>
        </w:rPr>
        <w:t>ի 3-րդ ենթակետ</w:t>
      </w:r>
      <w:r w:rsidR="00862A5B" w:rsidRPr="00C6522C">
        <w:rPr>
          <w:rFonts w:ascii="GHEA Grapalat" w:hAnsi="GHEA Grapalat" w:cs="GHEA Grapalat"/>
          <w:color w:val="000000"/>
          <w:szCs w:val="21"/>
        </w:rPr>
        <w:t>ում</w:t>
      </w:r>
      <w:r w:rsidR="00862A5B" w:rsidRPr="00C6522C">
        <w:rPr>
          <w:rFonts w:ascii="GHEA Grapalat" w:hAnsi="GHEA Grapalat"/>
          <w:color w:val="000000"/>
          <w:szCs w:val="21"/>
        </w:rPr>
        <w:t xml:space="preserve"> </w:t>
      </w:r>
      <w:r w:rsidR="00862A5B" w:rsidRPr="00C6522C">
        <w:rPr>
          <w:rFonts w:ascii="GHEA Grapalat" w:hAnsi="GHEA Grapalat" w:cs="GHEA Grapalat"/>
          <w:color w:val="000000"/>
          <w:szCs w:val="21"/>
        </w:rPr>
        <w:t>սահմանված</w:t>
      </w:r>
      <w:r w:rsidR="00862A5B" w:rsidRPr="00862A5B">
        <w:rPr>
          <w:rFonts w:ascii="GHEA Grapalat" w:hAnsi="GHEA Grapalat"/>
          <w:color w:val="000000"/>
          <w:szCs w:val="21"/>
        </w:rPr>
        <w:t xml:space="preserve"> </w:t>
      </w:r>
      <w:r w:rsidR="00862A5B" w:rsidRPr="00862A5B">
        <w:rPr>
          <w:rFonts w:ascii="GHEA Grapalat" w:hAnsi="GHEA Grapalat" w:cs="GHEA Grapalat"/>
          <w:color w:val="000000"/>
          <w:szCs w:val="21"/>
        </w:rPr>
        <w:t>հեռավորությունները</w:t>
      </w:r>
      <w:r w:rsidR="002C74C7" w:rsidRPr="002C74C7">
        <w:rPr>
          <w:rFonts w:ascii="GHEA Grapalat" w:hAnsi="GHEA Grapalat"/>
          <w:color w:val="000000"/>
          <w:szCs w:val="21"/>
        </w:rPr>
        <w:t>:</w:t>
      </w:r>
    </w:p>
    <w:p w14:paraId="5305AAC5" w14:textId="77777777" w:rsidR="00862A5B" w:rsidRPr="002C74C7" w:rsidRDefault="002C74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2C74C7">
        <w:rPr>
          <w:rFonts w:ascii="GHEA Grapalat" w:hAnsi="GHEA Grapalat"/>
          <w:color w:val="000000"/>
          <w:szCs w:val="21"/>
        </w:rPr>
        <w:t>113.</w:t>
      </w:r>
      <w:r w:rsidR="00862A5B" w:rsidRPr="00862A5B">
        <w:rPr>
          <w:rFonts w:ascii="GHEA Grapalat" w:hAnsi="GHEA Grapalat"/>
          <w:color w:val="000000"/>
          <w:szCs w:val="21"/>
        </w:rPr>
        <w:t xml:space="preserve"> Աերոդրոմում պետք է նախատեսվի օդանավերի բարձրաչափ սարքի նախաթռիչքային ստուգման մեկ կամ մի քանի հրապարակ: Որպես ստուգման հրապարակ կարող է օգտ</w:t>
      </w:r>
      <w:r>
        <w:rPr>
          <w:rFonts w:ascii="GHEA Grapalat" w:hAnsi="GHEA Grapalat"/>
          <w:color w:val="000000"/>
          <w:szCs w:val="21"/>
        </w:rPr>
        <w:t xml:space="preserve">ագործվել աերոդրոմի կառամատույցը, </w:t>
      </w:r>
      <w:r>
        <w:rPr>
          <w:rFonts w:ascii="GHEA Grapalat" w:hAnsi="GHEA Grapalat"/>
          <w:color w:val="000000"/>
          <w:szCs w:val="21"/>
          <w:lang w:val="hy-AM"/>
        </w:rPr>
        <w:t>ըդն որում՝</w:t>
      </w:r>
    </w:p>
    <w:p w14:paraId="1B75241B" w14:textId="77777777" w:rsidR="00862A5B" w:rsidRPr="002C74C7" w:rsidRDefault="002C74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w:t>
      </w:r>
      <w:r w:rsidR="00862A5B" w:rsidRPr="002C74C7">
        <w:rPr>
          <w:rFonts w:ascii="GHEA Grapalat" w:hAnsi="GHEA Grapalat"/>
          <w:color w:val="000000"/>
          <w:szCs w:val="21"/>
          <w:lang w:val="hy-AM"/>
        </w:rPr>
        <w:t xml:space="preserve"> Հրապարակի գերազանցման (հարաբերական բարձրության) միջին մեծությունը 1մ ճշտությամբ հրապարակվում է աերոնավիգացիոն տեղեկատվական ժողովածուի մեջ.</w:t>
      </w:r>
    </w:p>
    <w:p w14:paraId="77F6DFCB" w14:textId="77777777" w:rsidR="00862A5B" w:rsidRPr="002C74C7" w:rsidRDefault="002C74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2)</w:t>
      </w:r>
      <w:r w:rsidR="00862A5B" w:rsidRPr="002C74C7">
        <w:rPr>
          <w:rFonts w:ascii="GHEA Grapalat" w:hAnsi="GHEA Grapalat"/>
          <w:color w:val="000000"/>
          <w:szCs w:val="21"/>
          <w:lang w:val="hy-AM"/>
        </w:rPr>
        <w:t xml:space="preserve"> Հրապարակի ցանկացած կետի գերազանցումը միջին մեծության նկատմամբ չպետք է գերազանցի 3 մետրից:</w:t>
      </w:r>
    </w:p>
    <w:p w14:paraId="54F47398" w14:textId="77777777" w:rsidR="00862A5B" w:rsidRPr="00787928" w:rsidRDefault="002C74C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lastRenderedPageBreak/>
        <w:t>114</w:t>
      </w:r>
      <w:r w:rsidRPr="002C74C7">
        <w:rPr>
          <w:rFonts w:ascii="GHEA Grapalat" w:hAnsi="GHEA Grapalat"/>
          <w:color w:val="000000"/>
          <w:szCs w:val="21"/>
          <w:lang w:val="hy-AM"/>
        </w:rPr>
        <w:t>.</w:t>
      </w:r>
      <w:r w:rsidR="00862A5B" w:rsidRPr="002C74C7">
        <w:rPr>
          <w:rFonts w:ascii="GHEA Grapalat" w:hAnsi="GHEA Grapalat"/>
          <w:color w:val="000000"/>
          <w:szCs w:val="21"/>
          <w:lang w:val="hy-AM"/>
        </w:rPr>
        <w:t xml:space="preserve"> Սույն գլխում ներկայացված աերոդրոմի տարրերի վերաբերյալ բոլոր աշխարհագրական (կոորդինատներ, իրական ազիմուտները, գերազանցումները և այլն) և շահագործողական (երկրաչափական չափսերը, կրողունակությունները) ներկայացվում են Աերոդրոմի ձեռնարկում և հրապարակվում են աերոնավիգացիոն տեղեկագրերում:</w:t>
      </w:r>
      <w:r w:rsidR="00787928">
        <w:rPr>
          <w:rFonts w:ascii="GHEA Grapalat" w:hAnsi="GHEA Grapalat"/>
          <w:color w:val="000000"/>
          <w:szCs w:val="21"/>
          <w:lang w:val="hy-AM"/>
        </w:rPr>
        <w:t xml:space="preserve"> Տվյալ դեպքում՝</w:t>
      </w:r>
    </w:p>
    <w:p w14:paraId="41036A02" w14:textId="77777777" w:rsidR="00862A5B" w:rsidRPr="00787928"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787928">
        <w:rPr>
          <w:rFonts w:ascii="GHEA Grapalat" w:hAnsi="GHEA Grapalat"/>
          <w:color w:val="000000"/>
          <w:szCs w:val="21"/>
          <w:lang w:val="hy-AM"/>
        </w:rPr>
        <w:t xml:space="preserve">1) </w:t>
      </w:r>
      <w:r w:rsidR="002C74C7">
        <w:rPr>
          <w:rFonts w:ascii="GHEA Grapalat" w:hAnsi="GHEA Grapalat"/>
          <w:color w:val="000000"/>
          <w:szCs w:val="21"/>
          <w:lang w:val="hy-AM"/>
        </w:rPr>
        <w:t>ա</w:t>
      </w:r>
      <w:r w:rsidRPr="00787928">
        <w:rPr>
          <w:rFonts w:ascii="GHEA Grapalat" w:hAnsi="GHEA Grapalat"/>
          <w:color w:val="000000"/>
          <w:szCs w:val="21"/>
          <w:lang w:val="hy-AM"/>
        </w:rPr>
        <w:t xml:space="preserve">երոդրոմ շահագործողն ապահովում և երաշխավորում է աերոնավիգացիոն տեղեկագրերում հրապարակման ներկայացվող աերոնավիգացիոն տվյալների ճշտությունը և ամբողջականությունը, որոնք պետք է համապատասխանեն Կարգի </w:t>
      </w:r>
      <w:r w:rsidR="00787928">
        <w:rPr>
          <w:rFonts w:ascii="GHEA Grapalat" w:hAnsi="GHEA Grapalat"/>
          <w:color w:val="000000"/>
          <w:szCs w:val="21"/>
          <w:lang w:val="hy-AM"/>
        </w:rPr>
        <w:t>Ձև</w:t>
      </w:r>
      <w:r w:rsidRPr="00787928">
        <w:rPr>
          <w:rFonts w:ascii="GHEA Grapalat" w:hAnsi="GHEA Grapalat"/>
          <w:color w:val="000000"/>
          <w:szCs w:val="21"/>
          <w:lang w:val="hy-AM"/>
        </w:rPr>
        <w:t xml:space="preserve"> 7-ում ներկայացված N 1-N 5 աղյո</w:t>
      </w:r>
      <w:r w:rsidR="002C74C7">
        <w:rPr>
          <w:rFonts w:ascii="GHEA Grapalat" w:hAnsi="GHEA Grapalat"/>
          <w:color w:val="000000"/>
          <w:szCs w:val="21"/>
          <w:lang w:val="hy-AM"/>
        </w:rPr>
        <w:t>ւսակներով սահմանված պահանջներին.</w:t>
      </w:r>
    </w:p>
    <w:p w14:paraId="3B0695C2" w14:textId="77777777" w:rsidR="00862A5B" w:rsidRPr="00EC0A89"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2) Աերոնավիգացիոն տեղեկագրերում հրապարակման ներկայացվող աերոնավիգացիոն տվյալների ճշտության և ամբողջականության նկատմամբ կիրառվում է հետևյալ դասակարգումը`</w:t>
      </w:r>
    </w:p>
    <w:p w14:paraId="06AC14D0" w14:textId="77777777" w:rsidR="00862A5B" w:rsidRPr="00EC0A89"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ա. սովորական տվյալներ` առկա է շատ ցածր հավանականություն, որ աղավաղված տվյալների կիրառումը կցորդված է նշանակալի ռիսկերի և պատահարների առաջա</w:t>
      </w:r>
      <w:r w:rsidR="002C74C7">
        <w:rPr>
          <w:rFonts w:ascii="GHEA Grapalat" w:hAnsi="GHEA Grapalat"/>
          <w:color w:val="000000"/>
          <w:szCs w:val="21"/>
          <w:lang w:val="hy-AM"/>
        </w:rPr>
        <w:t>ցման հետ,</w:t>
      </w:r>
    </w:p>
    <w:p w14:paraId="12A7212B" w14:textId="77777777" w:rsidR="00862A5B" w:rsidRPr="00EC0A89"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բ. կարևոր տվյալներ` առկա է ցածր հավանականություն, որ աղավաղված տվյալների կիրառումը կցորդված է նշանակալի ռիսկ</w:t>
      </w:r>
      <w:r w:rsidR="002C74C7">
        <w:rPr>
          <w:rFonts w:ascii="GHEA Grapalat" w:hAnsi="GHEA Grapalat"/>
          <w:color w:val="000000"/>
          <w:szCs w:val="21"/>
          <w:lang w:val="hy-AM"/>
        </w:rPr>
        <w:t>երի և պատահարների առաջացման հետ,</w:t>
      </w:r>
    </w:p>
    <w:p w14:paraId="30B02B8A" w14:textId="77777777" w:rsidR="00862A5B" w:rsidRPr="00EC0A89" w:rsidRDefault="00862A5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գ. կրիտիկական տվյալներ` առկա է բարձր հավանականություն, որ աղավաղված տվյալների կիրառումը կցորդված է նշանակալի ռիսկերի և պատահարների առաջացման հետ:</w:t>
      </w:r>
    </w:p>
    <w:p w14:paraId="71831A75" w14:textId="77777777" w:rsidR="00862A5B" w:rsidRPr="00EC0A89" w:rsidRDefault="00321E3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szCs w:val="21"/>
          <w:lang w:val="hy-AM"/>
        </w:rPr>
        <w:t>115</w:t>
      </w:r>
      <w:r w:rsidR="00862A5B" w:rsidRPr="00EC0A89">
        <w:rPr>
          <w:rFonts w:ascii="GHEA Grapalat" w:hAnsi="GHEA Grapalat"/>
          <w:szCs w:val="21"/>
          <w:lang w:val="hy-AM"/>
        </w:rPr>
        <w:t xml:space="preserve">. Աերոդրոմ </w:t>
      </w:r>
      <w:r w:rsidR="00862A5B" w:rsidRPr="00EC0A89">
        <w:rPr>
          <w:rFonts w:ascii="GHEA Grapalat" w:hAnsi="GHEA Grapalat"/>
          <w:color w:val="000000"/>
          <w:szCs w:val="21"/>
          <w:lang w:val="hy-AM"/>
        </w:rPr>
        <w:t xml:space="preserve">շահագործողն ապահովում է աերոդրոմի քարտեզագրական տվյալների բազայի ստեղծումը և տրամադրումը աերոնավիգացիոն տեղեկատվական ծառայություններին, Չիկագոյի կոնվենցիայի թիվ 15 </w:t>
      </w:r>
      <w:r w:rsidR="00595858">
        <w:rPr>
          <w:rFonts w:ascii="GHEA Grapalat" w:hAnsi="GHEA Grapalat"/>
          <w:color w:val="000000"/>
          <w:szCs w:val="21"/>
          <w:lang w:val="hy-AM"/>
        </w:rPr>
        <w:t>հ</w:t>
      </w:r>
      <w:r w:rsidR="00862A5B" w:rsidRPr="00EC0A89">
        <w:rPr>
          <w:rFonts w:ascii="GHEA Grapalat" w:hAnsi="GHEA Grapalat"/>
          <w:color w:val="000000"/>
          <w:szCs w:val="21"/>
          <w:lang w:val="hy-AM"/>
        </w:rPr>
        <w:t>ավելվածի 11-րդ գլխի դրույթների համաձայն:</w:t>
      </w:r>
    </w:p>
    <w:p w14:paraId="4A6BE7B6" w14:textId="342A526E" w:rsidR="00A7615C" w:rsidRPr="00EC0A89" w:rsidRDefault="00321E31" w:rsidP="005E33D4">
      <w:pPr>
        <w:pStyle w:val="NormalWeb"/>
        <w:shd w:val="clear" w:color="auto" w:fill="FFFFFF"/>
        <w:spacing w:before="0" w:beforeAutospacing="0" w:after="0" w:afterAutospacing="0" w:line="360" w:lineRule="auto"/>
        <w:ind w:firstLine="567"/>
        <w:jc w:val="both"/>
        <w:rPr>
          <w:rFonts w:ascii="GHEA Grapalat" w:hAnsi="GHEA Grapalat"/>
          <w:color w:val="000000"/>
          <w:sz w:val="32"/>
          <w:lang w:val="hy-AM"/>
        </w:rPr>
      </w:pPr>
      <w:r>
        <w:rPr>
          <w:rFonts w:ascii="GHEA Grapalat" w:hAnsi="GHEA Grapalat"/>
          <w:color w:val="000000"/>
          <w:szCs w:val="21"/>
          <w:lang w:val="hy-AM"/>
        </w:rPr>
        <w:t>116</w:t>
      </w:r>
      <w:r w:rsidR="00595858" w:rsidRPr="00EC0A89">
        <w:rPr>
          <w:rFonts w:ascii="GHEA Grapalat" w:hAnsi="GHEA Grapalat"/>
          <w:color w:val="000000"/>
          <w:szCs w:val="21"/>
          <w:lang w:val="hy-AM"/>
        </w:rPr>
        <w:t xml:space="preserve">. </w:t>
      </w:r>
      <w:r w:rsidR="00862A5B" w:rsidRPr="00EC0A89">
        <w:rPr>
          <w:rFonts w:ascii="GHEA Grapalat" w:hAnsi="GHEA Grapalat"/>
          <w:color w:val="000000"/>
          <w:szCs w:val="21"/>
          <w:lang w:val="hy-AM"/>
        </w:rPr>
        <w:t>Կարգի իմաստով աերոդրոմի քարտեզագրական տվյալների բազա է համարվում համակարգված և համախումբ ձևով ներկայացված աերոդրոմի քարտեզագրական տվյալները:</w:t>
      </w:r>
    </w:p>
    <w:p w14:paraId="17D6F612" w14:textId="77777777" w:rsidR="005E33D4" w:rsidRDefault="005E33D4"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p>
    <w:p w14:paraId="322DF116" w14:textId="77777777" w:rsidR="005E33D4" w:rsidRDefault="005E33D4"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p>
    <w:p w14:paraId="7411B7DC" w14:textId="77777777" w:rsidR="005E33D4" w:rsidRDefault="005E33D4"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p>
    <w:p w14:paraId="600F3A40" w14:textId="2786A918" w:rsidR="00CF1FF3" w:rsidRPr="00EC0A89" w:rsidRDefault="00CF1FF3" w:rsidP="005E33D4">
      <w:pPr>
        <w:pStyle w:val="NormalWeb"/>
        <w:shd w:val="clear" w:color="auto" w:fill="FFFFFF"/>
        <w:spacing w:before="0" w:beforeAutospacing="0" w:after="0" w:afterAutospacing="0" w:line="360" w:lineRule="auto"/>
        <w:ind w:firstLine="375"/>
        <w:jc w:val="center"/>
        <w:rPr>
          <w:rFonts w:ascii="GHEA Grapalat" w:hAnsi="GHEA Grapalat"/>
          <w:b/>
          <w:color w:val="000000"/>
          <w:szCs w:val="21"/>
          <w:lang w:val="hy-AM"/>
        </w:rPr>
      </w:pPr>
      <w:r w:rsidRPr="00EC0A89">
        <w:rPr>
          <w:rStyle w:val="Strong"/>
          <w:rFonts w:ascii="GHEA Grapalat" w:hAnsi="GHEA Grapalat"/>
          <w:caps/>
          <w:color w:val="000000"/>
          <w:szCs w:val="21"/>
          <w:lang w:val="hy-AM"/>
        </w:rPr>
        <w:lastRenderedPageBreak/>
        <w:t>Գլուխ</w:t>
      </w:r>
      <w:r w:rsidRPr="00CF1FF3">
        <w:rPr>
          <w:rStyle w:val="Strong"/>
          <w:rFonts w:ascii="GHEA Grapalat" w:hAnsi="GHEA Grapalat"/>
          <w:caps/>
          <w:color w:val="000000"/>
          <w:szCs w:val="21"/>
          <w:lang w:val="hy-AM"/>
        </w:rPr>
        <w:t xml:space="preserve"> 6</w:t>
      </w:r>
    </w:p>
    <w:p w14:paraId="38C0A423" w14:textId="66C77153" w:rsidR="00CF1FF3" w:rsidRPr="00EC0A89" w:rsidRDefault="00CF1FF3" w:rsidP="005E33D4">
      <w:pPr>
        <w:pStyle w:val="NormalWeb"/>
        <w:shd w:val="clear" w:color="auto" w:fill="FFFFFF"/>
        <w:spacing w:before="0" w:beforeAutospacing="0" w:after="0" w:afterAutospacing="0" w:line="360" w:lineRule="auto"/>
        <w:ind w:firstLine="375"/>
        <w:jc w:val="center"/>
        <w:rPr>
          <w:rFonts w:ascii="GHEA Grapalat" w:hAnsi="GHEA Grapalat"/>
          <w:color w:val="000000"/>
          <w:sz w:val="32"/>
          <w:lang w:val="hy-AM"/>
        </w:rPr>
      </w:pPr>
      <w:r w:rsidRPr="00EC0A89">
        <w:rPr>
          <w:rStyle w:val="Emphasis"/>
          <w:rFonts w:ascii="GHEA Grapalat" w:hAnsi="GHEA Grapalat"/>
          <w:b/>
          <w:bCs/>
          <w:i w:val="0"/>
          <w:caps/>
          <w:color w:val="000000"/>
          <w:szCs w:val="21"/>
          <w:lang w:val="hy-AM"/>
        </w:rPr>
        <w:t>Աերոդրոմի օդային տարածքի բաժանումն ըստ թռիչքների համար նախատեսված ազատ գոտիների ապահովման հարթությունների, դրանց բնութագրերը</w:t>
      </w:r>
      <w:r w:rsidRPr="00EC0A89">
        <w:rPr>
          <w:rStyle w:val="Emphasis"/>
          <w:rFonts w:ascii="Calibri" w:hAnsi="Calibri" w:cs="Calibri"/>
          <w:b/>
          <w:bCs/>
          <w:i w:val="0"/>
          <w:caps/>
          <w:color w:val="000000"/>
          <w:szCs w:val="21"/>
          <w:lang w:val="hy-AM"/>
        </w:rPr>
        <w:t> </w:t>
      </w:r>
      <w:r w:rsidRPr="00EC0A89">
        <w:rPr>
          <w:rStyle w:val="Emphasis"/>
          <w:rFonts w:ascii="GHEA Grapalat" w:hAnsi="GHEA Grapalat" w:cs="GHEA Grapalat"/>
          <w:b/>
          <w:bCs/>
          <w:i w:val="0"/>
          <w:caps/>
          <w:color w:val="000000"/>
          <w:szCs w:val="21"/>
          <w:lang w:val="hy-AM"/>
        </w:rPr>
        <w:t>եվ</w:t>
      </w:r>
      <w:r w:rsidRPr="00EC0A89">
        <w:rPr>
          <w:rStyle w:val="Emphasis"/>
          <w:rFonts w:ascii="GHEA Grapalat" w:hAnsi="GHEA Grapalat"/>
          <w:b/>
          <w:bCs/>
          <w:i w:val="0"/>
          <w:caps/>
          <w:color w:val="000000"/>
          <w:szCs w:val="21"/>
          <w:lang w:val="hy-AM"/>
        </w:rPr>
        <w:t xml:space="preserve"> </w:t>
      </w:r>
      <w:r w:rsidRPr="00EC0A89">
        <w:rPr>
          <w:rStyle w:val="Emphasis"/>
          <w:rFonts w:ascii="GHEA Grapalat" w:hAnsi="GHEA Grapalat" w:cs="GHEA Grapalat"/>
          <w:b/>
          <w:bCs/>
          <w:i w:val="0"/>
          <w:caps/>
          <w:color w:val="000000"/>
          <w:szCs w:val="21"/>
          <w:lang w:val="hy-AM"/>
        </w:rPr>
        <w:t>ներկայացվող</w:t>
      </w:r>
      <w:r w:rsidRPr="00EC0A89">
        <w:rPr>
          <w:rStyle w:val="Emphasis"/>
          <w:rFonts w:ascii="GHEA Grapalat" w:hAnsi="GHEA Grapalat"/>
          <w:b/>
          <w:bCs/>
          <w:i w:val="0"/>
          <w:caps/>
          <w:color w:val="000000"/>
          <w:szCs w:val="21"/>
          <w:lang w:val="hy-AM"/>
        </w:rPr>
        <w:t xml:space="preserve"> </w:t>
      </w:r>
      <w:r w:rsidRPr="00EC0A89">
        <w:rPr>
          <w:rStyle w:val="Emphasis"/>
          <w:rFonts w:ascii="GHEA Grapalat" w:hAnsi="GHEA Grapalat" w:cs="GHEA Grapalat"/>
          <w:b/>
          <w:bCs/>
          <w:i w:val="0"/>
          <w:caps/>
          <w:color w:val="000000"/>
          <w:szCs w:val="21"/>
          <w:lang w:val="hy-AM"/>
        </w:rPr>
        <w:t>պահան</w:t>
      </w:r>
      <w:r w:rsidRPr="00EC0A89">
        <w:rPr>
          <w:rStyle w:val="Emphasis"/>
          <w:rFonts w:ascii="GHEA Grapalat" w:hAnsi="GHEA Grapalat"/>
          <w:b/>
          <w:bCs/>
          <w:i w:val="0"/>
          <w:caps/>
          <w:color w:val="000000"/>
          <w:szCs w:val="21"/>
          <w:lang w:val="hy-AM"/>
        </w:rPr>
        <w:t>ջները</w:t>
      </w:r>
    </w:p>
    <w:p w14:paraId="5165AB94" w14:textId="77777777" w:rsidR="00B16DCE" w:rsidRPr="00EC0A89" w:rsidRDefault="00321E3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117</w:t>
      </w:r>
      <w:r w:rsidR="00B16DCE" w:rsidRPr="00EC0A89">
        <w:rPr>
          <w:rFonts w:ascii="GHEA Grapalat" w:hAnsi="GHEA Grapalat"/>
          <w:color w:val="000000"/>
          <w:szCs w:val="21"/>
          <w:lang w:val="hy-AM"/>
        </w:rPr>
        <w:t>. Աերոդրոմի շրջանի օդային տարածքը թռիչքների համար նախատեսված ազատ գոտիների ապահովման տեսանկյունից բաժանվում է հետևյալ հարթությունների`</w:t>
      </w:r>
    </w:p>
    <w:p w14:paraId="447436F0"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1) Կոնային</w:t>
      </w:r>
      <w:r w:rsidR="003271C8" w:rsidRPr="00EC0A89">
        <w:rPr>
          <w:rFonts w:ascii="GHEA Grapalat" w:hAnsi="GHEA Grapalat"/>
          <w:color w:val="000000"/>
          <w:szCs w:val="21"/>
          <w:lang w:val="hy-AM"/>
        </w:rPr>
        <w:t xml:space="preserve">. </w:t>
      </w:r>
      <w:r w:rsidRPr="00EC0A89">
        <w:rPr>
          <w:rFonts w:ascii="GHEA Grapalat" w:hAnsi="GHEA Grapalat"/>
          <w:color w:val="000000"/>
          <w:szCs w:val="21"/>
          <w:lang w:val="hy-AM"/>
        </w:rPr>
        <w:t>թեք հարթություն է, որի ստորին սահմանը համընկնում է ներքին հորիզոնական հարթության մակերևույթի վերին սահմանի հետ և հանդիսան</w:t>
      </w:r>
      <w:r w:rsidR="003271C8" w:rsidRPr="00EC0A89">
        <w:rPr>
          <w:rFonts w:ascii="GHEA Grapalat" w:hAnsi="GHEA Grapalat"/>
          <w:color w:val="000000"/>
          <w:szCs w:val="21"/>
          <w:lang w:val="hy-AM"/>
        </w:rPr>
        <w:t>ում է վերջինիս շարունակությունը.</w:t>
      </w:r>
    </w:p>
    <w:p w14:paraId="396C7DCA"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2) Ներքին հորիզոնական</w:t>
      </w:r>
      <w:r w:rsidR="003271C8" w:rsidRPr="00EC0A89">
        <w:rPr>
          <w:rFonts w:ascii="GHEA Grapalat" w:hAnsi="GHEA Grapalat"/>
          <w:color w:val="000000"/>
          <w:szCs w:val="21"/>
          <w:lang w:val="hy-AM"/>
        </w:rPr>
        <w:t xml:space="preserve">. </w:t>
      </w:r>
      <w:r w:rsidRPr="00EC0A89">
        <w:rPr>
          <w:rFonts w:ascii="GHEA Grapalat" w:hAnsi="GHEA Grapalat"/>
          <w:color w:val="000000"/>
          <w:szCs w:val="21"/>
          <w:lang w:val="hy-AM"/>
        </w:rPr>
        <w:t>ներքին հորիզոնական հարթությունը հորիզոնական շրջան է, որը գտնվում է աերոդրոմի և մերձաերոդրոմային օդային տարածքում: Շրջանի շառավիղը և բարձրությունը սահմանվում են աե</w:t>
      </w:r>
      <w:r w:rsidR="003271C8" w:rsidRPr="00EC0A89">
        <w:rPr>
          <w:rFonts w:ascii="GHEA Grapalat" w:hAnsi="GHEA Grapalat"/>
          <w:color w:val="000000"/>
          <w:szCs w:val="21"/>
          <w:lang w:val="hy-AM"/>
        </w:rPr>
        <w:t>րոդրոմի տեղորոշիչ կետի նկատմամբ.</w:t>
      </w:r>
    </w:p>
    <w:p w14:paraId="122277BE"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3) Վայրէջքի</w:t>
      </w:r>
      <w:r w:rsidR="003271C8" w:rsidRPr="00EC0A89">
        <w:rPr>
          <w:rFonts w:ascii="GHEA Grapalat" w:hAnsi="GHEA Grapalat"/>
          <w:color w:val="000000"/>
          <w:szCs w:val="21"/>
          <w:lang w:val="hy-AM"/>
        </w:rPr>
        <w:t>.</w:t>
      </w:r>
      <w:r w:rsidRPr="00EC0A89">
        <w:rPr>
          <w:rFonts w:ascii="GHEA Grapalat" w:hAnsi="GHEA Grapalat"/>
          <w:color w:val="000000"/>
          <w:szCs w:val="21"/>
          <w:lang w:val="hy-AM"/>
        </w:rPr>
        <w:t xml:space="preserve"> հարթությունն իրենից ներկայացնում է երկրաչափական սեղանի ձևով հարթություն, որը գտնվում է վազքուղու շեմերի շարունակության վրա: Վայրէջքի կորագծային սխեմաների կամ դրանց շեղվածության դեպքերում հնարավոր է վայրէջքի հարթության ձևի փոփոխում: Վայրէջքի հարթության ներքին սահմանի հարաբերական բարձրությունը հավասար է վազքուղու տվյալ շեմի հարաբերական միջին բարձրությանը, իսկ թեքությունները սահմանվում են վայրէջքի առանցքագծով անցնող ուղղահայաց մակերեսի նկատմամբ: Վայրէջքի հարթության սահմաններ են հանդիսանում`</w:t>
      </w:r>
    </w:p>
    <w:p w14:paraId="4F5860D4"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ա. ներքին սահմանը- սեղանի հիմքերից մեկը, որը ուղղահայաց է վազքուղու առանցքագծի շարունակությանը և գտնվում է վազքուղու շեմերից սահմանված հեռավորության վրա,</w:t>
      </w:r>
    </w:p>
    <w:p w14:paraId="0C8796AF"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բ. եզրային սահմանները- սեղանի կողմերը, որոնք սկսվում են վայրէջքի ներքին մակերևույթի սահմանից և հավասարաչափ շեղված են վազքուղու առանցքագծի նկատմամբ,</w:t>
      </w:r>
    </w:p>
    <w:p w14:paraId="48AC801B"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գ. արտաքին սահմանը- սեղանի երկրորդ հիմքը:</w:t>
      </w:r>
    </w:p>
    <w:p w14:paraId="1CBB5F0E"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4) Վայրէջքի ներքին- հարթությունն իրենից ներկայացնում է ուղղանկյուն, որը գտնվում է անմիջապես վազքուղու շեմի առջև: Վայրէջքի ներքին հարթության սահմաններ են հանդիսանում`</w:t>
      </w:r>
    </w:p>
    <w:p w14:paraId="5B3A6E5B"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lastRenderedPageBreak/>
        <w:t>ա. ներքին սահմանը- սահմանված երկարությամբ վազքուղու առանցքագծին ուղղահայաց, որը համընկնում է վայրէջքի հարթության ներքին սահմանի հետ,</w:t>
      </w:r>
    </w:p>
    <w:p w14:paraId="6BA883D4"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բ. եզրային սահմանները- սահմանված երկարությամբ վազքուղու առանցքագծին զուգահեռներ, որոնք սկսվում են հարթության ներքին սահմանից,</w:t>
      </w:r>
    </w:p>
    <w:p w14:paraId="3AD65600"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գ.</w:t>
      </w:r>
      <w:r w:rsidRPr="00EC0A89">
        <w:rPr>
          <w:rFonts w:ascii="Calibri" w:hAnsi="Calibri" w:cs="Calibri"/>
          <w:color w:val="000000"/>
          <w:szCs w:val="21"/>
          <w:lang w:val="hy-AM"/>
        </w:rPr>
        <w:t> </w:t>
      </w:r>
      <w:r w:rsidRPr="00EC0A89">
        <w:rPr>
          <w:rFonts w:ascii="GHEA Grapalat" w:hAnsi="GHEA Grapalat" w:cs="GHEA Grapalat"/>
          <w:color w:val="000000"/>
          <w:szCs w:val="21"/>
          <w:lang w:val="hy-AM"/>
        </w:rPr>
        <w:t>արտաքին</w:t>
      </w:r>
      <w:r w:rsidRPr="00EC0A89">
        <w:rPr>
          <w:rFonts w:ascii="GHEA Grapalat" w:hAnsi="GHEA Grapalat"/>
          <w:color w:val="000000"/>
          <w:szCs w:val="21"/>
          <w:lang w:val="hy-AM"/>
        </w:rPr>
        <w:t xml:space="preserve"> </w:t>
      </w:r>
      <w:r w:rsidRPr="00EC0A89">
        <w:rPr>
          <w:rFonts w:ascii="GHEA Grapalat" w:hAnsi="GHEA Grapalat" w:cs="GHEA Grapalat"/>
          <w:color w:val="000000"/>
          <w:szCs w:val="21"/>
          <w:lang w:val="hy-AM"/>
        </w:rPr>
        <w:t>սահմանը</w:t>
      </w:r>
      <w:r w:rsidRPr="00EC0A89">
        <w:rPr>
          <w:rFonts w:ascii="GHEA Grapalat" w:hAnsi="GHEA Grapalat"/>
          <w:color w:val="000000"/>
          <w:szCs w:val="21"/>
          <w:lang w:val="hy-AM"/>
        </w:rPr>
        <w:t xml:space="preserve">- </w:t>
      </w:r>
      <w:r w:rsidRPr="00EC0A89">
        <w:rPr>
          <w:rFonts w:ascii="GHEA Grapalat" w:hAnsi="GHEA Grapalat" w:cs="GHEA Grapalat"/>
          <w:color w:val="000000"/>
          <w:szCs w:val="21"/>
          <w:lang w:val="hy-AM"/>
        </w:rPr>
        <w:t>հարթության</w:t>
      </w:r>
      <w:r w:rsidRPr="00EC0A89">
        <w:rPr>
          <w:rFonts w:ascii="GHEA Grapalat" w:hAnsi="GHEA Grapalat"/>
          <w:color w:val="000000"/>
          <w:szCs w:val="21"/>
          <w:lang w:val="hy-AM"/>
        </w:rPr>
        <w:t xml:space="preserve"> </w:t>
      </w:r>
      <w:r w:rsidRPr="00EC0A89">
        <w:rPr>
          <w:rFonts w:ascii="GHEA Grapalat" w:hAnsi="GHEA Grapalat" w:cs="GHEA Grapalat"/>
          <w:color w:val="000000"/>
          <w:szCs w:val="21"/>
          <w:lang w:val="hy-AM"/>
        </w:rPr>
        <w:t>ներքին</w:t>
      </w:r>
      <w:r w:rsidRPr="00EC0A89">
        <w:rPr>
          <w:rFonts w:ascii="GHEA Grapalat" w:hAnsi="GHEA Grapalat"/>
          <w:color w:val="000000"/>
          <w:szCs w:val="21"/>
          <w:lang w:val="hy-AM"/>
        </w:rPr>
        <w:t xml:space="preserve"> </w:t>
      </w:r>
      <w:r w:rsidRPr="00EC0A89">
        <w:rPr>
          <w:rFonts w:ascii="GHEA Grapalat" w:hAnsi="GHEA Grapalat" w:cs="GHEA Grapalat"/>
          <w:color w:val="000000"/>
          <w:szCs w:val="21"/>
          <w:lang w:val="hy-AM"/>
        </w:rPr>
        <w:t>սահմանին</w:t>
      </w:r>
      <w:r w:rsidRPr="00EC0A89">
        <w:rPr>
          <w:rFonts w:ascii="GHEA Grapalat" w:hAnsi="GHEA Grapalat"/>
          <w:color w:val="000000"/>
          <w:szCs w:val="21"/>
          <w:lang w:val="hy-AM"/>
        </w:rPr>
        <w:t xml:space="preserve"> </w:t>
      </w:r>
      <w:r w:rsidRPr="00EC0A89">
        <w:rPr>
          <w:rFonts w:ascii="GHEA Grapalat" w:hAnsi="GHEA Grapalat" w:cs="GHEA Grapalat"/>
          <w:color w:val="000000"/>
          <w:szCs w:val="21"/>
          <w:lang w:val="hy-AM"/>
        </w:rPr>
        <w:t>զուգահեռ</w:t>
      </w:r>
      <w:r w:rsidRPr="00EC0A89">
        <w:rPr>
          <w:rFonts w:ascii="GHEA Grapalat" w:hAnsi="GHEA Grapalat"/>
          <w:color w:val="000000"/>
          <w:szCs w:val="21"/>
          <w:lang w:val="hy-AM"/>
        </w:rPr>
        <w:t>:</w:t>
      </w:r>
    </w:p>
    <w:p w14:paraId="4BAE0CC0" w14:textId="77777777" w:rsidR="00B16DCE" w:rsidRPr="00EC0A89"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5) Անցումային- իրենից ներկայացնում է բարդ հարթություն, որը տեղաբաշխված է վազքուղու թռիչքային գոտու և վայրէջքի հարթության երկայնքով և թեքությամբ տարածվում է վեր` մինչև ներքին հորիզոնական հարթությունը: Անցումային հարթության հարաբերական բարձրությունը վայրէջքի հարթության երկայնքով համապատասխանում է վերջինիս բարձրությանը, իսկ թռիչքային գոտու երկայնքով` վազքուղու առանցքագծի մոտակա կետի բարձրությանը: Հարթության երկայնքով թեքությունը հաշվարկվում է վազքուղու առանցքագծով անցնող ուղղաձիգ հարթության նկատմամբ, իսկ ճակատային հատվածների թեքությունը` վազքուղու առանցքագծին ուղղահայաց: Անցումային հարթության սահմաններ են հանդիսանում`</w:t>
      </w:r>
    </w:p>
    <w:p w14:paraId="6F2BF7EA"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ա. ներքին սահմանը, որը սկսվում է վայրէջքի և ներքին հորիզոնական հարթությունների</w:t>
      </w:r>
      <w:r w:rsidRPr="00057391">
        <w:rPr>
          <w:rFonts w:ascii="Calibri" w:hAnsi="Calibri" w:cs="Calibri"/>
          <w:color w:val="000000"/>
          <w:szCs w:val="21"/>
          <w:lang w:val="hy-AM"/>
        </w:rPr>
        <w:t> </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հատմա</w:t>
      </w:r>
      <w:r w:rsidRPr="00057391">
        <w:rPr>
          <w:rFonts w:ascii="GHEA Grapalat" w:hAnsi="GHEA Grapalat"/>
          <w:color w:val="000000"/>
          <w:szCs w:val="21"/>
          <w:lang w:val="hy-AM"/>
        </w:rPr>
        <w:t>ն եզրային սահմանից և տարածվում է ներքև վայրէջքի հարթության եզրի երկայնքով մինչև վայրէջքի հարթության ներքին սահմանը` վազքուղու առանցքագծին զուգահեռ,</w:t>
      </w:r>
    </w:p>
    <w:p w14:paraId="04D2C7DE"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բ. վերին սահմանը, որը համընկնում է ներքին հարթության մակերեսի սահմանի հետ:</w:t>
      </w:r>
    </w:p>
    <w:p w14:paraId="254A4CDE"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6) Ներքին անցումային-վազքուղուն ավելի մոտ գտնվող անցումային հարթությանը համանման հարթություն: Ներքին անցումային հարթության ստորին սահմանի հարաբերական բարձրությունը, վայրէջքի և երկրորդ շրջանի հարթությունների երկայնքով, համապատասխանում է կոնկրետ հարթության բարձրությանը, իսկ թռիչքագոտու երկայնքով` վազքուղու առանցքագծի կամ դրա շարունակության մոտակա կետի բարձրությանը: Հարթության թեքությունը հաշվարկվում է վազքուղու առանցքագծով անցնող ուղղաձիգ հարթության նկատմամբ: Ներքին հարթության սահմաններ են հանդիսանում`</w:t>
      </w:r>
    </w:p>
    <w:p w14:paraId="2E73A37C"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ա. ստորին սահմանը, որը սկսվում է վայրէջքի ներքին հարթության</w:t>
      </w:r>
      <w:r w:rsidRPr="00057391">
        <w:rPr>
          <w:rFonts w:ascii="Calibri" w:hAnsi="Calibri" w:cs="Calibri"/>
          <w:color w:val="000000"/>
          <w:szCs w:val="21"/>
          <w:lang w:val="hy-AM"/>
        </w:rPr>
        <w:t> </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եզրից</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և</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տարածվում</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է</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դրա</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երկայնքով</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զուգահեռ</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վազքուղու</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առանցքագծին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մինչև</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ընդհատված</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վայրէջքի</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ժամանակ</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երկրորդ</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շրջան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անցնելու</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այսուհետ</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երկրորդ</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շրջան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հարթության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lastRenderedPageBreak/>
        <w:t>ներքին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սահմանը</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և</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դեպի</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վեր</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տվյալ</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հարթության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եզրային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սահմանի</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ուղղությամբ</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մինչ</w:t>
      </w:r>
      <w:r w:rsidRPr="00057391">
        <w:rPr>
          <w:rFonts w:ascii="GHEA Grapalat" w:hAnsi="GHEA Grapalat"/>
          <w:color w:val="000000"/>
          <w:szCs w:val="21"/>
          <w:lang w:val="hy-AM"/>
        </w:rPr>
        <w:t>և ներքին հորիզոնական հարթության եզրային սահմանը,</w:t>
      </w:r>
    </w:p>
    <w:p w14:paraId="2553A6C9"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բ. վերին սահմանը, որը գտնվում է ներքին հորիզոնական հարթության վրա:</w:t>
      </w:r>
    </w:p>
    <w:p w14:paraId="15324596"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7) Ընդհատված վայրէջքի ժամանակ երկրորդ շրջան անցնելու հարթություն-իրենից ներկայացնում է թեք հարթություն, որը գտնվում է ներքին անցումային հարթությունների միջև վազքուղու շեմից սահմանված հեռավորության վրա: Ընդհատված վայրէջքի ժամանակ երկրորդ շրջան անցնելու հարթության ներքին սահմանի հարաբերական բարձրությունը համապատասխանում է վազքուղու առանցքագծի բարձրությանը ներքին սահմանի գոտում: Հարթության թեքությունը հաշվարկվում է վազքուղու առանցքագծով անցնող ուղղաձիգ հարթության նկատմամբ: Հարթության սահմաններ են հանդիսանում`</w:t>
      </w:r>
    </w:p>
    <w:p w14:paraId="44A459CB"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ա. ներքին սահմանը- վազքուղու շեմերից համապատասխան հեռավորության վրա գտնվող</w:t>
      </w:r>
      <w:r w:rsidRPr="00057391">
        <w:rPr>
          <w:rFonts w:ascii="Calibri" w:hAnsi="Calibri" w:cs="Calibri"/>
          <w:color w:val="000000"/>
          <w:szCs w:val="21"/>
          <w:lang w:val="hy-AM"/>
        </w:rPr>
        <w:t> </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և</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առանցքագծին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ուղղահայաց</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հորիզոնականը</w:t>
      </w:r>
      <w:r w:rsidRPr="00057391">
        <w:rPr>
          <w:rFonts w:ascii="GHEA Grapalat" w:hAnsi="GHEA Grapalat"/>
          <w:color w:val="000000"/>
          <w:szCs w:val="21"/>
          <w:lang w:val="hy-AM"/>
        </w:rPr>
        <w:t>,</w:t>
      </w:r>
    </w:p>
    <w:p w14:paraId="70159377"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բ. եզրային սահմանները- սկսվում են ներքին սահմանի եզրերից և հավասարաչափ շեղված վազքուղու առանցքագծով անցնող հարթության նկատմամբ</w:t>
      </w:r>
      <w:r w:rsidRPr="00057391">
        <w:rPr>
          <w:rFonts w:ascii="Calibri" w:hAnsi="Calibri" w:cs="Calibri"/>
          <w:color w:val="000000"/>
          <w:szCs w:val="21"/>
          <w:lang w:val="hy-AM"/>
        </w:rPr>
        <w:t> </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տարածվում</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են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մինչև</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արտաքին</w:t>
      </w:r>
      <w:r w:rsidRPr="00057391">
        <w:rPr>
          <w:rFonts w:ascii="GHEA Grapalat" w:hAnsi="GHEA Grapalat"/>
          <w:color w:val="000000"/>
          <w:szCs w:val="21"/>
          <w:lang w:val="hy-AM"/>
        </w:rPr>
        <w:t xml:space="preserve"> </w:t>
      </w:r>
      <w:r w:rsidRPr="00057391">
        <w:rPr>
          <w:rFonts w:ascii="GHEA Grapalat" w:hAnsi="GHEA Grapalat" w:cs="GHEA Grapalat"/>
          <w:color w:val="000000"/>
          <w:szCs w:val="21"/>
          <w:lang w:val="hy-AM"/>
        </w:rPr>
        <w:t>սահմանը</w:t>
      </w:r>
      <w:r w:rsidRPr="00057391">
        <w:rPr>
          <w:rFonts w:ascii="GHEA Grapalat" w:hAnsi="GHEA Grapalat"/>
          <w:color w:val="000000"/>
          <w:szCs w:val="21"/>
          <w:lang w:val="hy-AM"/>
        </w:rPr>
        <w:t>,</w:t>
      </w:r>
    </w:p>
    <w:p w14:paraId="06C72A74"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գ. արտաքին սահմանը- ներքին հորիզոնական հարթությունում տեղակայված և ներքին սահմանին զուգահեռ սահման:</w:t>
      </w:r>
    </w:p>
    <w:p w14:paraId="21B45F1D"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8) Բարձրություն հավաքելու- վազքուղու շեմերի կամ խոչընդոտներից ազատ գոտու սահմաններից դուրս թեք կամ նշված ձևի հարթություն: Բարձրություն հավաքելու ներքին սահմանի բարձրությունը համապատասխանում է վազքուղու շեմի և ներքին սահմանի միջև ընկած հատվածում վազքուղու առանցքագծի շարունակության առավելագույն բարձրության վրա գտնվող կետի բարձրությանը, սակայն խոչընդոտներից ազատ գոտու առկայության դեպքում ներքին սահմանի բարձրությունը համապատասխանում է խոչընդոտներից ազատ գոտու առանցքագծի վրա գտնվող հողատարածքի առավելագույն բարձր կետի բարձրությանը: Եթե բարձրություն հավաքելու հետագիծն ուղղագիծ է, բարձրություն հավաքելու մակերևույթի թեքությունը սահմանվում է վազքուղու առանցքագծով անցնող ուղղաձիգ հարթության նկատմամբ: Եթե բարձրություն հավաքելու հետագիծը շրջադարձով է և ունի բարդ գծանկար, առանցքագծի թեքությունը համանման է ուղղագիծ հետագծի թեքությանը: Բարձրություն հավաքելու սահմաններ են հանդիսանում`</w:t>
      </w:r>
    </w:p>
    <w:p w14:paraId="1FB18D24"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lastRenderedPageBreak/>
        <w:t>ա. ներքին սահմանը` վազքուղու առանցքագծին ուղղահայաց հորիզոնական է, որը կարող է տեղակայված լինել կամ վազքուղու շեմից սահմանված հեռավորության վրա, կամ խոչընդոտներից ազատ գոտու առկայության դեպքում դրա վերջնասահմաններում,</w:t>
      </w:r>
    </w:p>
    <w:p w14:paraId="79805AFE"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բ. եզրային սահմանները, որոնք սկսվում են ներքին սահմանի եզրերից և սահմանված անկյան տակ հավասարաչափ շեղված են թռիչքագծի նկատմամբ մինչև սահմանված լայնությունը, որից սկսած շարունակվում են բարձրություն հավաքելու հարթության երկարության մնացած ամբողջ հատվածի չափով,</w:t>
      </w:r>
    </w:p>
    <w:p w14:paraId="4C2FB5F6" w14:textId="77777777" w:rsidR="00B16DCE" w:rsidRPr="00057391" w:rsidRDefault="00B16DC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057391">
        <w:rPr>
          <w:rFonts w:ascii="GHEA Grapalat" w:hAnsi="GHEA Grapalat"/>
          <w:color w:val="000000"/>
          <w:szCs w:val="21"/>
          <w:lang w:val="hy-AM"/>
        </w:rPr>
        <w:t>գ. արտաքին սահմանը` թռիչքագծին ուղղահայաց հորիզոնական է սահմանված հեռավորության վրա:</w:t>
      </w:r>
    </w:p>
    <w:p w14:paraId="5D648997" w14:textId="77777777" w:rsidR="00B16DCE" w:rsidRPr="00057391" w:rsidRDefault="009C3F58" w:rsidP="005E33D4">
      <w:pPr>
        <w:pStyle w:val="NormalWeb"/>
        <w:shd w:val="clear" w:color="auto" w:fill="FFFFFF"/>
        <w:spacing w:before="0" w:beforeAutospacing="0" w:after="0" w:afterAutospacing="0" w:line="360" w:lineRule="auto"/>
        <w:ind w:firstLine="567"/>
        <w:jc w:val="both"/>
        <w:rPr>
          <w:rFonts w:ascii="Cambria Math" w:hAnsi="Cambria Math"/>
          <w:color w:val="000000"/>
          <w:szCs w:val="21"/>
          <w:lang w:val="hy-AM"/>
        </w:rPr>
      </w:pPr>
      <w:r>
        <w:rPr>
          <w:rFonts w:ascii="GHEA Grapalat" w:hAnsi="GHEA Grapalat"/>
          <w:color w:val="000000"/>
          <w:szCs w:val="21"/>
          <w:lang w:val="hy-AM"/>
        </w:rPr>
        <w:t>118</w:t>
      </w:r>
      <w:r w:rsidR="00B16DCE" w:rsidRPr="00057391">
        <w:rPr>
          <w:rFonts w:ascii="GHEA Grapalat" w:hAnsi="GHEA Grapalat"/>
          <w:color w:val="000000"/>
          <w:szCs w:val="21"/>
          <w:lang w:val="hy-AM"/>
        </w:rPr>
        <w:t xml:space="preserve">. Աերոդրոմի շրջանի օդային տարածքի հարթությունների գծանկարները և բնութագրերը ներկայացված են Կարգի </w:t>
      </w:r>
      <w:r w:rsidR="0053307F">
        <w:rPr>
          <w:rFonts w:ascii="GHEA Grapalat" w:hAnsi="GHEA Grapalat"/>
          <w:color w:val="000000"/>
          <w:szCs w:val="21"/>
          <w:lang w:val="hy-AM"/>
        </w:rPr>
        <w:t xml:space="preserve">Աղյուսակ </w:t>
      </w:r>
      <w:r w:rsidR="00212288">
        <w:rPr>
          <w:rFonts w:ascii="GHEA Grapalat" w:hAnsi="GHEA Grapalat"/>
          <w:color w:val="000000"/>
          <w:szCs w:val="21"/>
          <w:lang w:val="hy-AM"/>
        </w:rPr>
        <w:t>7</w:t>
      </w:r>
      <w:r w:rsidR="0053307F">
        <w:rPr>
          <w:rFonts w:ascii="GHEA Grapalat" w:hAnsi="GHEA Grapalat"/>
          <w:color w:val="000000"/>
          <w:szCs w:val="21"/>
          <w:lang w:val="hy-AM"/>
        </w:rPr>
        <w:t>-ում</w:t>
      </w:r>
      <w:r w:rsidR="00B16DCE" w:rsidRPr="00057391">
        <w:rPr>
          <w:rFonts w:ascii="GHEA Grapalat" w:hAnsi="GHEA Grapalat"/>
          <w:color w:val="000000"/>
          <w:szCs w:val="21"/>
          <w:lang w:val="hy-AM"/>
        </w:rPr>
        <w:t xml:space="preserve"> և </w:t>
      </w:r>
      <w:r w:rsidR="0053307F">
        <w:rPr>
          <w:rFonts w:ascii="GHEA Grapalat" w:hAnsi="GHEA Grapalat"/>
          <w:color w:val="000000"/>
          <w:szCs w:val="21"/>
          <w:lang w:val="hy-AM"/>
        </w:rPr>
        <w:t xml:space="preserve">Աղյուսակ </w:t>
      </w:r>
      <w:r w:rsidR="00212288">
        <w:rPr>
          <w:rFonts w:ascii="GHEA Grapalat" w:hAnsi="GHEA Grapalat"/>
          <w:color w:val="000000"/>
          <w:szCs w:val="21"/>
          <w:lang w:val="hy-AM"/>
        </w:rPr>
        <w:t>8</w:t>
      </w:r>
      <w:r w:rsidR="0053307F">
        <w:rPr>
          <w:rFonts w:ascii="GHEA Grapalat" w:hAnsi="GHEA Grapalat"/>
          <w:color w:val="000000"/>
          <w:szCs w:val="21"/>
          <w:lang w:val="hy-AM"/>
        </w:rPr>
        <w:t>-ում, ինչպես նաև</w:t>
      </w:r>
      <w:r w:rsidR="00212288">
        <w:rPr>
          <w:rFonts w:ascii="GHEA Grapalat" w:hAnsi="GHEA Grapalat"/>
          <w:color w:val="000000"/>
          <w:szCs w:val="21"/>
          <w:lang w:val="hy-AM"/>
        </w:rPr>
        <w:t xml:space="preserve"> </w:t>
      </w:r>
      <w:r w:rsidR="00212288" w:rsidRPr="00212288">
        <w:rPr>
          <w:rFonts w:ascii="GHEA Grapalat" w:hAnsi="GHEA Grapalat"/>
          <w:color w:val="000000"/>
          <w:szCs w:val="21"/>
          <w:lang w:val="hy-AM"/>
        </w:rPr>
        <w:t xml:space="preserve">Կարգի </w:t>
      </w:r>
      <w:r w:rsidR="0053307F" w:rsidRPr="00212288">
        <w:rPr>
          <w:rFonts w:ascii="GHEA Grapalat" w:hAnsi="GHEA Grapalat"/>
          <w:color w:val="000000"/>
          <w:szCs w:val="21"/>
          <w:lang w:val="hy-AM"/>
        </w:rPr>
        <w:t>Նկար 1-ում և Նկար 2-ում</w:t>
      </w:r>
      <w:r w:rsidR="0053307F" w:rsidRPr="00212288">
        <w:rPr>
          <w:rFonts w:ascii="Cambria Math" w:hAnsi="Cambria Math"/>
          <w:color w:val="000000"/>
          <w:szCs w:val="21"/>
          <w:lang w:val="hy-AM"/>
        </w:rPr>
        <w:t>․</w:t>
      </w:r>
    </w:p>
    <w:p w14:paraId="74FF3CEB" w14:textId="77777777" w:rsidR="002E3318" w:rsidRPr="00212288" w:rsidRDefault="002E3318" w:rsidP="005E33D4">
      <w:pPr>
        <w:spacing w:line="360" w:lineRule="auto"/>
        <w:jc w:val="right"/>
        <w:rPr>
          <w:rFonts w:ascii="GHEA Grapalat" w:hAnsi="GHEA Grapalat"/>
          <w:color w:val="000000"/>
          <w:sz w:val="40"/>
          <w:lang w:val="hy-AM"/>
        </w:rPr>
      </w:pPr>
      <w:r w:rsidRPr="002E3318">
        <w:rPr>
          <w:rStyle w:val="Emphasis"/>
          <w:rFonts w:ascii="GHEA Grapalat" w:hAnsi="GHEA Grapalat"/>
          <w:color w:val="000000"/>
          <w:szCs w:val="21"/>
          <w:shd w:val="clear" w:color="auto" w:fill="FFFFFF"/>
        </w:rPr>
        <w:t xml:space="preserve">Աղյուսակ </w:t>
      </w:r>
      <w:r w:rsidR="00212288">
        <w:rPr>
          <w:rStyle w:val="Emphasis"/>
          <w:rFonts w:ascii="GHEA Grapalat" w:hAnsi="GHEA Grapalat"/>
          <w:color w:val="000000"/>
          <w:szCs w:val="21"/>
          <w:shd w:val="clear" w:color="auto" w:fill="FFFFFF"/>
          <w:lang w:val="hy-AM"/>
        </w:rPr>
        <w:t>7</w:t>
      </w:r>
    </w:p>
    <w:p w14:paraId="33E4ABC1" w14:textId="49B824B1" w:rsidR="002E3318" w:rsidRDefault="002E3318" w:rsidP="005E33D4">
      <w:pPr>
        <w:pStyle w:val="NormalWeb"/>
        <w:shd w:val="clear" w:color="auto" w:fill="FFFFFF"/>
        <w:spacing w:before="0" w:beforeAutospacing="0" w:after="0" w:afterAutospacing="0" w:line="360" w:lineRule="auto"/>
        <w:ind w:firstLine="567"/>
        <w:jc w:val="center"/>
        <w:rPr>
          <w:rStyle w:val="Strong"/>
          <w:rFonts w:ascii="GHEA Grapalat" w:hAnsi="GHEA Grapalat"/>
          <w:caps/>
          <w:color w:val="000000"/>
          <w:szCs w:val="21"/>
          <w:shd w:val="clear" w:color="auto" w:fill="FFFFFF"/>
        </w:rPr>
      </w:pPr>
      <w:r w:rsidRPr="002E3318">
        <w:rPr>
          <w:rStyle w:val="Strong"/>
          <w:rFonts w:ascii="GHEA Grapalat" w:hAnsi="GHEA Grapalat"/>
          <w:caps/>
          <w:color w:val="000000"/>
          <w:szCs w:val="21"/>
          <w:shd w:val="clear" w:color="auto" w:fill="FFFFFF"/>
        </w:rPr>
        <w:t>ՎայրԷջքի համար վազքուղի</w:t>
      </w:r>
    </w:p>
    <w:tbl>
      <w:tblPr>
        <w:tblW w:w="5611"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1"/>
        <w:gridCol w:w="647"/>
        <w:gridCol w:w="638"/>
        <w:gridCol w:w="658"/>
        <w:gridCol w:w="658"/>
        <w:gridCol w:w="714"/>
        <w:gridCol w:w="817"/>
        <w:gridCol w:w="817"/>
        <w:gridCol w:w="741"/>
        <w:gridCol w:w="741"/>
        <w:gridCol w:w="1763"/>
      </w:tblGrid>
      <w:tr w:rsidR="002E3318" w:rsidRPr="002E3318" w14:paraId="1837B35A" w14:textId="77777777" w:rsidTr="002E3318">
        <w:trPr>
          <w:tblCellSpacing w:w="0" w:type="dxa"/>
          <w:jc w:val="center"/>
        </w:trPr>
        <w:tc>
          <w:tcPr>
            <w:tcW w:w="137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69DD28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Հարթությունը</w:t>
            </w:r>
            <w:r w:rsidRPr="002E3318">
              <w:rPr>
                <w:rFonts w:ascii="GHEA Grapalat" w:hAnsi="GHEA Grapalat"/>
                <w:color w:val="000000"/>
                <w:sz w:val="21"/>
                <w:szCs w:val="21"/>
              </w:rPr>
              <w:br/>
              <w:t>և</w:t>
            </w:r>
            <w:r w:rsidRPr="002E3318">
              <w:rPr>
                <w:rFonts w:ascii="GHEA Grapalat" w:hAnsi="GHEA Grapalat"/>
                <w:color w:val="000000"/>
                <w:sz w:val="21"/>
                <w:szCs w:val="21"/>
              </w:rPr>
              <w:br/>
              <w:t>չափսերը</w:t>
            </w:r>
          </w:p>
        </w:tc>
        <w:tc>
          <w:tcPr>
            <w:tcW w:w="0" w:type="auto"/>
            <w:gridSpan w:val="10"/>
            <w:tcBorders>
              <w:top w:val="outset" w:sz="6" w:space="0" w:color="auto"/>
              <w:left w:val="outset" w:sz="6" w:space="0" w:color="auto"/>
              <w:bottom w:val="outset" w:sz="6" w:space="0" w:color="auto"/>
              <w:right w:val="outset" w:sz="6" w:space="0" w:color="auto"/>
            </w:tcBorders>
            <w:shd w:val="clear" w:color="auto" w:fill="FFFFFF"/>
            <w:hideMark/>
          </w:tcPr>
          <w:p w14:paraId="4FA2162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Աերոդրոմի դասակարգումը</w:t>
            </w:r>
          </w:p>
        </w:tc>
      </w:tr>
      <w:tr w:rsidR="002E3318" w:rsidRPr="002E3318" w14:paraId="1817FE14" w14:textId="77777777" w:rsidTr="002E3318">
        <w:trPr>
          <w:tblCellSpacing w:w="0" w:type="dxa"/>
          <w:jc w:val="center"/>
        </w:trPr>
        <w:tc>
          <w:tcPr>
            <w:tcW w:w="137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E8427D" w14:textId="77777777" w:rsidR="002E3318" w:rsidRPr="002E3318" w:rsidRDefault="002E3318" w:rsidP="005E33D4">
            <w:pPr>
              <w:spacing w:line="360" w:lineRule="auto"/>
              <w:rPr>
                <w:rFonts w:ascii="GHEA Grapalat" w:hAnsi="GHEA Grapalat"/>
                <w:color w:val="000000"/>
                <w:sz w:val="21"/>
                <w:szCs w:val="21"/>
              </w:rPr>
            </w:pP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hideMark/>
          </w:tcPr>
          <w:p w14:paraId="084B712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Calibri" w:hAnsi="Calibri" w:cs="Calibri"/>
                <w:color w:val="000000"/>
                <w:sz w:val="21"/>
                <w:szCs w:val="21"/>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513FCFE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Սարքավորված վազքուղի</w:t>
            </w:r>
            <w:r w:rsidRPr="002E3318">
              <w:rPr>
                <w:rFonts w:ascii="GHEA Grapalat" w:hAnsi="GHEA Grapalat"/>
                <w:color w:val="000000"/>
                <w:sz w:val="21"/>
                <w:szCs w:val="21"/>
              </w:rPr>
              <w:br/>
              <w:t>օդանավերի ճշգրիտ</w:t>
            </w:r>
            <w:r w:rsidRPr="002E3318">
              <w:rPr>
                <w:rFonts w:ascii="GHEA Grapalat" w:hAnsi="GHEA Grapalat"/>
                <w:color w:val="000000"/>
                <w:sz w:val="21"/>
                <w:szCs w:val="21"/>
              </w:rPr>
              <w:br/>
              <w:t>վայրէջքի համար</w:t>
            </w:r>
          </w:p>
        </w:tc>
      </w:tr>
      <w:tr w:rsidR="002E3318" w:rsidRPr="002E3318" w14:paraId="23629AEA" w14:textId="77777777" w:rsidTr="002E3318">
        <w:trPr>
          <w:tblCellSpacing w:w="0" w:type="dxa"/>
          <w:jc w:val="center"/>
        </w:trPr>
        <w:tc>
          <w:tcPr>
            <w:tcW w:w="137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7B1656" w14:textId="77777777" w:rsidR="002E3318" w:rsidRPr="002E3318" w:rsidRDefault="002E3318" w:rsidP="005E33D4">
            <w:pPr>
              <w:spacing w:line="360" w:lineRule="auto"/>
              <w:rPr>
                <w:rFonts w:ascii="GHEA Grapalat" w:hAnsi="GHEA Grapalat"/>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6C14CF9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Չսարքավորված</w:t>
            </w:r>
            <w:r w:rsidRPr="002E3318">
              <w:rPr>
                <w:rFonts w:ascii="GHEA Grapalat" w:hAnsi="GHEA Grapalat"/>
                <w:color w:val="000000"/>
                <w:sz w:val="21"/>
                <w:szCs w:val="21"/>
              </w:rPr>
              <w:br/>
              <w:t>վազքուղի</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756D82F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Սարքավորված վազքուղի</w:t>
            </w:r>
            <w:r w:rsidRPr="002E3318">
              <w:rPr>
                <w:rFonts w:ascii="GHEA Grapalat" w:hAnsi="GHEA Grapalat"/>
                <w:color w:val="000000"/>
                <w:sz w:val="21"/>
                <w:szCs w:val="21"/>
              </w:rPr>
              <w:br/>
              <w:t>օդանավերի ոչ</w:t>
            </w:r>
            <w:r w:rsidRPr="002E3318">
              <w:rPr>
                <w:rFonts w:ascii="Calibri" w:hAnsi="Calibri" w:cs="Calibri"/>
                <w:color w:val="000000"/>
                <w:sz w:val="21"/>
                <w:szCs w:val="21"/>
              </w:rPr>
              <w:t> </w:t>
            </w:r>
            <w:r w:rsidRPr="002E3318">
              <w:rPr>
                <w:rFonts w:ascii="GHEA Grapalat" w:hAnsi="GHEA Grapalat" w:cs="GHEA Grapalat"/>
                <w:color w:val="000000"/>
                <w:sz w:val="21"/>
                <w:szCs w:val="21"/>
              </w:rPr>
              <w:t>ճշգրիտ</w:t>
            </w:r>
            <w:r w:rsidRPr="002E3318">
              <w:rPr>
                <w:rFonts w:ascii="GHEA Grapalat" w:hAnsi="GHEA Grapalat"/>
                <w:color w:val="000000"/>
                <w:sz w:val="21"/>
                <w:szCs w:val="21"/>
              </w:rPr>
              <w:br/>
            </w:r>
            <w:r w:rsidRPr="002E3318">
              <w:rPr>
                <w:rFonts w:ascii="GHEA Grapalat" w:hAnsi="GHEA Grapalat" w:cs="GHEA Grapalat"/>
                <w:color w:val="000000"/>
                <w:sz w:val="21"/>
                <w:szCs w:val="21"/>
              </w:rPr>
              <w:t>վայրէջքի</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համար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545275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I կարգախմբի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36C6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II և III կարգախմբի</w:t>
            </w:r>
          </w:p>
        </w:tc>
      </w:tr>
      <w:tr w:rsidR="002E3318" w:rsidRPr="002E3318" w14:paraId="726E9854" w14:textId="77777777" w:rsidTr="002E3318">
        <w:trPr>
          <w:tblCellSpacing w:w="0" w:type="dxa"/>
          <w:jc w:val="center"/>
        </w:trPr>
        <w:tc>
          <w:tcPr>
            <w:tcW w:w="137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DC147" w14:textId="77777777" w:rsidR="002E3318" w:rsidRPr="002E3318" w:rsidRDefault="002E3318" w:rsidP="005E33D4">
            <w:pPr>
              <w:spacing w:line="360" w:lineRule="auto"/>
              <w:rPr>
                <w:rFonts w:ascii="GHEA Grapalat" w:hAnsi="GHEA Grapalat"/>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0E4C721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Վազքուղու ծածկագրի</w:t>
            </w:r>
            <w:r w:rsidRPr="002E3318">
              <w:rPr>
                <w:rFonts w:ascii="GHEA Grapalat" w:hAnsi="GHEA Grapalat"/>
                <w:color w:val="000000"/>
                <w:sz w:val="21"/>
                <w:szCs w:val="21"/>
              </w:rPr>
              <w:br/>
              <w:t>նիշը</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25C1F07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Վազքուղու ծածկագրի</w:t>
            </w:r>
            <w:r w:rsidRPr="002E3318">
              <w:rPr>
                <w:rFonts w:ascii="GHEA Grapalat" w:hAnsi="GHEA Grapalat"/>
                <w:color w:val="000000"/>
                <w:sz w:val="21"/>
                <w:szCs w:val="21"/>
              </w:rPr>
              <w:br/>
              <w:t>նիշը</w:t>
            </w:r>
            <w:r w:rsidRPr="002E3318">
              <w:rPr>
                <w:rFonts w:ascii="GHEA Grapalat" w:hAnsi="GHEA Grapalat"/>
                <w:color w:val="000000"/>
                <w:sz w:val="21"/>
                <w:szCs w:val="21"/>
              </w:rPr>
              <w:br/>
            </w:r>
            <w:r w:rsidRPr="002E3318">
              <w:rPr>
                <w:rFonts w:ascii="Calibri" w:hAnsi="Calibri" w:cs="Calibri"/>
                <w:color w:val="000000"/>
                <w:sz w:val="21"/>
                <w:szCs w:val="21"/>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C33C93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Վազքուղու</w:t>
            </w:r>
            <w:r w:rsidRPr="002E3318">
              <w:rPr>
                <w:rFonts w:ascii="GHEA Grapalat" w:hAnsi="GHEA Grapalat"/>
                <w:color w:val="000000"/>
                <w:sz w:val="21"/>
                <w:szCs w:val="21"/>
              </w:rPr>
              <w:br/>
              <w:t>ծածկագրի նիշը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B531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Վազքուղու</w:t>
            </w:r>
            <w:r w:rsidRPr="002E3318">
              <w:rPr>
                <w:rFonts w:ascii="GHEA Grapalat" w:hAnsi="GHEA Grapalat"/>
                <w:color w:val="000000"/>
                <w:sz w:val="21"/>
                <w:szCs w:val="21"/>
              </w:rPr>
              <w:br/>
              <w:t>ծածկագրի</w:t>
            </w:r>
            <w:r w:rsidRPr="002E3318">
              <w:rPr>
                <w:rFonts w:ascii="GHEA Grapalat" w:hAnsi="GHEA Grapalat"/>
                <w:color w:val="000000"/>
                <w:sz w:val="21"/>
                <w:szCs w:val="21"/>
              </w:rPr>
              <w:br/>
              <w:t>նիշը</w:t>
            </w:r>
          </w:p>
        </w:tc>
      </w:tr>
      <w:tr w:rsidR="002E3318" w:rsidRPr="002E3318" w14:paraId="55280368" w14:textId="77777777" w:rsidTr="002E3318">
        <w:trPr>
          <w:tblCellSpacing w:w="0" w:type="dxa"/>
          <w:jc w:val="center"/>
        </w:trPr>
        <w:tc>
          <w:tcPr>
            <w:tcW w:w="137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D6B099" w14:textId="77777777" w:rsidR="002E3318" w:rsidRPr="002E3318" w:rsidRDefault="002E3318"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41AE9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34B2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77D9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938C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243C5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B3D0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D11F9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B4D85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C533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0C44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3.4</w:t>
            </w:r>
          </w:p>
        </w:tc>
      </w:tr>
      <w:tr w:rsidR="002E3318" w:rsidRPr="002E3318" w14:paraId="54294A2D"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7B179E8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Կոնային</w:t>
            </w:r>
          </w:p>
        </w:tc>
      </w:tr>
      <w:tr w:rsidR="002E3318" w:rsidRPr="002E3318" w14:paraId="68C213AD"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4F0F95E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6E54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5F81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CC099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7A66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806D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AB01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91F0E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33DC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7060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E9CC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r>
      <w:tr w:rsidR="002E3318" w:rsidRPr="002E3318" w14:paraId="5C6DA39B"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879BE7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Բարձրությունը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CEDA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8583B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B0D4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75մ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911B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88964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A1FF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75մ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A968C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26560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BFA81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0F1E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100մ</w:t>
            </w:r>
          </w:p>
        </w:tc>
      </w:tr>
      <w:tr w:rsidR="002E3318" w:rsidRPr="002E3318" w14:paraId="71CE4B45"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752A460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Ներքին հորիզոնական</w:t>
            </w:r>
          </w:p>
        </w:tc>
      </w:tr>
      <w:tr w:rsidR="002E3318" w:rsidRPr="002E3318" w14:paraId="2CCAB882"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122A7B4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Բարձրությունը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8D56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E714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3CB3D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C4A6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EF83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95CCB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B8E2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E949C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1434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F7DD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45մ</w:t>
            </w:r>
          </w:p>
        </w:tc>
      </w:tr>
      <w:tr w:rsidR="002E3318" w:rsidRPr="002E3318" w14:paraId="2DA19355"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815172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lastRenderedPageBreak/>
              <w:t>Շառավիղը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75C9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8B44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9A97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71CC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97393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3500մ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A945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9078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C3661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3500մ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F7CB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D0002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4000մ</w:t>
            </w:r>
          </w:p>
        </w:tc>
      </w:tr>
      <w:tr w:rsidR="002E3318" w:rsidRPr="002E3318" w14:paraId="092138C5"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2A9DF73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Վայրէջքի ներքին</w:t>
            </w:r>
          </w:p>
        </w:tc>
      </w:tr>
      <w:tr w:rsidR="002E3318" w:rsidRPr="002E3318" w14:paraId="7BFFFC31"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5A8B9DD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Լայնությունը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3AE8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BC48D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3B7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F101C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E013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07CB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DFA2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2C3C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90մ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ED445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3AD6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120մ</w:t>
            </w:r>
          </w:p>
        </w:tc>
      </w:tr>
      <w:tr w:rsidR="002E3318" w:rsidRPr="002E3318" w14:paraId="69802481"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267AD15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Հեռավորութ. շեմից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0C6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E0FA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A48E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C000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A60F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6BBB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B7EF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1D73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B2A6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5C8A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r>
      <w:tr w:rsidR="002E3318" w:rsidRPr="002E3318" w14:paraId="78EE5341"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40567A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Երկարությունը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5E54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ABC5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97CF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A9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FCE8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362F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9827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E10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900մ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CC970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900մ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B93B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900մ</w:t>
            </w:r>
          </w:p>
        </w:tc>
      </w:tr>
      <w:tr w:rsidR="002E3318" w:rsidRPr="002E3318" w14:paraId="718EF930"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69FCCFE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0FBA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41A7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8931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07C6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05B9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66C59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B5FC0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1924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A54E1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186D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r>
      <w:tr w:rsidR="002E3318" w:rsidRPr="002E3318" w14:paraId="6C53D04B"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14FA95D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Վայրէջքի</w:t>
            </w:r>
          </w:p>
        </w:tc>
      </w:tr>
      <w:tr w:rsidR="002E3318" w:rsidRPr="002E3318" w14:paraId="7AD7CA7F"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666AB00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Ներք. սահմ.երկար.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ED96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17F3E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3CAF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D4EF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B94F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DF119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28E5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C951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C1B27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8176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300մ</w:t>
            </w:r>
          </w:p>
        </w:tc>
      </w:tr>
      <w:tr w:rsidR="002E3318" w:rsidRPr="002E3318" w14:paraId="6D85CF28"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43806DF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Հեռավորութ. շեմից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06572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4A00C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DBAE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C8D2A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5AE6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1651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EEC0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40D05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5C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3FA4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r>
      <w:tr w:rsidR="002E3318" w:rsidRPr="002E3318" w14:paraId="1DE44A3B"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41692F6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Շեղվածություն</w:t>
            </w:r>
            <w:r w:rsidRPr="002E3318">
              <w:rPr>
                <w:rFonts w:ascii="GHEA Grapalat" w:hAnsi="GHEA Grapalat"/>
                <w:color w:val="000000"/>
                <w:sz w:val="21"/>
                <w:szCs w:val="21"/>
              </w:rPr>
              <w:br/>
              <w:t>(յուրաքանչյուր</w:t>
            </w:r>
            <w:r w:rsidRPr="002E3318">
              <w:rPr>
                <w:rFonts w:ascii="GHEA Grapalat" w:hAnsi="GHEA Grapalat"/>
                <w:color w:val="000000"/>
                <w:sz w:val="21"/>
                <w:szCs w:val="21"/>
              </w:rPr>
              <w:br/>
              <w:t>ուղղությամբ)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CAEF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192D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C5E2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4387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37C9B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2FF3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4603F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25DB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2FB0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85B7A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w:t>
            </w:r>
          </w:p>
        </w:tc>
      </w:tr>
      <w:tr w:rsidR="002E3318" w:rsidRPr="002E3318" w14:paraId="60363798"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5A007FD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Calibri" w:hAnsi="Calibri" w:cs="Calibri"/>
                <w:color w:val="000000"/>
                <w:sz w:val="21"/>
                <w:szCs w:val="21"/>
              </w:rPr>
              <w:t> </w:t>
            </w:r>
            <w:r w:rsidRPr="002E3318">
              <w:rPr>
                <w:rFonts w:ascii="GHEA Grapalat" w:hAnsi="GHEA Grapalat" w:cs="GHEA Grapalat"/>
                <w:color w:val="000000"/>
                <w:sz w:val="21"/>
                <w:szCs w:val="21"/>
              </w:rPr>
              <w:t>Առաջին</w:t>
            </w:r>
            <w:r w:rsidRPr="002E3318">
              <w:rPr>
                <w:rFonts w:ascii="Calibri" w:hAnsi="Calibri" w:cs="Calibri"/>
                <w:color w:val="000000"/>
                <w:sz w:val="21"/>
                <w:szCs w:val="21"/>
              </w:rPr>
              <w:t> </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հատված</w:t>
            </w:r>
          </w:p>
        </w:tc>
      </w:tr>
      <w:tr w:rsidR="002E3318" w:rsidRPr="002E3318" w14:paraId="6CDD212F"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1AFFBB2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Երկարությունը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BA77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3D04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A040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E9E21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92E91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03F5D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F9EEB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817F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BE94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C1D38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3000մ</w:t>
            </w:r>
          </w:p>
        </w:tc>
      </w:tr>
      <w:tr w:rsidR="002E3318" w:rsidRPr="002E3318" w14:paraId="6801154C"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A4EEFF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A077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C52F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8A50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0C83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5D3C9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B6F6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DEC3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B77A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A500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D213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r>
      <w:tr w:rsidR="002E3318" w:rsidRPr="002E3318" w14:paraId="2F73CF7F"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0C9AF34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Երկրորդ հատված</w:t>
            </w:r>
            <w:r w:rsidRPr="002E3318">
              <w:rPr>
                <w:rFonts w:ascii="Calibri" w:hAnsi="Calibri" w:cs="Calibri"/>
                <w:color w:val="000000"/>
                <w:sz w:val="21"/>
                <w:szCs w:val="21"/>
              </w:rPr>
              <w:t>  </w:t>
            </w:r>
          </w:p>
        </w:tc>
      </w:tr>
      <w:tr w:rsidR="002E3318" w:rsidRPr="002E3318" w14:paraId="77111DDC"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08EC19C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Երկարությունը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A5843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E102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4F017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F7DC6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CFB27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FE3E8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3600մ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246F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3600մ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A58B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A212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773C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3600</w:t>
            </w:r>
          </w:p>
        </w:tc>
      </w:tr>
      <w:tr w:rsidR="002E3318" w:rsidRPr="002E3318" w14:paraId="221265E4"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66B3843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E354F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40848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8998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717F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EB6C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376AC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836B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29312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F70F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EB99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w:t>
            </w:r>
          </w:p>
        </w:tc>
      </w:tr>
      <w:tr w:rsidR="002E3318" w:rsidRPr="002E3318" w14:paraId="25177B55"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36DBB0B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Հորիզոնական հատված</w:t>
            </w:r>
          </w:p>
        </w:tc>
      </w:tr>
      <w:tr w:rsidR="002E3318" w:rsidRPr="002E3318" w14:paraId="12F52145"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10E3225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Երկարությունը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9B28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3E5F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9789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630B9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1AE6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C5E9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8400մ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5911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8400մ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2CB93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B195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8400մ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944E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8400մ</w:t>
            </w:r>
          </w:p>
        </w:tc>
      </w:tr>
      <w:tr w:rsidR="002E3318" w:rsidRPr="002E3318" w14:paraId="7A45312E"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610A154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E450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A063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C3C9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CA4C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DA23C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C9AE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FA6E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29F9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1256F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F81D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r>
      <w:tr w:rsidR="002E3318" w:rsidRPr="002E3318" w14:paraId="06107A62"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4B7C994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Calibri" w:hAnsi="Calibri" w:cs="Calibri"/>
                <w:color w:val="000000"/>
                <w:sz w:val="21"/>
                <w:szCs w:val="21"/>
              </w:rPr>
              <w:t>      </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Անցումային</w:t>
            </w:r>
          </w:p>
        </w:tc>
      </w:tr>
      <w:tr w:rsidR="002E3318" w:rsidRPr="002E3318" w14:paraId="731BFC4C"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4133A95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3463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A8CB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56352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21B1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6403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A1EF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2271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397B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138C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CF62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14.3%</w:t>
            </w:r>
          </w:p>
        </w:tc>
      </w:tr>
      <w:tr w:rsidR="002E3318" w:rsidRPr="002E3318" w14:paraId="1FD5CF47"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13AAF06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Calibri" w:hAnsi="Calibri" w:cs="Calibri"/>
                <w:color w:val="000000"/>
                <w:sz w:val="21"/>
                <w:szCs w:val="21"/>
              </w:rPr>
              <w:t>       </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Ներքին</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անցումային</w:t>
            </w:r>
            <w:r w:rsidRPr="002E3318">
              <w:rPr>
                <w:rFonts w:ascii="GHEA Grapalat" w:hAnsi="GHEA Grapalat"/>
                <w:color w:val="000000"/>
                <w:sz w:val="21"/>
                <w:szCs w:val="21"/>
              </w:rPr>
              <w:br/>
            </w:r>
            <w:r w:rsidRPr="002E3318">
              <w:rPr>
                <w:rFonts w:ascii="Calibri" w:hAnsi="Calibri" w:cs="Calibri"/>
                <w:color w:val="000000"/>
                <w:sz w:val="21"/>
                <w:szCs w:val="21"/>
              </w:rPr>
              <w:t>  </w:t>
            </w:r>
          </w:p>
        </w:tc>
      </w:tr>
      <w:tr w:rsidR="002E3318" w:rsidRPr="002E3318" w14:paraId="18828C92"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687D962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7562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D2A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BA73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9B7B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9310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29F19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716B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F159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B203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07F5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r>
      <w:tr w:rsidR="002E3318" w:rsidRPr="002E3318" w14:paraId="2C142EAC" w14:textId="77777777" w:rsidTr="002E3318">
        <w:trPr>
          <w:tblCellSpacing w:w="0" w:type="dxa"/>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hideMark/>
          </w:tcPr>
          <w:p w14:paraId="63576D9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Calibri" w:hAnsi="Calibri" w:cs="Calibri"/>
                <w:color w:val="000000"/>
                <w:sz w:val="21"/>
                <w:szCs w:val="21"/>
              </w:rPr>
              <w:t>     </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Ընդհատված</w:t>
            </w:r>
            <w:r w:rsidRPr="002E3318">
              <w:rPr>
                <w:rFonts w:ascii="GHEA Grapalat" w:hAnsi="GHEA Grapalat"/>
                <w:color w:val="000000"/>
                <w:sz w:val="21"/>
                <w:szCs w:val="21"/>
              </w:rPr>
              <w:t xml:space="preserve"> </w:t>
            </w:r>
            <w:r w:rsidRPr="002E3318">
              <w:rPr>
                <w:rFonts w:ascii="GHEA Grapalat" w:hAnsi="GHEA Grapalat" w:cs="GHEA Grapalat"/>
                <w:color w:val="000000"/>
                <w:sz w:val="21"/>
                <w:szCs w:val="21"/>
              </w:rPr>
              <w:t>վայրէջքի</w:t>
            </w:r>
          </w:p>
        </w:tc>
      </w:tr>
      <w:tr w:rsidR="002E3318" w:rsidRPr="002E3318" w14:paraId="6CFE760E"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1D4F36C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Ներք. սահմ. երկար.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F5564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B771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3DDD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33161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4448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5F8C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5254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4303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90մ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9BD5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52727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120մ</w:t>
            </w:r>
          </w:p>
        </w:tc>
      </w:tr>
      <w:tr w:rsidR="002E3318" w:rsidRPr="002E3318" w14:paraId="56765501"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903D8B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Հեռավորութ. շեմից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DD86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3748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A571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B73C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681F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5FD8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AB575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41984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B3A5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1800մ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4E4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1800մ</w:t>
            </w:r>
          </w:p>
        </w:tc>
      </w:tr>
      <w:tr w:rsidR="002E3318" w:rsidRPr="002E3318" w14:paraId="4B510EBA"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14A7DA1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Շեղվածություն</w:t>
            </w:r>
            <w:r w:rsidRPr="002E3318">
              <w:rPr>
                <w:rFonts w:ascii="GHEA Grapalat" w:hAnsi="GHEA Grapalat"/>
                <w:color w:val="000000"/>
                <w:sz w:val="21"/>
                <w:szCs w:val="21"/>
              </w:rPr>
              <w:br/>
              <w:t>(յուրաքանչյուր</w:t>
            </w:r>
            <w:r w:rsidRPr="002E3318">
              <w:rPr>
                <w:rFonts w:ascii="GHEA Grapalat" w:hAnsi="GHEA Grapalat"/>
                <w:color w:val="000000"/>
                <w:sz w:val="21"/>
                <w:szCs w:val="21"/>
              </w:rPr>
              <w:br/>
              <w:t>ուղղությամբ)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6645D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92771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F7E5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F2A1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ECE0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2F7A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386F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3DFF5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7949E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4FD9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r>
      <w:tr w:rsidR="002E3318" w:rsidRPr="002E3318" w14:paraId="55E208B3" w14:textId="77777777" w:rsidTr="002E3318">
        <w:trPr>
          <w:tblCellSpacing w:w="0" w:type="dxa"/>
          <w:jc w:val="center"/>
        </w:trPr>
        <w:tc>
          <w:tcPr>
            <w:tcW w:w="1373" w:type="pct"/>
            <w:tcBorders>
              <w:top w:val="outset" w:sz="6" w:space="0" w:color="auto"/>
              <w:left w:val="outset" w:sz="6" w:space="0" w:color="auto"/>
              <w:bottom w:val="outset" w:sz="6" w:space="0" w:color="auto"/>
              <w:right w:val="outset" w:sz="6" w:space="0" w:color="auto"/>
            </w:tcBorders>
            <w:shd w:val="clear" w:color="auto" w:fill="FFFFFF"/>
            <w:hideMark/>
          </w:tcPr>
          <w:p w14:paraId="7FAEC7FD"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lastRenderedPageBreak/>
              <w:t>Թեքությունը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B2D9E"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1F83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C2C8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34E2A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7EFB9"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E4318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CA6B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A392F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8FBB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CB4D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3.33%</w:t>
            </w:r>
          </w:p>
        </w:tc>
      </w:tr>
    </w:tbl>
    <w:p w14:paraId="5B749324" w14:textId="77777777" w:rsidR="002E3318" w:rsidRDefault="002E3318" w:rsidP="005E33D4">
      <w:pPr>
        <w:pStyle w:val="NormalWeb"/>
        <w:shd w:val="clear" w:color="auto" w:fill="FFFFFF"/>
        <w:spacing w:before="0" w:beforeAutospacing="0" w:after="0" w:afterAutospacing="0" w:line="360" w:lineRule="auto"/>
        <w:ind w:firstLine="567"/>
        <w:jc w:val="both"/>
        <w:rPr>
          <w:rFonts w:ascii="GHEA Grapalat" w:hAnsi="GHEA Grapalat"/>
          <w:color w:val="000000"/>
          <w:sz w:val="32"/>
          <w:szCs w:val="21"/>
        </w:rPr>
      </w:pPr>
    </w:p>
    <w:p w14:paraId="223DBD4C" w14:textId="77777777" w:rsidR="002E3318" w:rsidRPr="00212288" w:rsidRDefault="002E3318" w:rsidP="005E33D4">
      <w:pPr>
        <w:spacing w:line="360" w:lineRule="auto"/>
        <w:jc w:val="right"/>
        <w:rPr>
          <w:rStyle w:val="Emphasis"/>
          <w:rFonts w:ascii="GHEA Grapalat" w:hAnsi="GHEA Grapalat"/>
          <w:color w:val="000000"/>
          <w:szCs w:val="21"/>
          <w:shd w:val="clear" w:color="auto" w:fill="FFFFFF"/>
          <w:lang w:val="hy-AM"/>
        </w:rPr>
      </w:pPr>
      <w:r w:rsidRPr="002E3318">
        <w:rPr>
          <w:rStyle w:val="Emphasis"/>
          <w:rFonts w:ascii="GHEA Grapalat" w:hAnsi="GHEA Grapalat"/>
          <w:color w:val="000000"/>
          <w:szCs w:val="21"/>
          <w:shd w:val="clear" w:color="auto" w:fill="FFFFFF"/>
        </w:rPr>
        <w:t xml:space="preserve">Աղյուսակ </w:t>
      </w:r>
      <w:r w:rsidR="00212288">
        <w:rPr>
          <w:rStyle w:val="Emphasis"/>
          <w:rFonts w:ascii="GHEA Grapalat" w:hAnsi="GHEA Grapalat"/>
          <w:color w:val="000000"/>
          <w:szCs w:val="21"/>
          <w:shd w:val="clear" w:color="auto" w:fill="FFFFFF"/>
          <w:lang w:val="hy-AM"/>
        </w:rPr>
        <w:t>8</w:t>
      </w:r>
    </w:p>
    <w:p w14:paraId="02E05F47" w14:textId="656D9495" w:rsidR="002E3318" w:rsidRDefault="002E3318" w:rsidP="005E33D4">
      <w:pPr>
        <w:pStyle w:val="NormalWeb"/>
        <w:shd w:val="clear" w:color="auto" w:fill="FFFFFF"/>
        <w:spacing w:before="0" w:beforeAutospacing="0" w:after="0" w:afterAutospacing="0" w:line="360" w:lineRule="auto"/>
        <w:jc w:val="center"/>
        <w:rPr>
          <w:rStyle w:val="Strong"/>
          <w:rFonts w:ascii="GHEA Grapalat" w:hAnsi="GHEA Grapalat"/>
          <w:caps/>
          <w:color w:val="000000"/>
          <w:szCs w:val="21"/>
          <w:shd w:val="clear" w:color="auto" w:fill="FFFFFF"/>
        </w:rPr>
      </w:pPr>
      <w:r w:rsidRPr="002E3318">
        <w:rPr>
          <w:rStyle w:val="Strong"/>
          <w:rFonts w:ascii="GHEA Grapalat" w:hAnsi="GHEA Grapalat"/>
          <w:caps/>
          <w:color w:val="000000"/>
          <w:szCs w:val="21"/>
          <w:shd w:val="clear" w:color="auto" w:fill="FFFFFF"/>
        </w:rPr>
        <w:t>Վերելքի համար նախատեսված վազքուղի</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72"/>
        <w:gridCol w:w="1591"/>
        <w:gridCol w:w="1591"/>
        <w:gridCol w:w="1593"/>
      </w:tblGrid>
      <w:tr w:rsidR="002E3318" w:rsidRPr="002E3318" w14:paraId="3150CBAF" w14:textId="77777777" w:rsidTr="002E3318">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74B3D073" w14:textId="37E9FB1C"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Վազքուղու ծածկագրի</w:t>
            </w:r>
            <w:r w:rsidRPr="002E3318">
              <w:rPr>
                <w:rFonts w:ascii="Calibri" w:hAnsi="Calibri" w:cs="Calibri"/>
                <w:color w:val="000000"/>
                <w:sz w:val="21"/>
                <w:szCs w:val="21"/>
              </w:rPr>
              <w:t> </w:t>
            </w:r>
            <w:r w:rsidRPr="002E3318">
              <w:rPr>
                <w:rFonts w:ascii="GHEA Grapalat" w:hAnsi="GHEA Grapalat" w:cs="GHEA Grapalat"/>
                <w:color w:val="000000"/>
                <w:sz w:val="21"/>
                <w:szCs w:val="21"/>
              </w:rPr>
              <w:t>համարը</w:t>
            </w:r>
          </w:p>
        </w:tc>
      </w:tr>
      <w:tr w:rsidR="002E3318" w:rsidRPr="002E3318" w14:paraId="0BD85B09"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03A2C56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Հարթությունը և չափսերը</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167AD4A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013E0B2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443DA464"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 կամ 4</w:t>
            </w:r>
          </w:p>
        </w:tc>
      </w:tr>
      <w:tr w:rsidR="002E3318" w:rsidRPr="002E3318" w14:paraId="2C5A9F1E"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06292AE2"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Ներքին սահմանագծի երկարությունը</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745EE5E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77A7E6C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80մ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7F4C475C"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180մ</w:t>
            </w:r>
          </w:p>
        </w:tc>
      </w:tr>
      <w:tr w:rsidR="002E3318" w:rsidRPr="002E3318" w14:paraId="35AA7B67"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2B96FDC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Հեռավորություն վազքուղու շեմից</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5A92271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33F16901"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4F561D2F"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60մ</w:t>
            </w:r>
          </w:p>
        </w:tc>
      </w:tr>
      <w:tr w:rsidR="002E3318" w:rsidRPr="002E3318" w14:paraId="3BCE99CC"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684CE466"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Շեղվածությունը (յուրաքանչյուր ուղղությամբ)</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68E30FE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69E695A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10%</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4E089F2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12.5%</w:t>
            </w:r>
          </w:p>
        </w:tc>
      </w:tr>
      <w:tr w:rsidR="002E3318" w:rsidRPr="002E3318" w14:paraId="3EEA12EB"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7FEEFFE5"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Վերջնահատվածի լայնությունը</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0EDBFDC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380մ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28A2E83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580մ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0CB2B58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1200մ</w:t>
            </w:r>
          </w:p>
        </w:tc>
      </w:tr>
      <w:tr w:rsidR="002E3318" w:rsidRPr="002E3318" w14:paraId="740DE4AB"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34E4A148"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Երկարությունը</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420C0DD0"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1600մ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637AC96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2500մ</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788DD413"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15000մ</w:t>
            </w:r>
          </w:p>
        </w:tc>
      </w:tr>
      <w:tr w:rsidR="002E3318" w:rsidRPr="002E3318" w14:paraId="339030C1" w14:textId="77777777" w:rsidTr="002E3318">
        <w:trPr>
          <w:tblCellSpacing w:w="0" w:type="dxa"/>
          <w:jc w:val="center"/>
        </w:trPr>
        <w:tc>
          <w:tcPr>
            <w:tcW w:w="2623" w:type="pct"/>
            <w:tcBorders>
              <w:top w:val="outset" w:sz="6" w:space="0" w:color="auto"/>
              <w:left w:val="outset" w:sz="6" w:space="0" w:color="auto"/>
              <w:bottom w:val="outset" w:sz="6" w:space="0" w:color="auto"/>
              <w:right w:val="outset" w:sz="6" w:space="0" w:color="auto"/>
            </w:tcBorders>
            <w:shd w:val="clear" w:color="auto" w:fill="FFFFFF"/>
            <w:hideMark/>
          </w:tcPr>
          <w:p w14:paraId="540A796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Թեքությունը</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30E0DD1B"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5%</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3D8F297A"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4%</w:t>
            </w:r>
          </w:p>
        </w:tc>
        <w:tc>
          <w:tcPr>
            <w:tcW w:w="792" w:type="pct"/>
            <w:tcBorders>
              <w:top w:val="outset" w:sz="6" w:space="0" w:color="auto"/>
              <w:left w:val="outset" w:sz="6" w:space="0" w:color="auto"/>
              <w:bottom w:val="outset" w:sz="6" w:space="0" w:color="auto"/>
              <w:right w:val="outset" w:sz="6" w:space="0" w:color="auto"/>
            </w:tcBorders>
            <w:shd w:val="clear" w:color="auto" w:fill="FFFFFF"/>
            <w:hideMark/>
          </w:tcPr>
          <w:p w14:paraId="383710E7" w14:textId="77777777" w:rsidR="002E3318" w:rsidRPr="002E3318" w:rsidRDefault="002E3318" w:rsidP="005E33D4">
            <w:pPr>
              <w:spacing w:line="360" w:lineRule="auto"/>
              <w:jc w:val="center"/>
              <w:rPr>
                <w:rFonts w:ascii="GHEA Grapalat" w:hAnsi="GHEA Grapalat"/>
                <w:color w:val="000000"/>
                <w:sz w:val="21"/>
                <w:szCs w:val="21"/>
              </w:rPr>
            </w:pPr>
            <w:r w:rsidRPr="002E3318">
              <w:rPr>
                <w:rFonts w:ascii="GHEA Grapalat" w:hAnsi="GHEA Grapalat"/>
                <w:color w:val="000000"/>
                <w:sz w:val="21"/>
                <w:szCs w:val="21"/>
              </w:rPr>
              <w:t>2%</w:t>
            </w:r>
          </w:p>
        </w:tc>
      </w:tr>
    </w:tbl>
    <w:p w14:paraId="3DAB36DA" w14:textId="77777777" w:rsidR="002E3318" w:rsidRDefault="002E331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6C6421C2" w14:textId="77777777" w:rsidR="00A62BAE" w:rsidRDefault="00A62BA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noProof/>
        </w:rPr>
        <w:lastRenderedPageBreak/>
        <w:drawing>
          <wp:inline distT="0" distB="0" distL="0" distR="0" wp14:anchorId="663AEE2E" wp14:editId="7DD04F72">
            <wp:extent cx="6390005" cy="9157209"/>
            <wp:effectExtent l="0" t="0" r="0" b="6350"/>
            <wp:docPr id="8" name="Рисунок 8" descr="https://www.arlis.am/Annexes/4/GT16_07page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rlis.am/Annexes/4/GT16_07page9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0005" cy="9157209"/>
                    </a:xfrm>
                    <a:prstGeom prst="rect">
                      <a:avLst/>
                    </a:prstGeom>
                    <a:noFill/>
                    <a:ln>
                      <a:noFill/>
                    </a:ln>
                  </pic:spPr>
                </pic:pic>
              </a:graphicData>
            </a:graphic>
          </wp:inline>
        </w:drawing>
      </w:r>
    </w:p>
    <w:p w14:paraId="58700424" w14:textId="77777777" w:rsidR="00A62BAE" w:rsidRDefault="00A62BA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noProof/>
        </w:rPr>
        <w:lastRenderedPageBreak/>
        <w:drawing>
          <wp:inline distT="0" distB="0" distL="0" distR="0" wp14:anchorId="3B84C878" wp14:editId="700B6767">
            <wp:extent cx="6390005" cy="8382036"/>
            <wp:effectExtent l="0" t="0" r="0" b="0"/>
            <wp:docPr id="9" name="Рисунок 9" descr="https://www.arlis.am/Annexes/4/GT16_07page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rlis.am/Annexes/4/GT16_07page9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0005" cy="8382036"/>
                    </a:xfrm>
                    <a:prstGeom prst="rect">
                      <a:avLst/>
                    </a:prstGeom>
                    <a:noFill/>
                    <a:ln>
                      <a:noFill/>
                    </a:ln>
                  </pic:spPr>
                </pic:pic>
              </a:graphicData>
            </a:graphic>
          </wp:inline>
        </w:drawing>
      </w:r>
    </w:p>
    <w:p w14:paraId="5C5BABDF"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lastRenderedPageBreak/>
        <w:t>119</w:t>
      </w:r>
      <w:r w:rsidR="002E3318" w:rsidRPr="002E3318">
        <w:rPr>
          <w:rFonts w:ascii="GHEA Grapalat" w:hAnsi="GHEA Grapalat"/>
          <w:color w:val="000000"/>
          <w:szCs w:val="21"/>
        </w:rPr>
        <w:t>. Աերոդրոմի շրջանի օդային տարածքի հարթություններին ներկայացվող պահանջները պայմանավորված են աերոդրոմի ծածկագրային ցուցանիշով և վազքուղու նավիգացիոն միջոցների հագեցվածությամբ:</w:t>
      </w:r>
    </w:p>
    <w:p w14:paraId="43DD7F33"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120</w:t>
      </w:r>
      <w:r w:rsidR="002E3318" w:rsidRPr="002E3318">
        <w:rPr>
          <w:rFonts w:ascii="GHEA Grapalat" w:hAnsi="GHEA Grapalat"/>
          <w:color w:val="000000"/>
          <w:szCs w:val="21"/>
        </w:rPr>
        <w:t>. Չսարքավորված վազքուղիների համար սահմանվում են խոչընդոտների սահմանափակման հետևյալ մակերևույթները`</w:t>
      </w:r>
    </w:p>
    <w:p w14:paraId="2365A4AA" w14:textId="77777777" w:rsidR="002E3318" w:rsidRPr="002E3318" w:rsidRDefault="0033663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w:t>
      </w:r>
      <w:r w:rsidR="002E3318" w:rsidRPr="002E3318">
        <w:rPr>
          <w:rFonts w:ascii="GHEA Grapalat" w:hAnsi="GHEA Grapalat"/>
          <w:color w:val="000000"/>
          <w:szCs w:val="21"/>
        </w:rPr>
        <w:t xml:space="preserve"> կոնային,</w:t>
      </w:r>
    </w:p>
    <w:p w14:paraId="0D6ADF22" w14:textId="77777777" w:rsidR="002E3318" w:rsidRPr="002E3318" w:rsidRDefault="0033663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2)</w:t>
      </w:r>
      <w:r w:rsidR="002E3318" w:rsidRPr="002E3318">
        <w:rPr>
          <w:rFonts w:ascii="GHEA Grapalat" w:hAnsi="GHEA Grapalat"/>
          <w:color w:val="000000"/>
          <w:szCs w:val="21"/>
        </w:rPr>
        <w:t xml:space="preserve"> ներքին հորիզոնական,</w:t>
      </w:r>
    </w:p>
    <w:p w14:paraId="57FED8DE" w14:textId="77777777" w:rsidR="002E3318" w:rsidRPr="002E3318" w:rsidRDefault="0033663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3)</w:t>
      </w:r>
      <w:r w:rsidR="002E3318" w:rsidRPr="002E3318">
        <w:rPr>
          <w:rFonts w:ascii="GHEA Grapalat" w:hAnsi="GHEA Grapalat"/>
          <w:color w:val="000000"/>
          <w:szCs w:val="21"/>
        </w:rPr>
        <w:t xml:space="preserve"> վայրէջքի,</w:t>
      </w:r>
    </w:p>
    <w:p w14:paraId="66D29B5B" w14:textId="77777777" w:rsidR="002E3318" w:rsidRPr="002E3318" w:rsidRDefault="0033663B"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w:t>
      </w:r>
      <w:r w:rsidR="002E3318" w:rsidRPr="002E3318">
        <w:rPr>
          <w:rFonts w:ascii="GHEA Grapalat" w:hAnsi="GHEA Grapalat"/>
          <w:color w:val="000000"/>
          <w:szCs w:val="21"/>
        </w:rPr>
        <w:t xml:space="preserve"> անցումային:</w:t>
      </w:r>
    </w:p>
    <w:p w14:paraId="389EE2AD"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121</w:t>
      </w:r>
      <w:r w:rsidR="0033663B" w:rsidRPr="0033663B">
        <w:rPr>
          <w:rFonts w:ascii="GHEA Grapalat" w:hAnsi="GHEA Grapalat"/>
          <w:color w:val="000000"/>
          <w:szCs w:val="21"/>
        </w:rPr>
        <w:t>.</w:t>
      </w:r>
      <w:r w:rsidR="002E3318" w:rsidRPr="002E3318">
        <w:rPr>
          <w:rFonts w:ascii="GHEA Grapalat" w:hAnsi="GHEA Grapalat"/>
          <w:color w:val="000000"/>
          <w:szCs w:val="21"/>
        </w:rPr>
        <w:t xml:space="preserve"> Հարթությունների հարաբերական բարձրությունները և թեքությունները չպետք է գերազանցեն Կարգի աղյուսակ 1</w:t>
      </w:r>
      <w:r w:rsidR="00BD7931">
        <w:rPr>
          <w:rFonts w:ascii="GHEA Grapalat" w:hAnsi="GHEA Grapalat"/>
          <w:color w:val="000000"/>
          <w:szCs w:val="21"/>
          <w:lang w:val="hy-AM"/>
        </w:rPr>
        <w:t>-ում</w:t>
      </w:r>
      <w:r w:rsidR="002E3318" w:rsidRPr="002E3318">
        <w:rPr>
          <w:rFonts w:ascii="GHEA Grapalat" w:hAnsi="GHEA Grapalat"/>
          <w:color w:val="000000"/>
          <w:szCs w:val="21"/>
        </w:rPr>
        <w:t xml:space="preserve"> ներկայացված մեծությունները:</w:t>
      </w:r>
    </w:p>
    <w:p w14:paraId="426AE0E9"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122</w:t>
      </w:r>
      <w:r w:rsidR="0033663B" w:rsidRPr="0033663B">
        <w:rPr>
          <w:rFonts w:ascii="GHEA Grapalat" w:hAnsi="GHEA Grapalat"/>
          <w:color w:val="000000"/>
          <w:szCs w:val="21"/>
        </w:rPr>
        <w:t>.</w:t>
      </w:r>
      <w:r w:rsidR="002E3318" w:rsidRPr="002E3318">
        <w:rPr>
          <w:rFonts w:ascii="GHEA Grapalat" w:hAnsi="GHEA Grapalat"/>
          <w:color w:val="000000"/>
          <w:szCs w:val="21"/>
        </w:rPr>
        <w:t xml:space="preserve"> Նոր կառուցվող կամ վերակառուցվող օբյեկտների բարձրությունները չպետք է գերազանցեն վայրէջքի կամ անցումային հարթությունների սահմանները կամ կոնային կամ ներքին հորիզոնական մակերևույթների սահմանները, բացառությամբ այն դեպքերի, եթե դրանք ստվերարկված են այլ օբյեկտներով կամ աերոդրոմի շրջանի օդային տարածքի աերոնավիգացիոն ուսումնասիրությունների արդյունքում արձանագրվել է, որ նոր կառուցվող կամ վերակառուցվող օբյեկտները բացասաբար չեն ազդում թռիչքների անվտանգությանը:</w:t>
      </w:r>
    </w:p>
    <w:p w14:paraId="19433139"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123</w:t>
      </w:r>
      <w:r w:rsidR="002E3318" w:rsidRPr="002E3318">
        <w:rPr>
          <w:rFonts w:ascii="GHEA Grapalat" w:hAnsi="GHEA Grapalat"/>
          <w:color w:val="000000"/>
          <w:szCs w:val="21"/>
        </w:rPr>
        <w:t>. Օդանավերի ոչ ճշգրիտ վայրէջքի համար սարքավորված վազքուղիների համար սահմանվում են խոչընդոտների սահմանափակման հետևյալ մակերևույթները`</w:t>
      </w:r>
    </w:p>
    <w:p w14:paraId="41C424BC"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1)</w:t>
      </w:r>
      <w:r w:rsidR="002E3318" w:rsidRPr="002E3318">
        <w:rPr>
          <w:rFonts w:ascii="GHEA Grapalat" w:hAnsi="GHEA Grapalat"/>
          <w:color w:val="000000"/>
          <w:szCs w:val="21"/>
        </w:rPr>
        <w:t xml:space="preserve"> կոնային,</w:t>
      </w:r>
    </w:p>
    <w:p w14:paraId="1CC20FA6"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2)</w:t>
      </w:r>
      <w:r w:rsidR="002E3318" w:rsidRPr="002E3318">
        <w:rPr>
          <w:rFonts w:ascii="GHEA Grapalat" w:hAnsi="GHEA Grapalat"/>
          <w:color w:val="000000"/>
          <w:szCs w:val="21"/>
        </w:rPr>
        <w:t xml:space="preserve"> ներքին հորիզոնական,</w:t>
      </w:r>
    </w:p>
    <w:p w14:paraId="5BDF147E"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3)</w:t>
      </w:r>
      <w:r w:rsidR="002E3318" w:rsidRPr="002E3318">
        <w:rPr>
          <w:rFonts w:ascii="GHEA Grapalat" w:hAnsi="GHEA Grapalat"/>
          <w:color w:val="000000"/>
          <w:szCs w:val="21"/>
        </w:rPr>
        <w:t xml:space="preserve"> վայրէջքի,</w:t>
      </w:r>
    </w:p>
    <w:p w14:paraId="182200AA"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4)</w:t>
      </w:r>
      <w:r w:rsidR="002E3318" w:rsidRPr="002E3318">
        <w:rPr>
          <w:rFonts w:ascii="GHEA Grapalat" w:hAnsi="GHEA Grapalat"/>
          <w:color w:val="000000"/>
          <w:szCs w:val="21"/>
        </w:rPr>
        <w:t xml:space="preserve"> անցումային:</w:t>
      </w:r>
    </w:p>
    <w:p w14:paraId="6B8039E5"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124</w:t>
      </w:r>
      <w:r w:rsidR="0070338A" w:rsidRPr="0070338A">
        <w:rPr>
          <w:rFonts w:ascii="GHEA Grapalat" w:hAnsi="GHEA Grapalat"/>
          <w:color w:val="000000"/>
          <w:szCs w:val="21"/>
        </w:rPr>
        <w:t>.</w:t>
      </w:r>
      <w:r w:rsidR="002E3318" w:rsidRPr="002E3318">
        <w:rPr>
          <w:rFonts w:ascii="GHEA Grapalat" w:hAnsi="GHEA Grapalat"/>
          <w:color w:val="000000"/>
          <w:szCs w:val="21"/>
        </w:rPr>
        <w:t xml:space="preserve"> Հարթությունների հարաբերական բարձրությունները և թեքությունները չպետք է գերազանցեն Կարգի աղյուսակ 1</w:t>
      </w:r>
      <w:r w:rsidR="00BD7931">
        <w:rPr>
          <w:rFonts w:ascii="GHEA Grapalat" w:hAnsi="GHEA Grapalat"/>
          <w:color w:val="000000"/>
          <w:szCs w:val="21"/>
          <w:lang w:val="hy-AM"/>
        </w:rPr>
        <w:t>-ում</w:t>
      </w:r>
      <w:r w:rsidR="002E3318" w:rsidRPr="002E3318">
        <w:rPr>
          <w:rFonts w:ascii="GHEA Grapalat" w:hAnsi="GHEA Grapalat"/>
          <w:color w:val="000000"/>
          <w:szCs w:val="21"/>
        </w:rPr>
        <w:t xml:space="preserve"> ներկայացված մեծությունները, բացառությամբ վայրէջքի հարթության հորիզոնական հատվածի:</w:t>
      </w:r>
    </w:p>
    <w:p w14:paraId="3139F29D"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125</w:t>
      </w:r>
      <w:r w:rsidR="0070338A" w:rsidRPr="0070338A">
        <w:rPr>
          <w:rFonts w:ascii="GHEA Grapalat" w:hAnsi="GHEA Grapalat"/>
          <w:color w:val="000000"/>
          <w:szCs w:val="21"/>
        </w:rPr>
        <w:t>.</w:t>
      </w:r>
      <w:r w:rsidR="002E3318" w:rsidRPr="002E3318">
        <w:rPr>
          <w:rFonts w:ascii="GHEA Grapalat" w:hAnsi="GHEA Grapalat"/>
          <w:color w:val="000000"/>
          <w:szCs w:val="21"/>
        </w:rPr>
        <w:t xml:space="preserve"> Վայրէջքի հարթության հորիզոնական հատվածը գտնվում է այն կետից հետո, որտեղ 2,5% գրադիենտով թեքությունը հատում է`</w:t>
      </w:r>
    </w:p>
    <w:p w14:paraId="171D4495"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1)</w:t>
      </w:r>
      <w:r w:rsidR="002E3318" w:rsidRPr="002E3318">
        <w:rPr>
          <w:rFonts w:ascii="GHEA Grapalat" w:hAnsi="GHEA Grapalat"/>
          <w:color w:val="000000"/>
          <w:szCs w:val="21"/>
        </w:rPr>
        <w:t xml:space="preserve"> վազքուղու շեմի 150մ բարձրության վրա գտնվող հորիզոնական հարթությունը կամ</w:t>
      </w:r>
    </w:p>
    <w:p w14:paraId="58DCCFE9"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lastRenderedPageBreak/>
        <w:t>2)</w:t>
      </w:r>
      <w:r w:rsidR="002E3318" w:rsidRPr="002E3318">
        <w:rPr>
          <w:rFonts w:ascii="GHEA Grapalat" w:hAnsi="GHEA Grapalat"/>
          <w:color w:val="000000"/>
          <w:szCs w:val="21"/>
        </w:rPr>
        <w:t xml:space="preserve"> խոչընդոտների անցման բացարձակ/հարաբերական բարձրությունը սահմանող ցանկացած օբյեկտի առավել բարձր կետով անցնող հորիզոնական հարթությունը` կախված նրանից, թե որն է դրանցից ավելի բարձր:</w:t>
      </w:r>
    </w:p>
    <w:p w14:paraId="2A20F7EF"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126</w:t>
      </w:r>
      <w:r w:rsidR="0070338A" w:rsidRPr="0070338A">
        <w:rPr>
          <w:rFonts w:ascii="GHEA Grapalat" w:hAnsi="GHEA Grapalat"/>
          <w:color w:val="000000"/>
          <w:szCs w:val="21"/>
        </w:rPr>
        <w:t>.</w:t>
      </w:r>
      <w:r w:rsidR="002E3318" w:rsidRPr="002E3318">
        <w:rPr>
          <w:rFonts w:ascii="GHEA Grapalat" w:hAnsi="GHEA Grapalat"/>
          <w:color w:val="000000"/>
          <w:szCs w:val="21"/>
        </w:rPr>
        <w:t xml:space="preserve"> Նոր կառուցվող կամ վերակառուցվող օբյեկտների բարձրությունները չպետք է գերազանցեն վայրէջքի հարթության, ներքին սահմանից 3000 մետրի սահմաններում կամ անցումային հարթության սահմանը, բացառությամբ այն դեպքերի, եթե դրանք ստվերարկված են այլ օբյեկտներով կամ աերոդրոմի շրջանի օդային տարածքի աերոնավիգացիոն ուսումնասիրությունների արդյունքում արձանագրվել է, որ նոր կառուցվող կամ վերակառուցվող օբյեկտները բացասաբար չեն ազդում թռիչքների անվտանգությանը:</w:t>
      </w:r>
    </w:p>
    <w:p w14:paraId="4DD460F1"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127</w:t>
      </w:r>
      <w:r w:rsidR="002E3318" w:rsidRPr="002E3318">
        <w:rPr>
          <w:rFonts w:ascii="GHEA Grapalat" w:hAnsi="GHEA Grapalat"/>
          <w:color w:val="000000"/>
          <w:szCs w:val="21"/>
        </w:rPr>
        <w:t>. Օդանավերի ճշգրիտ վայրէջքի համար I-ին, II-րդ և III-րդ կարգախմբի վազքուղիների համար սահմանվում են խոչընդոտների սահմանափակման հետևյալ մակերևույթները`</w:t>
      </w:r>
    </w:p>
    <w:p w14:paraId="6797E493"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1)</w:t>
      </w:r>
      <w:r w:rsidR="002E3318" w:rsidRPr="002E3318">
        <w:rPr>
          <w:rFonts w:ascii="GHEA Grapalat" w:hAnsi="GHEA Grapalat"/>
          <w:color w:val="000000"/>
          <w:szCs w:val="21"/>
        </w:rPr>
        <w:t xml:space="preserve"> կոնային,</w:t>
      </w:r>
    </w:p>
    <w:p w14:paraId="4928D23D"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2)</w:t>
      </w:r>
      <w:r w:rsidR="002E3318" w:rsidRPr="002E3318">
        <w:rPr>
          <w:rFonts w:ascii="GHEA Grapalat" w:hAnsi="GHEA Grapalat"/>
          <w:color w:val="000000"/>
          <w:szCs w:val="21"/>
        </w:rPr>
        <w:t xml:space="preserve"> ներքին հորիզոնական,</w:t>
      </w:r>
    </w:p>
    <w:p w14:paraId="3E164B26"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3)</w:t>
      </w:r>
      <w:r w:rsidR="002E3318" w:rsidRPr="002E3318">
        <w:rPr>
          <w:rFonts w:ascii="GHEA Grapalat" w:hAnsi="GHEA Grapalat"/>
          <w:color w:val="000000"/>
          <w:szCs w:val="21"/>
        </w:rPr>
        <w:t>. վայրէջքի,</w:t>
      </w:r>
    </w:p>
    <w:p w14:paraId="784DB43D"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70338A">
        <w:rPr>
          <w:rFonts w:ascii="GHEA Grapalat" w:hAnsi="GHEA Grapalat"/>
          <w:color w:val="000000"/>
          <w:szCs w:val="21"/>
        </w:rPr>
        <w:t>4)</w:t>
      </w:r>
      <w:r w:rsidR="002E3318" w:rsidRPr="002E3318">
        <w:rPr>
          <w:rFonts w:ascii="GHEA Grapalat" w:hAnsi="GHEA Grapalat"/>
          <w:color w:val="000000"/>
          <w:szCs w:val="21"/>
        </w:rPr>
        <w:t xml:space="preserve"> վայրէջքի ներքին,</w:t>
      </w:r>
    </w:p>
    <w:p w14:paraId="58087448"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1C5504">
        <w:rPr>
          <w:rFonts w:ascii="GHEA Grapalat" w:hAnsi="GHEA Grapalat"/>
          <w:color w:val="000000"/>
          <w:szCs w:val="21"/>
        </w:rPr>
        <w:t>5)</w:t>
      </w:r>
      <w:r w:rsidR="002E3318" w:rsidRPr="002E3318">
        <w:rPr>
          <w:rFonts w:ascii="GHEA Grapalat" w:hAnsi="GHEA Grapalat"/>
          <w:color w:val="000000"/>
          <w:szCs w:val="21"/>
        </w:rPr>
        <w:t xml:space="preserve"> անցումային,</w:t>
      </w:r>
    </w:p>
    <w:p w14:paraId="5761CC31"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1C5504">
        <w:rPr>
          <w:rFonts w:ascii="GHEA Grapalat" w:hAnsi="GHEA Grapalat"/>
          <w:color w:val="000000"/>
          <w:szCs w:val="21"/>
        </w:rPr>
        <w:t>6)</w:t>
      </w:r>
      <w:r w:rsidR="002E3318" w:rsidRPr="002E3318">
        <w:rPr>
          <w:rFonts w:ascii="GHEA Grapalat" w:hAnsi="GHEA Grapalat"/>
          <w:color w:val="000000"/>
          <w:szCs w:val="21"/>
        </w:rPr>
        <w:t xml:space="preserve"> ներքին անցումային,</w:t>
      </w:r>
    </w:p>
    <w:p w14:paraId="5DE34C11" w14:textId="77777777" w:rsidR="002E3318" w:rsidRPr="002E3318" w:rsidRDefault="0070338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1C5504">
        <w:rPr>
          <w:rFonts w:ascii="GHEA Grapalat" w:hAnsi="GHEA Grapalat"/>
          <w:color w:val="000000"/>
          <w:szCs w:val="21"/>
        </w:rPr>
        <w:t>7)</w:t>
      </w:r>
      <w:r w:rsidR="002E3318" w:rsidRPr="002E3318">
        <w:rPr>
          <w:rFonts w:ascii="GHEA Grapalat" w:hAnsi="GHEA Grapalat"/>
          <w:color w:val="000000"/>
          <w:szCs w:val="21"/>
        </w:rPr>
        <w:t xml:space="preserve"> ընդհատված վայրէջքի ժամանակ երկրորդ շրջան անցնելու:</w:t>
      </w:r>
    </w:p>
    <w:p w14:paraId="73EA00F7"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128</w:t>
      </w:r>
      <w:r w:rsidR="001C5504" w:rsidRPr="001C5504">
        <w:rPr>
          <w:rFonts w:ascii="GHEA Grapalat" w:hAnsi="GHEA Grapalat"/>
          <w:color w:val="000000"/>
          <w:szCs w:val="21"/>
        </w:rPr>
        <w:t>.</w:t>
      </w:r>
      <w:r w:rsidR="002E3318" w:rsidRPr="002E3318">
        <w:rPr>
          <w:rFonts w:ascii="GHEA Grapalat" w:hAnsi="GHEA Grapalat"/>
          <w:color w:val="000000"/>
          <w:szCs w:val="21"/>
        </w:rPr>
        <w:t xml:space="preserve"> Հարթությունների հարաբերական բարձրությունները և թեքությունները չպետք է գերազանցեն Կարգի աղյուսակ 1</w:t>
      </w:r>
      <w:r w:rsidR="00BD7931">
        <w:rPr>
          <w:rFonts w:ascii="GHEA Grapalat" w:hAnsi="GHEA Grapalat"/>
          <w:color w:val="000000"/>
          <w:szCs w:val="21"/>
          <w:lang w:val="hy-AM"/>
        </w:rPr>
        <w:t>-ում</w:t>
      </w:r>
      <w:r w:rsidR="002E3318" w:rsidRPr="002E3318">
        <w:rPr>
          <w:rFonts w:ascii="GHEA Grapalat" w:hAnsi="GHEA Grapalat"/>
          <w:color w:val="000000"/>
          <w:szCs w:val="21"/>
        </w:rPr>
        <w:t xml:space="preserve"> ներկայացված մեծությունները, բացառությամբ վայրէջքի հարթության հորիզոնական հատվածի:</w:t>
      </w:r>
    </w:p>
    <w:p w14:paraId="7333E6EF"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129</w:t>
      </w:r>
      <w:r w:rsidR="001C5504" w:rsidRPr="001C5504">
        <w:rPr>
          <w:rFonts w:ascii="GHEA Grapalat" w:hAnsi="GHEA Grapalat"/>
          <w:color w:val="000000"/>
          <w:szCs w:val="21"/>
        </w:rPr>
        <w:t>.</w:t>
      </w:r>
      <w:r w:rsidR="002E3318" w:rsidRPr="002E3318">
        <w:rPr>
          <w:rFonts w:ascii="GHEA Grapalat" w:hAnsi="GHEA Grapalat"/>
          <w:color w:val="000000"/>
          <w:szCs w:val="21"/>
        </w:rPr>
        <w:t xml:space="preserve"> Վայրէջքի մակերևույթի հորիզոնական հատվածը գտնվում է այն կետից հետո, որտեղ 2,5% գրադիենտով թեքությունը հատում է`</w:t>
      </w:r>
    </w:p>
    <w:p w14:paraId="292F4B8C" w14:textId="77777777" w:rsidR="002E3318" w:rsidRPr="002E3318" w:rsidRDefault="001C5504"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1C5504">
        <w:rPr>
          <w:rFonts w:ascii="GHEA Grapalat" w:hAnsi="GHEA Grapalat"/>
          <w:color w:val="000000"/>
          <w:szCs w:val="21"/>
        </w:rPr>
        <w:t>1)</w:t>
      </w:r>
      <w:r w:rsidR="002E3318" w:rsidRPr="002E3318">
        <w:rPr>
          <w:rFonts w:ascii="GHEA Grapalat" w:hAnsi="GHEA Grapalat"/>
          <w:color w:val="000000"/>
          <w:szCs w:val="21"/>
        </w:rPr>
        <w:t xml:space="preserve"> վազքուղու շեմի 150 մ բարձրության վրա գտնվող հորիզոնական հարթությունը կամ</w:t>
      </w:r>
    </w:p>
    <w:p w14:paraId="167202EB" w14:textId="77777777" w:rsidR="002E3318" w:rsidRPr="002E3318" w:rsidRDefault="001C5504"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1C5504">
        <w:rPr>
          <w:rFonts w:ascii="GHEA Grapalat" w:hAnsi="GHEA Grapalat"/>
          <w:color w:val="000000"/>
          <w:szCs w:val="21"/>
        </w:rPr>
        <w:t>2)</w:t>
      </w:r>
      <w:r w:rsidR="002E3318" w:rsidRPr="002E3318">
        <w:rPr>
          <w:rFonts w:ascii="GHEA Grapalat" w:hAnsi="GHEA Grapalat"/>
          <w:color w:val="000000"/>
          <w:szCs w:val="21"/>
        </w:rPr>
        <w:t xml:space="preserve"> խոչընդոտների անցման բացարձակ/հարաբերական բարձրությունը սահմանող ցանկացած օբյեկտի առավել բարձր կետով անցնող հորիզոնական հարթությունը, կախված նրանից, թե որն է դրանցից ավելի բարձր:</w:t>
      </w:r>
    </w:p>
    <w:p w14:paraId="2EE6A8AB"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lastRenderedPageBreak/>
        <w:t>130</w:t>
      </w:r>
      <w:r w:rsidR="001C5504" w:rsidRPr="001C5504">
        <w:rPr>
          <w:rFonts w:ascii="GHEA Grapalat" w:hAnsi="GHEA Grapalat"/>
          <w:color w:val="000000"/>
          <w:szCs w:val="21"/>
        </w:rPr>
        <w:t>.</w:t>
      </w:r>
      <w:r w:rsidR="002E3318" w:rsidRPr="002E3318">
        <w:rPr>
          <w:rFonts w:ascii="GHEA Grapalat" w:hAnsi="GHEA Grapalat"/>
          <w:color w:val="000000"/>
          <w:szCs w:val="21"/>
        </w:rPr>
        <w:t xml:space="preserve"> Անշարժ օբյեկտները չպետք է գերազանցեն վայրէջքի ներքին, ներքին անցումային և ընդհատված վայրէջքի ժամանակ երկրորդ շրջան անցնելու հարթությունների սահմանները, բացառությամբ իրենց ֆունկցիոնալ նշանակությամբ անհրաժեշտ օբյեկտների, որոնք պետք է տեղադրված լինեն դյուրաբեկ ամրանների վրա:</w:t>
      </w:r>
    </w:p>
    <w:p w14:paraId="61E183E8"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131</w:t>
      </w:r>
      <w:r w:rsidR="001C5504" w:rsidRPr="001C5504">
        <w:rPr>
          <w:rFonts w:ascii="GHEA Grapalat" w:hAnsi="GHEA Grapalat"/>
          <w:color w:val="000000"/>
          <w:szCs w:val="21"/>
        </w:rPr>
        <w:t>.</w:t>
      </w:r>
      <w:r w:rsidR="002E3318" w:rsidRPr="002E3318">
        <w:rPr>
          <w:rFonts w:ascii="GHEA Grapalat" w:hAnsi="GHEA Grapalat"/>
          <w:color w:val="000000"/>
          <w:szCs w:val="21"/>
        </w:rPr>
        <w:t xml:space="preserve"> Նշված հարթությունների սահմաններում բացառվում է շարժական օբյեկտների առկայությունը:</w:t>
      </w:r>
    </w:p>
    <w:p w14:paraId="238E48AE"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132</w:t>
      </w:r>
      <w:r w:rsidR="001C5504" w:rsidRPr="001C5504">
        <w:rPr>
          <w:rFonts w:ascii="GHEA Grapalat" w:hAnsi="GHEA Grapalat"/>
          <w:color w:val="000000"/>
          <w:szCs w:val="21"/>
        </w:rPr>
        <w:t>.</w:t>
      </w:r>
      <w:r w:rsidR="002E3318" w:rsidRPr="002E3318">
        <w:rPr>
          <w:rFonts w:ascii="GHEA Grapalat" w:hAnsi="GHEA Grapalat"/>
          <w:color w:val="000000"/>
          <w:szCs w:val="21"/>
        </w:rPr>
        <w:t xml:space="preserve"> Նոր կառուցվող կամ վերակառուցվող օբյեկտների բարձրությունները չպետք է գերազանցեն վայրէջքի կամ անցումային հարթությունների սահմանները, բացառությամբ այն դեպքերի, եթե դրանք ստվերարկված են այլ օբյեկտներով կամ աերոդրոմի շրջանի օդային տարածքի աերոնավիգացիոն ուսումնասիրությունների արդյունքում արձանագրվել է, որ նոր կառուցվող կամ վերակառուցվող օբյեկտները բացասաբար չեն ազդում թռիչքների անվտանգության վրա:</w:t>
      </w:r>
    </w:p>
    <w:p w14:paraId="2486F62E" w14:textId="77777777" w:rsidR="002E3318" w:rsidRPr="002E3318" w:rsidRDefault="00147C6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133</w:t>
      </w:r>
      <w:r w:rsidR="002E3318" w:rsidRPr="002E3318">
        <w:rPr>
          <w:rFonts w:ascii="GHEA Grapalat" w:hAnsi="GHEA Grapalat"/>
          <w:color w:val="000000"/>
          <w:szCs w:val="21"/>
        </w:rPr>
        <w:t xml:space="preserve">. Օդանավի վերելքի անվտանգությունն ապահովելու նպատակով սահմանվում է վերելքի ընթացքում բարձրություն հավաքելու հարթություն, որի երկրաչափական չափսերը ներկայացված են Կարգի </w:t>
      </w:r>
      <w:r w:rsidR="001C5504" w:rsidRPr="002E3318">
        <w:rPr>
          <w:rFonts w:ascii="GHEA Grapalat" w:hAnsi="GHEA Grapalat"/>
          <w:color w:val="000000"/>
          <w:szCs w:val="21"/>
        </w:rPr>
        <w:t xml:space="preserve">Աղյուսակ </w:t>
      </w:r>
      <w:r w:rsidR="00D646E5">
        <w:rPr>
          <w:rFonts w:ascii="GHEA Grapalat" w:hAnsi="GHEA Grapalat"/>
          <w:color w:val="000000"/>
          <w:szCs w:val="21"/>
          <w:lang w:val="hy-AM"/>
        </w:rPr>
        <w:t>8</w:t>
      </w:r>
      <w:r w:rsidR="001C5504" w:rsidRPr="001C5504">
        <w:rPr>
          <w:rFonts w:ascii="GHEA Grapalat" w:hAnsi="GHEA Grapalat"/>
          <w:color w:val="000000"/>
          <w:szCs w:val="21"/>
        </w:rPr>
        <w:t>-</w:t>
      </w:r>
      <w:r w:rsidR="001C5504">
        <w:rPr>
          <w:rFonts w:ascii="GHEA Grapalat" w:hAnsi="GHEA Grapalat"/>
          <w:color w:val="000000"/>
          <w:szCs w:val="21"/>
          <w:lang w:val="hy-AM"/>
        </w:rPr>
        <w:t>ում</w:t>
      </w:r>
      <w:r w:rsidR="002E3318" w:rsidRPr="002E3318">
        <w:rPr>
          <w:rFonts w:ascii="GHEA Grapalat" w:hAnsi="GHEA Grapalat"/>
          <w:color w:val="000000"/>
          <w:szCs w:val="21"/>
        </w:rPr>
        <w:t>:</w:t>
      </w:r>
    </w:p>
    <w:p w14:paraId="689F1AAD" w14:textId="77777777" w:rsidR="002E3318" w:rsidRPr="002E3318"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134</w:t>
      </w:r>
      <w:r w:rsidR="001E1736" w:rsidRPr="001E1736">
        <w:rPr>
          <w:rFonts w:ascii="GHEA Grapalat" w:hAnsi="GHEA Grapalat"/>
          <w:color w:val="000000"/>
          <w:szCs w:val="21"/>
        </w:rPr>
        <w:t>.</w:t>
      </w:r>
      <w:r w:rsidR="002E3318" w:rsidRPr="002E3318">
        <w:rPr>
          <w:rFonts w:ascii="GHEA Grapalat" w:hAnsi="GHEA Grapalat"/>
          <w:color w:val="000000"/>
          <w:szCs w:val="21"/>
        </w:rPr>
        <w:t xml:space="preserve"> Նոր կառուցվող կամ վերակառուցվող օբյեկտների բարձրությունները չպետք է գերազանցեն վերելքի ընթացքում բարձրություն հավաքելու հարթության սահմանները, բացառությամբ այն դեպքերի, եթե դրանք ստվերարկված են այլ օբյեկտներով:</w:t>
      </w:r>
    </w:p>
    <w:p w14:paraId="3ACF4221" w14:textId="77777777" w:rsidR="002E3318" w:rsidRPr="002E3318"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135</w:t>
      </w:r>
      <w:r w:rsidR="002E3318" w:rsidRPr="002E3318">
        <w:rPr>
          <w:rFonts w:ascii="GHEA Grapalat" w:hAnsi="GHEA Grapalat"/>
          <w:color w:val="000000"/>
          <w:szCs w:val="21"/>
        </w:rPr>
        <w:t>. Սույն գլխում ներկայացված հարթությունների սահմաններից դուրս տեղակայված անշարժ օբյեկտները, որոնց բարձրությունը գետնի մակերևույթի նկատմամբ գերազանցում է 60 և ավելի մետրը, կարող են դիտարկվել որպես խոչընդոտ, եթե աերոնավիգացիոն հետազոտությունների արդյունքում սահմանվում է, որ դրանք կարող են սպառնալ թռի</w:t>
      </w:r>
      <w:r w:rsidR="004F141B">
        <w:rPr>
          <w:rFonts w:ascii="GHEA Grapalat" w:hAnsi="GHEA Grapalat"/>
          <w:color w:val="000000"/>
          <w:szCs w:val="21"/>
        </w:rPr>
        <w:t>չքների անվտանգությանը</w:t>
      </w:r>
      <w:r w:rsidR="004F141B" w:rsidRPr="004F141B">
        <w:rPr>
          <w:rFonts w:ascii="GHEA Grapalat" w:hAnsi="GHEA Grapalat"/>
          <w:color w:val="000000"/>
          <w:szCs w:val="21"/>
        </w:rPr>
        <w:t>:</w:t>
      </w:r>
      <w:r w:rsidR="002E3318" w:rsidRPr="002E3318">
        <w:rPr>
          <w:rFonts w:ascii="GHEA Grapalat" w:hAnsi="GHEA Grapalat"/>
          <w:color w:val="000000"/>
          <w:szCs w:val="21"/>
        </w:rPr>
        <w:t xml:space="preserve"> Աերոնավիգացիոն հետազոտություններն իրականացվում են </w:t>
      </w:r>
      <w:r w:rsidR="004F141B">
        <w:rPr>
          <w:rFonts w:ascii="GHEA Grapalat" w:hAnsi="GHEA Grapalat"/>
          <w:color w:val="000000"/>
          <w:szCs w:val="21"/>
          <w:lang w:val="hy-AM"/>
        </w:rPr>
        <w:t>Կոմիտեի</w:t>
      </w:r>
      <w:r w:rsidR="002E3318" w:rsidRPr="002E3318">
        <w:rPr>
          <w:rFonts w:ascii="GHEA Grapalat" w:hAnsi="GHEA Grapalat"/>
          <w:color w:val="000000"/>
          <w:szCs w:val="21"/>
        </w:rPr>
        <w:t xml:space="preserve"> կողմից: </w:t>
      </w:r>
      <w:r w:rsidR="004F141B">
        <w:rPr>
          <w:rFonts w:ascii="GHEA Grapalat" w:hAnsi="GHEA Grapalat"/>
          <w:color w:val="000000"/>
          <w:szCs w:val="21"/>
          <w:lang w:val="hy-AM"/>
        </w:rPr>
        <w:t>Կոմիտեի</w:t>
      </w:r>
      <w:r w:rsidR="002E3318" w:rsidRPr="002E3318">
        <w:rPr>
          <w:rFonts w:ascii="GHEA Grapalat" w:hAnsi="GHEA Grapalat"/>
          <w:color w:val="000000"/>
          <w:szCs w:val="21"/>
        </w:rPr>
        <w:t xml:space="preserve"> հրավերով աերոնավիգացիոն հետազոտություններում կարող են մասնակցել Աերոդրոմ շահագործողի և օդային երթևեկության կառավարման մարմնի մասնագետները:</w:t>
      </w:r>
    </w:p>
    <w:p w14:paraId="015A1D4A" w14:textId="265338FD" w:rsidR="00EA7FC7" w:rsidRPr="002E3318"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136</w:t>
      </w:r>
      <w:r w:rsidR="002E3318" w:rsidRPr="002E3318">
        <w:rPr>
          <w:rFonts w:ascii="GHEA Grapalat" w:hAnsi="GHEA Grapalat"/>
          <w:color w:val="000000"/>
          <w:szCs w:val="21"/>
        </w:rPr>
        <w:t xml:space="preserve">. Աերոդրոմում և դրա շրջանում առկա բոլոր խոչընդոտները հաշվառվում են Աերոդրոմ շահագործողի կողմից և դրանց վերաբերյալ </w:t>
      </w:r>
      <w:r w:rsidR="009B1E23">
        <w:rPr>
          <w:rFonts w:ascii="GHEA Grapalat" w:hAnsi="GHEA Grapalat"/>
          <w:color w:val="000000"/>
          <w:szCs w:val="21"/>
          <w:lang w:val="hy-AM"/>
        </w:rPr>
        <w:t>տեղեկատվությունը</w:t>
      </w:r>
      <w:r w:rsidR="002E3318" w:rsidRPr="002E3318">
        <w:rPr>
          <w:rFonts w:ascii="GHEA Grapalat" w:hAnsi="GHEA Grapalat"/>
          <w:color w:val="000000"/>
          <w:szCs w:val="21"/>
        </w:rPr>
        <w:t xml:space="preserve"> (տիպը, աշխարհագրական կոորդինատները, հարաբերական բարձրությունը, մականշման </w:t>
      </w:r>
      <w:r w:rsidR="002E3318" w:rsidRPr="002E3318">
        <w:rPr>
          <w:rFonts w:ascii="GHEA Grapalat" w:hAnsi="GHEA Grapalat"/>
          <w:color w:val="000000"/>
          <w:szCs w:val="21"/>
        </w:rPr>
        <w:lastRenderedPageBreak/>
        <w:t>առկայությունը և ձևը) ներկայացվում են Աերոդրոմի ձեռնարկում և հրապարակվում են աերոնավիգացիոն տեղեկագրերում:</w:t>
      </w:r>
    </w:p>
    <w:p w14:paraId="347A66E2" w14:textId="61BE1740" w:rsidR="00EA7FC7" w:rsidRPr="00FC29F4" w:rsidRDefault="00FC29F4"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FC29F4">
        <w:rPr>
          <w:rStyle w:val="Strong"/>
          <w:rFonts w:ascii="GHEA Grapalat" w:hAnsi="GHEA Grapalat"/>
          <w:caps/>
          <w:color w:val="000000"/>
          <w:szCs w:val="21"/>
        </w:rPr>
        <w:t>Գլուխ</w:t>
      </w:r>
      <w:r w:rsidRPr="00FC29F4">
        <w:rPr>
          <w:rStyle w:val="Strong"/>
          <w:rFonts w:ascii="GHEA Grapalat" w:hAnsi="GHEA Grapalat"/>
          <w:caps/>
          <w:color w:val="000000"/>
          <w:szCs w:val="21"/>
          <w:lang w:val="hy-AM"/>
        </w:rPr>
        <w:t xml:space="preserve"> 7</w:t>
      </w:r>
    </w:p>
    <w:p w14:paraId="1182B0DA" w14:textId="548EEE2E" w:rsidR="00121FF5" w:rsidRDefault="00FC29F4" w:rsidP="005E33D4">
      <w:pPr>
        <w:pStyle w:val="NormalWeb"/>
        <w:shd w:val="clear" w:color="auto" w:fill="FFFFFF"/>
        <w:spacing w:before="0" w:beforeAutospacing="0" w:after="0" w:afterAutospacing="0" w:line="360" w:lineRule="auto"/>
        <w:ind w:firstLine="375"/>
        <w:jc w:val="center"/>
        <w:rPr>
          <w:rStyle w:val="Emphasis"/>
          <w:rFonts w:ascii="GHEA Grapalat" w:hAnsi="GHEA Grapalat"/>
          <w:b/>
          <w:bCs/>
          <w:i w:val="0"/>
          <w:caps/>
          <w:color w:val="000000"/>
          <w:szCs w:val="21"/>
        </w:rPr>
      </w:pPr>
      <w:r w:rsidRPr="00FC29F4">
        <w:rPr>
          <w:rStyle w:val="Emphasis"/>
          <w:rFonts w:ascii="GHEA Grapalat" w:hAnsi="GHEA Grapalat"/>
          <w:b/>
          <w:bCs/>
          <w:i w:val="0"/>
          <w:caps/>
          <w:color w:val="000000"/>
          <w:szCs w:val="21"/>
        </w:rPr>
        <w:t>Աերոնավիգացիոն տեսողական միջոցներ</w:t>
      </w:r>
    </w:p>
    <w:p w14:paraId="5DC75D35" w14:textId="77777777" w:rsidR="00121FF5" w:rsidRPr="00121FF5"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137</w:t>
      </w:r>
      <w:r w:rsidR="00121FF5" w:rsidRPr="00121FF5">
        <w:rPr>
          <w:rFonts w:ascii="GHEA Grapalat" w:hAnsi="GHEA Grapalat"/>
          <w:color w:val="000000"/>
        </w:rPr>
        <w:t>. Կարգի իմաստով աերոնավիգացիոն տեսողական միջոցներ են համարվում աերոդրոմային այն միջոցները, սարքավորումները և համալիրները, որոնք ցուցանշում են օդանավի թռիչք-վայրէջքի և գետնավարման ուղղությունները:</w:t>
      </w:r>
    </w:p>
    <w:p w14:paraId="444F9511" w14:textId="77777777" w:rsidR="00121FF5" w:rsidRPr="00121FF5"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138</w:t>
      </w:r>
      <w:r w:rsidR="00121FF5" w:rsidRPr="00121FF5">
        <w:rPr>
          <w:rFonts w:ascii="GHEA Grapalat" w:hAnsi="GHEA Grapalat"/>
          <w:color w:val="000000"/>
        </w:rPr>
        <w:t>. Աերոդրոմային աերոնավիգացիոն տեսողական միջոցներ են հանդիսանում`</w:t>
      </w:r>
    </w:p>
    <w:p w14:paraId="3C168CB6"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1)</w:t>
      </w:r>
      <w:r w:rsidR="00121FF5" w:rsidRPr="00121FF5">
        <w:rPr>
          <w:rFonts w:ascii="GHEA Grapalat" w:hAnsi="GHEA Grapalat"/>
          <w:color w:val="000000"/>
        </w:rPr>
        <w:t xml:space="preserve"> քամու ուղղության ցուցիչը,</w:t>
      </w:r>
    </w:p>
    <w:p w14:paraId="4820EC4C"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2)</w:t>
      </w:r>
      <w:r w:rsidR="00121FF5" w:rsidRPr="00121FF5">
        <w:rPr>
          <w:rFonts w:ascii="GHEA Grapalat" w:hAnsi="GHEA Grapalat"/>
          <w:color w:val="000000"/>
        </w:rPr>
        <w:t xml:space="preserve"> մականշանները,</w:t>
      </w:r>
    </w:p>
    <w:p w14:paraId="3215F2B5"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121FF5" w:rsidRPr="00121FF5">
        <w:rPr>
          <w:rFonts w:ascii="GHEA Grapalat" w:hAnsi="GHEA Grapalat"/>
          <w:color w:val="000000"/>
        </w:rPr>
        <w:t xml:space="preserve"> լուսարձակները և լուսաազդանշանային համակարգը,</w:t>
      </w:r>
    </w:p>
    <w:p w14:paraId="0F0CCE18"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4)</w:t>
      </w:r>
      <w:r w:rsidR="00121FF5" w:rsidRPr="00121FF5">
        <w:rPr>
          <w:rFonts w:ascii="GHEA Grapalat" w:hAnsi="GHEA Grapalat"/>
          <w:color w:val="000000"/>
        </w:rPr>
        <w:t xml:space="preserve"> նշանները:</w:t>
      </w:r>
    </w:p>
    <w:p w14:paraId="794B1501" w14:textId="77777777" w:rsidR="00121FF5" w:rsidRPr="00121FF5"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139</w:t>
      </w:r>
      <w:r w:rsidR="00EA7FC7" w:rsidRPr="00EA7FC7">
        <w:rPr>
          <w:rFonts w:ascii="GHEA Grapalat" w:hAnsi="GHEA Grapalat"/>
          <w:color w:val="000000"/>
        </w:rPr>
        <w:t>.</w:t>
      </w:r>
      <w:r w:rsidR="00121FF5" w:rsidRPr="00121FF5">
        <w:rPr>
          <w:rFonts w:ascii="GHEA Grapalat" w:hAnsi="GHEA Grapalat"/>
          <w:color w:val="000000"/>
        </w:rPr>
        <w:t xml:space="preserve"> Աերոդրոմում կիրառվող աերոդրոմային աերոնավիգացիոն տեսողական միջոցների մասին </w:t>
      </w:r>
      <w:r w:rsidR="009B1E23">
        <w:rPr>
          <w:rFonts w:ascii="GHEA Grapalat" w:hAnsi="GHEA Grapalat"/>
          <w:color w:val="000000"/>
          <w:lang w:val="hy-AM"/>
        </w:rPr>
        <w:t>տեղեկատվությունը</w:t>
      </w:r>
      <w:r w:rsidR="00121FF5" w:rsidRPr="00121FF5">
        <w:rPr>
          <w:rFonts w:ascii="GHEA Grapalat" w:hAnsi="GHEA Grapalat"/>
          <w:color w:val="000000"/>
        </w:rPr>
        <w:t xml:space="preserve"> (տեսակները, քանակները, գծապատկերները, տեղադրման կոորդինատները) ներկայացվում են Աերոդրոմի ձեռնարկում և հրապարակվում են աերոնավիգացիոն տեղեկագրերում:</w:t>
      </w:r>
    </w:p>
    <w:p w14:paraId="5071C099"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140</w:t>
      </w:r>
      <w:r w:rsidR="00121FF5" w:rsidRPr="00121FF5">
        <w:rPr>
          <w:rFonts w:ascii="GHEA Grapalat" w:hAnsi="GHEA Grapalat"/>
          <w:color w:val="000000"/>
        </w:rPr>
        <w:t>. Աերոդրոմը պետք է ապահովված լինի առնվազն երկու քամու ուղղության ցուցիչներով, որոնք տեղադրվում են այնպիսի գոտիներում, որպեսզի տեսանելի լինեն թռիչք-վայրէջք իրականացնող կամ գետնավարող օդանավի անձնակազմի համար և դրանց վրա չ</w:t>
      </w:r>
      <w:r w:rsidR="00EA7FC7">
        <w:rPr>
          <w:rFonts w:ascii="GHEA Grapalat" w:hAnsi="GHEA Grapalat"/>
          <w:color w:val="000000"/>
        </w:rPr>
        <w:t>ազդեն օդի կողմնակի տատանումները</w:t>
      </w:r>
      <w:r>
        <w:rPr>
          <w:rFonts w:ascii="GHEA Grapalat" w:hAnsi="GHEA Grapalat"/>
          <w:color w:val="000000"/>
          <w:lang w:val="hy-AM"/>
        </w:rPr>
        <w:t>։</w:t>
      </w:r>
    </w:p>
    <w:p w14:paraId="36F68387"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141</w:t>
      </w:r>
      <w:r w:rsidRPr="00FB5143">
        <w:rPr>
          <w:rFonts w:ascii="GHEA Grapalat" w:hAnsi="GHEA Grapalat"/>
          <w:color w:val="000000"/>
          <w:lang w:val="hy-AM"/>
        </w:rPr>
        <w:t>.</w:t>
      </w:r>
      <w:r w:rsidR="00121FF5" w:rsidRPr="00FB5143">
        <w:rPr>
          <w:rFonts w:ascii="GHEA Grapalat" w:hAnsi="GHEA Grapalat"/>
          <w:color w:val="000000"/>
          <w:lang w:val="hy-AM"/>
        </w:rPr>
        <w:t xml:space="preserve"> Քամու ուղղության ցուցիչն ունի կտրված կոնի ձև. հետևյալ նվազագույն չափերով`</w:t>
      </w:r>
    </w:p>
    <w:p w14:paraId="2A2092A2"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B5143">
        <w:rPr>
          <w:rFonts w:ascii="GHEA Grapalat" w:hAnsi="GHEA Grapalat"/>
          <w:color w:val="000000"/>
          <w:lang w:val="hy-AM"/>
        </w:rPr>
        <w:t>1)</w:t>
      </w:r>
      <w:r w:rsidR="00121FF5" w:rsidRPr="00FB5143">
        <w:rPr>
          <w:rFonts w:ascii="GHEA Grapalat" w:hAnsi="GHEA Grapalat"/>
          <w:color w:val="000000"/>
          <w:lang w:val="hy-AM"/>
        </w:rPr>
        <w:t xml:space="preserve"> հիմքի շառավիղը` 0.9մ,</w:t>
      </w:r>
    </w:p>
    <w:p w14:paraId="3EA61A5B"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B5143">
        <w:rPr>
          <w:rFonts w:ascii="GHEA Grapalat" w:hAnsi="GHEA Grapalat"/>
          <w:color w:val="000000"/>
          <w:lang w:val="hy-AM"/>
        </w:rPr>
        <w:t>2)</w:t>
      </w:r>
      <w:r w:rsidR="00121FF5" w:rsidRPr="00FB5143">
        <w:rPr>
          <w:rFonts w:ascii="GHEA Grapalat" w:hAnsi="GHEA Grapalat"/>
          <w:color w:val="000000"/>
          <w:lang w:val="hy-AM"/>
        </w:rPr>
        <w:t xml:space="preserve"> երկարությունը` 3.6մ:</w:t>
      </w:r>
    </w:p>
    <w:p w14:paraId="054DF62B"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B5143">
        <w:rPr>
          <w:rFonts w:ascii="GHEA Grapalat" w:hAnsi="GHEA Grapalat"/>
          <w:color w:val="000000"/>
          <w:lang w:val="hy-AM"/>
        </w:rPr>
        <w:t>142.</w:t>
      </w:r>
      <w:r w:rsidR="00121FF5" w:rsidRPr="00FB5143">
        <w:rPr>
          <w:rFonts w:ascii="GHEA Grapalat" w:hAnsi="GHEA Grapalat"/>
          <w:color w:val="000000"/>
          <w:lang w:val="hy-AM"/>
        </w:rPr>
        <w:t xml:space="preserve"> Քամու ուղղության ցուցիչի գույնը պետք է ապահովի դրա տեսանելիությունը 300մ բարձրությունից: Նախընտրելի են համարվում սպիտակ կամ նարնջագույն գույները:</w:t>
      </w:r>
    </w:p>
    <w:p w14:paraId="1AE992AF"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B5143">
        <w:rPr>
          <w:rFonts w:ascii="GHEA Grapalat" w:hAnsi="GHEA Grapalat"/>
          <w:color w:val="000000"/>
          <w:lang w:val="hy-AM"/>
        </w:rPr>
        <w:t>143.</w:t>
      </w:r>
      <w:r w:rsidR="00121FF5" w:rsidRPr="00FB5143">
        <w:rPr>
          <w:rFonts w:ascii="GHEA Grapalat" w:hAnsi="GHEA Grapalat"/>
          <w:color w:val="000000"/>
          <w:lang w:val="hy-AM"/>
        </w:rPr>
        <w:t xml:space="preserve"> Ելնելով շրջակա միջավայրի ընդհանուր ֆոնից կարող է կիրառվել գույների զուգակցում` նարնջագույն և սպիտակ, կարմիր և սպիտակ կամ սև և սպիտակ` ապահովելով դրանց հաջորդականությունը:</w:t>
      </w:r>
    </w:p>
    <w:p w14:paraId="0DAD0CDC" w14:textId="77777777" w:rsidR="00121FF5" w:rsidRPr="00FB5143" w:rsidRDefault="00FB5143"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B5143">
        <w:rPr>
          <w:rFonts w:ascii="GHEA Grapalat" w:hAnsi="GHEA Grapalat"/>
          <w:color w:val="000000"/>
          <w:lang w:val="hy-AM"/>
        </w:rPr>
        <w:t>14</w:t>
      </w:r>
      <w:r w:rsidR="00121FF5" w:rsidRPr="00FB5143">
        <w:rPr>
          <w:rFonts w:ascii="GHEA Grapalat" w:hAnsi="GHEA Grapalat"/>
          <w:color w:val="000000"/>
          <w:lang w:val="hy-AM"/>
        </w:rPr>
        <w:t>4</w:t>
      </w:r>
      <w:r w:rsidRPr="00FB5143">
        <w:rPr>
          <w:rFonts w:ascii="GHEA Grapalat" w:hAnsi="GHEA Grapalat"/>
          <w:color w:val="000000"/>
          <w:lang w:val="hy-AM"/>
        </w:rPr>
        <w:t>.</w:t>
      </w:r>
      <w:r w:rsidR="00121FF5" w:rsidRPr="00FB5143">
        <w:rPr>
          <w:rFonts w:ascii="GHEA Grapalat" w:hAnsi="GHEA Grapalat"/>
          <w:color w:val="000000"/>
          <w:lang w:val="hy-AM"/>
        </w:rPr>
        <w:t xml:space="preserve"> Քամու ուղղության ցուցիչի տեղադրման վայրը մականշվում է 15մ շառավիղ ունեցող շրջանով, ընդ որում, նշագծի լայնությունը պետք է լինի առնվազն 1.2մ: Եթե </w:t>
      </w:r>
      <w:r w:rsidR="00121FF5" w:rsidRPr="00FB5143">
        <w:rPr>
          <w:rFonts w:ascii="GHEA Grapalat" w:hAnsi="GHEA Grapalat"/>
          <w:color w:val="000000"/>
          <w:lang w:val="hy-AM"/>
        </w:rPr>
        <w:lastRenderedPageBreak/>
        <w:t>աերոդրոմը շահագործվում է նաև գիշերային ժամերին, ապա պետք է ապահովվի նաև քամու ուղղության ցուցչի լուսավորությունը:</w:t>
      </w:r>
    </w:p>
    <w:p w14:paraId="42D2F9C3" w14:textId="77777777" w:rsidR="00121FF5" w:rsidRPr="005E5CFE" w:rsidRDefault="005E5CF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E5CFE">
        <w:rPr>
          <w:rFonts w:ascii="GHEA Grapalat" w:hAnsi="GHEA Grapalat"/>
          <w:color w:val="000000"/>
          <w:lang w:val="hy-AM"/>
        </w:rPr>
        <w:t>145.</w:t>
      </w:r>
      <w:r w:rsidR="00121FF5" w:rsidRPr="005E5CFE">
        <w:rPr>
          <w:rFonts w:ascii="GHEA Grapalat" w:hAnsi="GHEA Grapalat"/>
          <w:color w:val="000000"/>
          <w:lang w:val="hy-AM"/>
        </w:rPr>
        <w:t xml:space="preserve"> Աերոնավիգացիոն տեղեկատվության տրամադրման նպատակով աերոդրոմի տարրերը (վազքուղի, ղեկուղի, կառամատույց) պետք է ապահովված լինեն մականշաններով:</w:t>
      </w:r>
      <w:r w:rsidR="00EA7FC7" w:rsidRPr="005E5CFE">
        <w:rPr>
          <w:rFonts w:ascii="GHEA Grapalat" w:hAnsi="GHEA Grapalat"/>
          <w:color w:val="000000"/>
          <w:lang w:val="hy-AM"/>
        </w:rPr>
        <w:t xml:space="preserve"> </w:t>
      </w:r>
      <w:r w:rsidR="00121FF5" w:rsidRPr="005E5CFE">
        <w:rPr>
          <w:rFonts w:ascii="GHEA Grapalat" w:hAnsi="GHEA Grapalat"/>
          <w:color w:val="000000"/>
          <w:lang w:val="hy-AM"/>
        </w:rPr>
        <w:t>Եթե աերոդրոմը շահագործվում է նաև գիշերային ժամերին, աերոդրոմի տարրերի մականշման համար նախընտրելի է կիրառել լուսաանդրադարձիչ նյութեր պարունակող ներկեր:</w:t>
      </w:r>
    </w:p>
    <w:p w14:paraId="32C47D44" w14:textId="77777777" w:rsidR="00121FF5" w:rsidRPr="005E5CFE" w:rsidRDefault="005E5CF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5E5CFE">
        <w:rPr>
          <w:rFonts w:ascii="GHEA Grapalat" w:hAnsi="GHEA Grapalat"/>
          <w:color w:val="000000"/>
          <w:lang w:val="hy-AM"/>
        </w:rPr>
        <w:t>146</w:t>
      </w:r>
      <w:r w:rsidR="00121FF5" w:rsidRPr="005E5CFE">
        <w:rPr>
          <w:rFonts w:ascii="GHEA Grapalat" w:hAnsi="GHEA Grapalat"/>
          <w:color w:val="000000"/>
          <w:lang w:val="hy-AM"/>
        </w:rPr>
        <w:t>. Արհեստական ծածկույթով վազքուղու մականշումն իրականացվում է սպիտակ գույնի հետևյալ գծանշանների միջոցով`</w:t>
      </w:r>
    </w:p>
    <w:p w14:paraId="370661DC"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1)</w:t>
      </w:r>
      <w:r w:rsidR="00121FF5" w:rsidRPr="0066601D">
        <w:rPr>
          <w:rFonts w:ascii="GHEA Grapalat" w:hAnsi="GHEA Grapalat"/>
          <w:color w:val="000000"/>
          <w:lang w:val="hy-AM"/>
        </w:rPr>
        <w:t xml:space="preserve"> վազքուղու թվի և ուղղության,</w:t>
      </w:r>
    </w:p>
    <w:p w14:paraId="0AE50BB1"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2)</w:t>
      </w:r>
      <w:r w:rsidR="00121FF5" w:rsidRPr="0066601D">
        <w:rPr>
          <w:rFonts w:ascii="GHEA Grapalat" w:hAnsi="GHEA Grapalat"/>
          <w:color w:val="000000"/>
          <w:lang w:val="hy-AM"/>
        </w:rPr>
        <w:t>. վազքուղու շեմի,</w:t>
      </w:r>
    </w:p>
    <w:p w14:paraId="0FFE45D1"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3)</w:t>
      </w:r>
      <w:r w:rsidR="00121FF5" w:rsidRPr="0066601D">
        <w:rPr>
          <w:rFonts w:ascii="GHEA Grapalat" w:hAnsi="GHEA Grapalat"/>
          <w:color w:val="000000"/>
          <w:lang w:val="hy-AM"/>
        </w:rPr>
        <w:t xml:space="preserve"> վազքուղու առանցքագծի,</w:t>
      </w:r>
    </w:p>
    <w:p w14:paraId="28C92577"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4)</w:t>
      </w:r>
      <w:r w:rsidR="00121FF5" w:rsidRPr="0066601D">
        <w:rPr>
          <w:rFonts w:ascii="GHEA Grapalat" w:hAnsi="GHEA Grapalat"/>
          <w:color w:val="000000"/>
          <w:lang w:val="hy-AM"/>
        </w:rPr>
        <w:t xml:space="preserve"> օդանավերի վայրէջքի գոտու,</w:t>
      </w:r>
    </w:p>
    <w:p w14:paraId="47AF0518"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5)</w:t>
      </w:r>
      <w:r w:rsidR="00121FF5" w:rsidRPr="0066601D">
        <w:rPr>
          <w:rFonts w:ascii="GHEA Grapalat" w:hAnsi="GHEA Grapalat"/>
          <w:color w:val="000000"/>
          <w:lang w:val="hy-AM"/>
        </w:rPr>
        <w:t xml:space="preserve"> օդանավերի վայրէջքի ճշգրիտ կետի,</w:t>
      </w:r>
    </w:p>
    <w:p w14:paraId="206352C5" w14:textId="77777777" w:rsidR="00121FF5" w:rsidRPr="0066601D"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6)</w:t>
      </w:r>
      <w:r w:rsidR="00121FF5" w:rsidRPr="0066601D">
        <w:rPr>
          <w:rFonts w:ascii="GHEA Grapalat" w:hAnsi="GHEA Grapalat"/>
          <w:color w:val="000000"/>
          <w:lang w:val="hy-AM"/>
        </w:rPr>
        <w:t xml:space="preserve"> վազքուղու եզրերի:</w:t>
      </w:r>
    </w:p>
    <w:p w14:paraId="1D6B1C5F" w14:textId="77777777" w:rsidR="00121FF5" w:rsidRPr="0066601D" w:rsidRDefault="005E5CF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147</w:t>
      </w:r>
      <w:r w:rsidR="00121FF5" w:rsidRPr="0066601D">
        <w:rPr>
          <w:rFonts w:ascii="GHEA Grapalat" w:hAnsi="GHEA Grapalat"/>
          <w:color w:val="000000"/>
          <w:lang w:val="hy-AM"/>
        </w:rPr>
        <w:t>. Վազքուղին արտահայտվում է ամբողջական թվերով և ցույց է տալիս ՎՈՒ մագնիսական ուղղվածությունը (մագնիսական ուղղվածության ամբողջականացված արժեքի 1/10):</w:t>
      </w:r>
    </w:p>
    <w:p w14:paraId="312C22F5" w14:textId="77777777" w:rsidR="00121FF5" w:rsidRPr="0066601D" w:rsidRDefault="005E5CF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148</w:t>
      </w:r>
      <w:r w:rsidR="00EA7FC7" w:rsidRPr="0066601D">
        <w:rPr>
          <w:rFonts w:ascii="GHEA Grapalat" w:hAnsi="GHEA Grapalat"/>
          <w:color w:val="000000"/>
          <w:lang w:val="hy-AM"/>
        </w:rPr>
        <w:t>.</w:t>
      </w:r>
      <w:r w:rsidR="00121FF5" w:rsidRPr="0066601D">
        <w:rPr>
          <w:rFonts w:ascii="GHEA Grapalat" w:hAnsi="GHEA Grapalat"/>
          <w:color w:val="000000"/>
          <w:lang w:val="hy-AM"/>
        </w:rPr>
        <w:t xml:space="preserve"> Եթե աերոդրոմում շահագործվում են մեկից ավելի վազքուղիներ, դրանք մականշվում են «L», «R», «C» </w:t>
      </w:r>
      <w:r w:rsidR="00173CB9" w:rsidRPr="0066601D">
        <w:rPr>
          <w:rFonts w:ascii="GHEA Grapalat" w:hAnsi="GHEA Grapalat"/>
          <w:color w:val="000000"/>
          <w:lang w:val="hy-AM"/>
        </w:rPr>
        <w:t>տառերով</w:t>
      </w:r>
      <w:r w:rsidR="00173CB9" w:rsidRPr="0066601D">
        <w:rPr>
          <w:rFonts w:ascii="Calibri" w:hAnsi="Calibri" w:cs="Calibri"/>
          <w:color w:val="000000"/>
          <w:lang w:val="hy-AM"/>
        </w:rPr>
        <w:t> </w:t>
      </w:r>
      <w:r w:rsidR="00173CB9" w:rsidRPr="0066601D">
        <w:rPr>
          <w:rFonts w:ascii="GHEA Grapalat" w:hAnsi="GHEA Grapalat"/>
          <w:color w:val="000000"/>
          <w:lang w:val="hy-AM"/>
        </w:rPr>
        <w:t>կամ</w:t>
      </w:r>
      <w:r w:rsidR="00121FF5" w:rsidRPr="0066601D">
        <w:rPr>
          <w:rFonts w:ascii="GHEA Grapalat" w:hAnsi="GHEA Grapalat"/>
          <w:color w:val="000000"/>
          <w:lang w:val="hy-AM"/>
        </w:rPr>
        <w:t xml:space="preserve"> </w:t>
      </w:r>
      <w:r w:rsidR="00121FF5" w:rsidRPr="0066601D">
        <w:rPr>
          <w:rFonts w:ascii="GHEA Grapalat" w:hAnsi="GHEA Grapalat" w:cs="GHEA Grapalat"/>
          <w:color w:val="000000"/>
          <w:lang w:val="hy-AM"/>
        </w:rPr>
        <w:t>դրանց</w:t>
      </w:r>
      <w:r w:rsidR="00121FF5" w:rsidRPr="0066601D">
        <w:rPr>
          <w:rFonts w:ascii="GHEA Grapalat" w:hAnsi="GHEA Grapalat"/>
          <w:color w:val="000000"/>
          <w:lang w:val="hy-AM"/>
        </w:rPr>
        <w:t xml:space="preserve"> </w:t>
      </w:r>
      <w:r w:rsidR="00121FF5" w:rsidRPr="0066601D">
        <w:rPr>
          <w:rFonts w:ascii="GHEA Grapalat" w:hAnsi="GHEA Grapalat" w:cs="GHEA Grapalat"/>
          <w:color w:val="000000"/>
          <w:lang w:val="hy-AM"/>
        </w:rPr>
        <w:t>զուգակցումներով</w:t>
      </w:r>
      <w:r w:rsidR="00121FF5" w:rsidRPr="0066601D">
        <w:rPr>
          <w:rFonts w:ascii="GHEA Grapalat" w:hAnsi="GHEA Grapalat"/>
          <w:color w:val="000000"/>
          <w:lang w:val="hy-AM"/>
        </w:rPr>
        <w:t>:</w:t>
      </w:r>
    </w:p>
    <w:p w14:paraId="0545DE8F" w14:textId="77777777" w:rsidR="00121FF5" w:rsidRPr="0066601D" w:rsidRDefault="005E5CF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149</w:t>
      </w:r>
      <w:r w:rsidR="00EA7FC7" w:rsidRPr="0066601D">
        <w:rPr>
          <w:rFonts w:ascii="GHEA Grapalat" w:hAnsi="GHEA Grapalat"/>
          <w:color w:val="000000"/>
          <w:lang w:val="hy-AM"/>
        </w:rPr>
        <w:t>.</w:t>
      </w:r>
      <w:r w:rsidR="00121FF5" w:rsidRPr="0066601D">
        <w:rPr>
          <w:rFonts w:ascii="GHEA Grapalat" w:hAnsi="GHEA Grapalat"/>
          <w:color w:val="000000"/>
          <w:lang w:val="hy-AM"/>
        </w:rPr>
        <w:t xml:space="preserve"> Վազքուղու թիվը և ուղղությունը մականշվում են վազքուղու առանցքագծի վրա` համաձայն Կարգի նկար 3-ի միջազգային ստանդարտներով սահմանված թվային և տառային նշաններով:</w:t>
      </w:r>
    </w:p>
    <w:p w14:paraId="6477C759" w14:textId="77777777" w:rsidR="00121FF5" w:rsidRPr="0066601D" w:rsidRDefault="00FB455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6601D">
        <w:rPr>
          <w:rFonts w:ascii="GHEA Grapalat" w:hAnsi="GHEA Grapalat"/>
          <w:color w:val="000000"/>
          <w:lang w:val="hy-AM"/>
        </w:rPr>
        <w:t>150</w:t>
      </w:r>
      <w:r w:rsidR="00121FF5" w:rsidRPr="0066601D">
        <w:rPr>
          <w:rFonts w:ascii="GHEA Grapalat" w:hAnsi="GHEA Grapalat"/>
          <w:color w:val="000000"/>
          <w:lang w:val="hy-AM"/>
        </w:rPr>
        <w:t>. Արհեստական ծածկույթով վազքուղիները պետք է ապահովված լինեն վազքուղու շեմի մականշմամբ` համաձայն Կարգի նկար 3-ի:</w:t>
      </w:r>
    </w:p>
    <w:p w14:paraId="62279266" w14:textId="77777777" w:rsidR="00C20A13" w:rsidRPr="00121FF5" w:rsidRDefault="00C20A13"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008AC306" wp14:editId="6668602B">
            <wp:extent cx="6203315" cy="7944485"/>
            <wp:effectExtent l="0" t="0" r="6985" b="0"/>
            <wp:docPr id="10" name="Рисунок 10" descr="https://www.arlis.am/Annexes/4/GT16_07p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rlis.am/Annexes/4/GT16_07page1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315" cy="7944485"/>
                    </a:xfrm>
                    <a:prstGeom prst="rect">
                      <a:avLst/>
                    </a:prstGeom>
                    <a:noFill/>
                    <a:ln>
                      <a:noFill/>
                    </a:ln>
                  </pic:spPr>
                </pic:pic>
              </a:graphicData>
            </a:graphic>
          </wp:inline>
        </w:drawing>
      </w:r>
    </w:p>
    <w:p w14:paraId="23283091" w14:textId="77777777" w:rsidR="00C20A13" w:rsidRDefault="00C20A13"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p>
    <w:p w14:paraId="57DBF886"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151</w:t>
      </w:r>
      <w:r w:rsidR="00EA7FC7" w:rsidRPr="00EA7FC7">
        <w:rPr>
          <w:rFonts w:ascii="GHEA Grapalat" w:hAnsi="GHEA Grapalat"/>
          <w:color w:val="000000"/>
        </w:rPr>
        <w:t>.</w:t>
      </w:r>
      <w:r w:rsidR="00121FF5" w:rsidRPr="00121FF5">
        <w:rPr>
          <w:rFonts w:ascii="GHEA Grapalat" w:hAnsi="GHEA Grapalat"/>
          <w:color w:val="000000"/>
        </w:rPr>
        <w:t xml:space="preserve"> Վազքուղու շեմի մականշումն իրականացվում է վազքուղու առանցքագծին համաչափ, առնվազն 30մ երկարությամբ և մոտ 1.8մ լայնությամբ` վազքուղու ճակատից 6մ </w:t>
      </w:r>
      <w:r w:rsidR="00121FF5" w:rsidRPr="00121FF5">
        <w:rPr>
          <w:rFonts w:ascii="GHEA Grapalat" w:hAnsi="GHEA Grapalat"/>
          <w:color w:val="000000"/>
        </w:rPr>
        <w:lastRenderedPageBreak/>
        <w:t>հեռավորության վրա գծանշված զոլագծերով, որոնց քանակը պայմանավորված է վազքուղու լայնությամբ`</w:t>
      </w:r>
    </w:p>
    <w:p w14:paraId="2CDA2252"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A7FC7">
        <w:rPr>
          <w:rFonts w:ascii="GHEA Grapalat" w:hAnsi="GHEA Grapalat"/>
          <w:color w:val="000000"/>
        </w:rPr>
        <w:t>1)</w:t>
      </w:r>
      <w:r w:rsidR="00121FF5" w:rsidRPr="00121FF5">
        <w:rPr>
          <w:rFonts w:ascii="GHEA Grapalat" w:hAnsi="GHEA Grapalat"/>
          <w:color w:val="000000"/>
        </w:rPr>
        <w:t xml:space="preserve"> 18մ լայնության դեպքում` 4 զոլագիծ,</w:t>
      </w:r>
    </w:p>
    <w:p w14:paraId="47635E02"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A7FC7">
        <w:rPr>
          <w:rFonts w:ascii="GHEA Grapalat" w:hAnsi="GHEA Grapalat"/>
          <w:color w:val="000000"/>
        </w:rPr>
        <w:t>2)</w:t>
      </w:r>
      <w:r w:rsidR="00121FF5" w:rsidRPr="00121FF5">
        <w:rPr>
          <w:rFonts w:ascii="GHEA Grapalat" w:hAnsi="GHEA Grapalat"/>
          <w:color w:val="000000"/>
        </w:rPr>
        <w:t xml:space="preserve"> 23մ լայնության դեպքում` 6 զոլագիծ,</w:t>
      </w:r>
    </w:p>
    <w:p w14:paraId="4A1A51BC"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A7FC7">
        <w:rPr>
          <w:rFonts w:ascii="GHEA Grapalat" w:hAnsi="GHEA Grapalat"/>
          <w:color w:val="000000"/>
        </w:rPr>
        <w:t>3)</w:t>
      </w:r>
      <w:r w:rsidR="00121FF5" w:rsidRPr="00121FF5">
        <w:rPr>
          <w:rFonts w:ascii="GHEA Grapalat" w:hAnsi="GHEA Grapalat"/>
          <w:color w:val="000000"/>
        </w:rPr>
        <w:t xml:space="preserve"> 30մ լայնության դեպքում` 8 զոլագիծ,</w:t>
      </w:r>
    </w:p>
    <w:p w14:paraId="6EBE7F6C"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A7FC7">
        <w:rPr>
          <w:rFonts w:ascii="GHEA Grapalat" w:hAnsi="GHEA Grapalat"/>
          <w:color w:val="000000"/>
        </w:rPr>
        <w:t>4)</w:t>
      </w:r>
      <w:r w:rsidR="00121FF5" w:rsidRPr="00121FF5">
        <w:rPr>
          <w:rFonts w:ascii="GHEA Grapalat" w:hAnsi="GHEA Grapalat"/>
          <w:color w:val="000000"/>
        </w:rPr>
        <w:t xml:space="preserve"> 45մ լայնության դեպքում` 12 զոլագիծ,</w:t>
      </w:r>
    </w:p>
    <w:p w14:paraId="1D2B422E" w14:textId="77777777" w:rsidR="00121FF5" w:rsidRPr="00121FF5" w:rsidRDefault="00EA7FC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A7FC7">
        <w:rPr>
          <w:rFonts w:ascii="GHEA Grapalat" w:hAnsi="GHEA Grapalat"/>
          <w:color w:val="000000"/>
        </w:rPr>
        <w:t>5)</w:t>
      </w:r>
      <w:r w:rsidR="00121FF5" w:rsidRPr="00121FF5">
        <w:rPr>
          <w:rFonts w:ascii="GHEA Grapalat" w:hAnsi="GHEA Grapalat"/>
          <w:color w:val="000000"/>
        </w:rPr>
        <w:t xml:space="preserve"> 60մ լայնության դեպքում` 16 զոլագիծ:</w:t>
      </w:r>
    </w:p>
    <w:p w14:paraId="1F96A093"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152</w:t>
      </w:r>
      <w:r w:rsidR="00EA7FC7" w:rsidRPr="00EA7FC7">
        <w:rPr>
          <w:rFonts w:ascii="GHEA Grapalat" w:hAnsi="GHEA Grapalat"/>
          <w:color w:val="000000"/>
        </w:rPr>
        <w:t xml:space="preserve">. </w:t>
      </w:r>
      <w:r w:rsidR="00121FF5" w:rsidRPr="00121FF5">
        <w:rPr>
          <w:rFonts w:ascii="GHEA Grapalat" w:hAnsi="GHEA Grapalat"/>
          <w:color w:val="000000"/>
        </w:rPr>
        <w:t xml:space="preserve">Կողային զոլագծերը գծանշվում են վազքուղու եզրից առնվազն 3մ կամ </w:t>
      </w:r>
      <w:r w:rsidR="00121FF5" w:rsidRPr="00121FF5">
        <w:rPr>
          <w:rFonts w:ascii="GHEA Grapalat" w:hAnsi="GHEA Grapalat" w:cs="GHEA Grapalat"/>
          <w:color w:val="000000"/>
        </w:rPr>
        <w:t>առանցքագծից</w:t>
      </w:r>
      <w:r w:rsidR="00121FF5" w:rsidRPr="00121FF5">
        <w:rPr>
          <w:rFonts w:ascii="GHEA Grapalat" w:hAnsi="GHEA Grapalat"/>
          <w:color w:val="000000"/>
        </w:rPr>
        <w:t xml:space="preserve"> 27</w:t>
      </w:r>
      <w:r w:rsidR="00121FF5" w:rsidRPr="00121FF5">
        <w:rPr>
          <w:rFonts w:ascii="GHEA Grapalat" w:hAnsi="GHEA Grapalat" w:cs="GHEA Grapalat"/>
          <w:color w:val="000000"/>
        </w:rPr>
        <w:t>մ</w:t>
      </w:r>
      <w:r w:rsidR="00121FF5" w:rsidRPr="00121FF5">
        <w:rPr>
          <w:rFonts w:ascii="GHEA Grapalat" w:hAnsi="GHEA Grapalat"/>
          <w:color w:val="000000"/>
        </w:rPr>
        <w:t xml:space="preserve"> </w:t>
      </w:r>
      <w:r w:rsidR="00121FF5" w:rsidRPr="00121FF5">
        <w:rPr>
          <w:rFonts w:ascii="GHEA Grapalat" w:hAnsi="GHEA Grapalat" w:cs="GHEA Grapalat"/>
          <w:color w:val="000000"/>
        </w:rPr>
        <w:t>հեռավորությունների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վրա</w:t>
      </w:r>
      <w:r w:rsidR="00121FF5" w:rsidRPr="00121FF5">
        <w:rPr>
          <w:rFonts w:ascii="GHEA Grapalat" w:hAnsi="GHEA Grapalat"/>
          <w:color w:val="000000"/>
        </w:rPr>
        <w:t xml:space="preserve">: </w:t>
      </w:r>
      <w:r w:rsidR="00121FF5" w:rsidRPr="00121FF5">
        <w:rPr>
          <w:rFonts w:ascii="GHEA Grapalat" w:hAnsi="GHEA Grapalat" w:cs="GHEA Grapalat"/>
          <w:color w:val="000000"/>
        </w:rPr>
        <w:t>Զոլագծերը</w:t>
      </w:r>
      <w:r w:rsidR="00121FF5" w:rsidRPr="00121FF5">
        <w:rPr>
          <w:rFonts w:ascii="GHEA Grapalat" w:hAnsi="GHEA Grapalat"/>
          <w:color w:val="000000"/>
        </w:rPr>
        <w:t xml:space="preserve"> </w:t>
      </w:r>
      <w:r w:rsidR="00121FF5" w:rsidRPr="00121FF5">
        <w:rPr>
          <w:rFonts w:ascii="GHEA Grapalat" w:hAnsi="GHEA Grapalat" w:cs="GHEA Grapalat"/>
          <w:color w:val="000000"/>
        </w:rPr>
        <w:t>գծանշվում</w:t>
      </w:r>
      <w:r w:rsidR="00121FF5" w:rsidRPr="00121FF5">
        <w:rPr>
          <w:rFonts w:ascii="GHEA Grapalat" w:hAnsi="GHEA Grapalat"/>
          <w:color w:val="000000"/>
        </w:rPr>
        <w:t xml:space="preserve"> </w:t>
      </w:r>
      <w:r w:rsidR="00121FF5" w:rsidRPr="00121FF5">
        <w:rPr>
          <w:rFonts w:ascii="GHEA Grapalat" w:hAnsi="GHEA Grapalat" w:cs="GHEA Grapalat"/>
          <w:color w:val="000000"/>
        </w:rPr>
        <w:t>են</w:t>
      </w:r>
      <w:r w:rsidR="00121FF5" w:rsidRPr="00121FF5">
        <w:rPr>
          <w:rFonts w:ascii="GHEA Grapalat" w:hAnsi="GHEA Grapalat"/>
          <w:color w:val="000000"/>
        </w:rPr>
        <w:t xml:space="preserve"> </w:t>
      </w:r>
      <w:r w:rsidR="00121FF5" w:rsidRPr="00121FF5">
        <w:rPr>
          <w:rFonts w:ascii="GHEA Grapalat" w:hAnsi="GHEA Grapalat" w:cs="GHEA Grapalat"/>
          <w:color w:val="000000"/>
        </w:rPr>
        <w:t>վազքուղու</w:t>
      </w:r>
      <w:r w:rsidR="00121FF5" w:rsidRPr="00121FF5">
        <w:rPr>
          <w:rFonts w:ascii="GHEA Grapalat" w:hAnsi="GHEA Grapalat"/>
          <w:color w:val="000000"/>
        </w:rPr>
        <w:t xml:space="preserve"> </w:t>
      </w:r>
      <w:r w:rsidR="00121FF5" w:rsidRPr="00121FF5">
        <w:rPr>
          <w:rFonts w:ascii="GHEA Grapalat" w:hAnsi="GHEA Grapalat" w:cs="GHEA Grapalat"/>
          <w:color w:val="000000"/>
        </w:rPr>
        <w:t>ամբողջ</w:t>
      </w:r>
      <w:r w:rsidR="00121FF5" w:rsidRPr="00121FF5">
        <w:rPr>
          <w:rFonts w:ascii="GHEA Grapalat" w:hAnsi="GHEA Grapalat"/>
          <w:color w:val="000000"/>
        </w:rPr>
        <w:t xml:space="preserve"> </w:t>
      </w:r>
      <w:r w:rsidR="00121FF5" w:rsidRPr="00121FF5">
        <w:rPr>
          <w:rFonts w:ascii="GHEA Grapalat" w:hAnsi="GHEA Grapalat" w:cs="GHEA Grapalat"/>
          <w:color w:val="000000"/>
        </w:rPr>
        <w:t>լայնությամբ</w:t>
      </w:r>
      <w:r w:rsidR="00121FF5" w:rsidRPr="00121FF5">
        <w:rPr>
          <w:rFonts w:ascii="GHEA Grapalat" w:hAnsi="GHEA Grapalat"/>
          <w:color w:val="000000"/>
        </w:rPr>
        <w:t xml:space="preserve">` </w:t>
      </w:r>
      <w:r w:rsidR="00121FF5" w:rsidRPr="00121FF5">
        <w:rPr>
          <w:rFonts w:ascii="GHEA Grapalat" w:hAnsi="GHEA Grapalat" w:cs="GHEA Grapalat"/>
          <w:color w:val="000000"/>
        </w:rPr>
        <w:t>ապահովելով</w:t>
      </w:r>
      <w:r w:rsidR="00121FF5" w:rsidRPr="00121FF5">
        <w:rPr>
          <w:rFonts w:ascii="GHEA Grapalat" w:hAnsi="GHEA Grapalat"/>
          <w:color w:val="000000"/>
        </w:rPr>
        <w:t xml:space="preserve"> </w:t>
      </w:r>
      <w:r w:rsidR="00121FF5" w:rsidRPr="00121FF5">
        <w:rPr>
          <w:rFonts w:ascii="GHEA Grapalat" w:hAnsi="GHEA Grapalat" w:cs="GHEA Grapalat"/>
          <w:color w:val="000000"/>
        </w:rPr>
        <w:t>դրանց</w:t>
      </w:r>
      <w:r w:rsidR="00121FF5" w:rsidRPr="00121FF5">
        <w:rPr>
          <w:rFonts w:ascii="GHEA Grapalat" w:hAnsi="GHEA Grapalat"/>
          <w:color w:val="000000"/>
        </w:rPr>
        <w:t xml:space="preserve"> </w:t>
      </w:r>
      <w:r w:rsidR="00121FF5" w:rsidRPr="00121FF5">
        <w:rPr>
          <w:rFonts w:ascii="GHEA Grapalat" w:hAnsi="GHEA Grapalat" w:cs="GHEA Grapalat"/>
          <w:color w:val="000000"/>
        </w:rPr>
        <w:t>միջև</w:t>
      </w:r>
      <w:r w:rsidR="00121FF5" w:rsidRPr="00121FF5">
        <w:rPr>
          <w:rFonts w:ascii="GHEA Grapalat" w:hAnsi="GHEA Grapalat"/>
          <w:color w:val="000000"/>
        </w:rPr>
        <w:t xml:space="preserve"> </w:t>
      </w:r>
      <w:r w:rsidR="00121FF5" w:rsidRPr="00121FF5">
        <w:rPr>
          <w:rFonts w:ascii="GHEA Grapalat" w:hAnsi="GHEA Grapalat" w:cs="GHEA Grapalat"/>
          <w:color w:val="000000"/>
        </w:rPr>
        <w:t>հեռավորությունները</w:t>
      </w:r>
      <w:r w:rsidR="00121FF5" w:rsidRPr="00121FF5">
        <w:rPr>
          <w:rFonts w:ascii="GHEA Grapalat" w:hAnsi="GHEA Grapalat"/>
          <w:color w:val="000000"/>
        </w:rPr>
        <w:t xml:space="preserve"> </w:t>
      </w:r>
      <w:r w:rsidR="00121FF5" w:rsidRPr="00121FF5">
        <w:rPr>
          <w:rFonts w:ascii="GHEA Grapalat" w:hAnsi="GHEA Grapalat" w:cs="GHEA Grapalat"/>
          <w:color w:val="000000"/>
        </w:rPr>
        <w:t>մոտ</w:t>
      </w:r>
      <w:r w:rsidR="00121FF5" w:rsidRPr="00121FF5">
        <w:rPr>
          <w:rFonts w:ascii="GHEA Grapalat" w:hAnsi="GHEA Grapalat"/>
          <w:color w:val="000000"/>
        </w:rPr>
        <w:t xml:space="preserve"> 1.8</w:t>
      </w:r>
      <w:r w:rsidR="00121FF5" w:rsidRPr="00121FF5">
        <w:rPr>
          <w:rFonts w:ascii="GHEA Grapalat" w:hAnsi="GHEA Grapalat" w:cs="GHEA Grapalat"/>
          <w:color w:val="000000"/>
        </w:rPr>
        <w:t>մ</w:t>
      </w:r>
      <w:r w:rsidR="00121FF5" w:rsidRPr="00121FF5">
        <w:rPr>
          <w:rFonts w:ascii="GHEA Grapalat" w:hAnsi="GHEA Grapalat"/>
          <w:color w:val="000000"/>
        </w:rPr>
        <w:t xml:space="preserve"> </w:t>
      </w:r>
      <w:r w:rsidR="00121FF5" w:rsidRPr="00121FF5">
        <w:rPr>
          <w:rFonts w:ascii="GHEA Grapalat" w:hAnsi="GHEA Grapalat" w:cs="GHEA Grapalat"/>
          <w:color w:val="000000"/>
        </w:rPr>
        <w:t>սահմաններում</w:t>
      </w:r>
      <w:r w:rsidR="00121FF5" w:rsidRPr="00121FF5">
        <w:rPr>
          <w:rFonts w:ascii="GHEA Grapalat" w:hAnsi="GHEA Grapalat"/>
          <w:color w:val="000000"/>
        </w:rPr>
        <w:t xml:space="preserve">, </w:t>
      </w:r>
      <w:r w:rsidR="00121FF5" w:rsidRPr="00121FF5">
        <w:rPr>
          <w:rFonts w:ascii="GHEA Grapalat" w:hAnsi="GHEA Grapalat" w:cs="GHEA Grapalat"/>
          <w:color w:val="000000"/>
        </w:rPr>
        <w:t>բացառությամբ</w:t>
      </w:r>
      <w:r w:rsidR="00121FF5" w:rsidRPr="00121FF5">
        <w:rPr>
          <w:rFonts w:ascii="GHEA Grapalat" w:hAnsi="GHEA Grapalat"/>
          <w:color w:val="000000"/>
        </w:rPr>
        <w:t xml:space="preserve"> </w:t>
      </w:r>
      <w:r w:rsidR="00121FF5" w:rsidRPr="00121FF5">
        <w:rPr>
          <w:rFonts w:ascii="GHEA Grapalat" w:hAnsi="GHEA Grapalat" w:cs="GHEA Grapalat"/>
          <w:color w:val="000000"/>
        </w:rPr>
        <w:t>առանցքա</w:t>
      </w:r>
      <w:r w:rsidR="00121FF5" w:rsidRPr="00121FF5">
        <w:rPr>
          <w:rFonts w:ascii="GHEA Grapalat" w:hAnsi="GHEA Grapalat"/>
          <w:color w:val="000000"/>
        </w:rPr>
        <w:t>գծին կից զոլագծերի, որոնց միջև հեռավորությունը պետք է լինի կրկնակի` 3.6մ:</w:t>
      </w:r>
    </w:p>
    <w:p w14:paraId="709AF447"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153</w:t>
      </w:r>
      <w:r w:rsidR="00C20A13" w:rsidRPr="00C20A13">
        <w:rPr>
          <w:rFonts w:ascii="GHEA Grapalat" w:hAnsi="GHEA Grapalat"/>
          <w:color w:val="000000"/>
        </w:rPr>
        <w:t xml:space="preserve">. </w:t>
      </w:r>
      <w:r w:rsidR="00121FF5" w:rsidRPr="00121FF5">
        <w:rPr>
          <w:rFonts w:ascii="GHEA Grapalat" w:hAnsi="GHEA Grapalat"/>
          <w:color w:val="000000"/>
        </w:rPr>
        <w:t>Եթե վազքուղու ճակատն ուղղահայաց չէ առանցքագծին, վազքուղու շեմը լրացուցիչ մականշվում է առնվազն 1.8մ լայնությամբ վազքուղու առանցքագծին ուղղահայաց գծանշանով:</w:t>
      </w:r>
    </w:p>
    <w:p w14:paraId="039A2F93" w14:textId="77777777" w:rsid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154</w:t>
      </w:r>
      <w:r w:rsidR="00C20A13" w:rsidRPr="00C20A13">
        <w:rPr>
          <w:rFonts w:ascii="GHEA Grapalat" w:hAnsi="GHEA Grapalat"/>
          <w:color w:val="000000"/>
        </w:rPr>
        <w:t>.</w:t>
      </w:r>
      <w:r w:rsidR="00121FF5" w:rsidRPr="00121FF5">
        <w:rPr>
          <w:rFonts w:ascii="GHEA Grapalat" w:hAnsi="GHEA Grapalat"/>
          <w:color w:val="000000"/>
        </w:rPr>
        <w:t xml:space="preserve"> Վազքուղու շեմի մշտական կամ ժամանակավոր տեղափոխման դեպքում դրա մականշումներն իրականացվում են Կարգի</w:t>
      </w:r>
      <w:r w:rsidR="00121FF5" w:rsidRPr="00121FF5">
        <w:rPr>
          <w:rFonts w:ascii="Calibri" w:hAnsi="Calibri" w:cs="Calibri"/>
          <w:color w:val="000000"/>
        </w:rPr>
        <w:t> </w:t>
      </w:r>
      <w:bookmarkStart w:id="0" w:name="N_68-Ն_3"/>
      <w:r w:rsidR="007A14DA">
        <w:rPr>
          <w:rFonts w:ascii="GHEA Grapalat" w:hAnsi="GHEA Grapalat"/>
          <w:color w:val="000000"/>
        </w:rPr>
        <w:t xml:space="preserve">նկար </w:t>
      </w:r>
      <w:r w:rsidR="00121FF5" w:rsidRPr="007A14DA">
        <w:rPr>
          <w:rFonts w:ascii="GHEA Grapalat" w:hAnsi="GHEA Grapalat"/>
          <w:color w:val="000000"/>
        </w:rPr>
        <w:t>4</w:t>
      </w:r>
      <w:bookmarkEnd w:id="0"/>
      <w:r w:rsidR="006F4C1C">
        <w:rPr>
          <w:rFonts w:ascii="GHEA Grapalat" w:hAnsi="GHEA Grapalat"/>
          <w:color w:val="000000"/>
          <w:lang w:val="hy-AM"/>
        </w:rPr>
        <w:t xml:space="preserve">-ում </w:t>
      </w:r>
      <w:r w:rsidR="00121FF5" w:rsidRPr="00121FF5">
        <w:rPr>
          <w:rFonts w:ascii="GHEA Grapalat" w:hAnsi="GHEA Grapalat" w:cs="GHEA Grapalat"/>
          <w:color w:val="000000"/>
        </w:rPr>
        <w:t>ներկայացված</w:t>
      </w:r>
      <w:r w:rsidR="00121FF5" w:rsidRPr="00121FF5">
        <w:rPr>
          <w:rFonts w:ascii="GHEA Grapalat" w:hAnsi="GHEA Grapalat"/>
          <w:color w:val="000000"/>
        </w:rPr>
        <w:t xml:space="preserve"> </w:t>
      </w:r>
      <w:r w:rsidR="00121FF5" w:rsidRPr="00121FF5">
        <w:rPr>
          <w:rFonts w:ascii="GHEA Grapalat" w:hAnsi="GHEA Grapalat" w:cs="GHEA Grapalat"/>
          <w:color w:val="000000"/>
        </w:rPr>
        <w:t>գծապատկերների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համաձայն</w:t>
      </w:r>
      <w:r w:rsidR="00121FF5" w:rsidRPr="00121FF5">
        <w:rPr>
          <w:rFonts w:ascii="GHEA Grapalat" w:hAnsi="GHEA Grapalat"/>
          <w:color w:val="000000"/>
        </w:rPr>
        <w:t>:</w:t>
      </w:r>
    </w:p>
    <w:p w14:paraId="4D1FBD8B" w14:textId="77777777" w:rsidR="007A14DA" w:rsidRPr="00121FF5" w:rsidRDefault="007A1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4D3E4B28" wp14:editId="69D6144C">
            <wp:extent cx="6390005" cy="7530742"/>
            <wp:effectExtent l="0" t="0" r="0" b="0"/>
            <wp:docPr id="12" name="Рисунок 12" descr="https://www.arlis.am/Annexes/4/GT16_07p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rlis.am/Annexes/4/GT16_07page1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7530742"/>
                    </a:xfrm>
                    <a:prstGeom prst="rect">
                      <a:avLst/>
                    </a:prstGeom>
                    <a:noFill/>
                    <a:ln>
                      <a:noFill/>
                    </a:ln>
                  </pic:spPr>
                </pic:pic>
              </a:graphicData>
            </a:graphic>
          </wp:inline>
        </w:drawing>
      </w:r>
    </w:p>
    <w:p w14:paraId="55B75E9A"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155</w:t>
      </w:r>
      <w:r w:rsidR="00653D86" w:rsidRPr="00653D86">
        <w:rPr>
          <w:rFonts w:ascii="GHEA Grapalat" w:hAnsi="GHEA Grapalat"/>
          <w:color w:val="000000"/>
        </w:rPr>
        <w:t>.</w:t>
      </w:r>
      <w:r w:rsidR="00121FF5" w:rsidRPr="00121FF5">
        <w:rPr>
          <w:rFonts w:ascii="GHEA Grapalat" w:hAnsi="GHEA Grapalat"/>
          <w:color w:val="000000"/>
        </w:rPr>
        <w:t xml:space="preserve"> Եթե վազքուղու շեմը տեղափոխված է կարճ ժամանակով, արհեստական ծածկույթի մականշման փոխարեն կարող են</w:t>
      </w:r>
      <w:r w:rsidR="00121FF5" w:rsidRPr="00121FF5">
        <w:rPr>
          <w:rFonts w:ascii="Calibri" w:hAnsi="Calibri" w:cs="Calibri"/>
          <w:color w:val="000000"/>
        </w:rPr>
        <w:t> </w:t>
      </w:r>
      <w:r w:rsidR="00121FF5" w:rsidRPr="00121FF5">
        <w:rPr>
          <w:rFonts w:ascii="GHEA Grapalat" w:hAnsi="GHEA Grapalat" w:cs="GHEA Grapalat"/>
          <w:color w:val="000000"/>
        </w:rPr>
        <w:t>օգտագործվել</w:t>
      </w:r>
      <w:r w:rsidR="00121FF5" w:rsidRPr="00121FF5">
        <w:rPr>
          <w:rFonts w:ascii="GHEA Grapalat" w:hAnsi="GHEA Grapalat"/>
          <w:color w:val="000000"/>
        </w:rPr>
        <w:t xml:space="preserve"> </w:t>
      </w:r>
      <w:r w:rsidR="00121FF5" w:rsidRPr="00121FF5">
        <w:rPr>
          <w:rFonts w:ascii="GHEA Grapalat" w:hAnsi="GHEA Grapalat" w:cs="GHEA Grapalat"/>
          <w:color w:val="000000"/>
        </w:rPr>
        <w:t>նույն</w:t>
      </w:r>
      <w:r w:rsidR="00121FF5" w:rsidRPr="00121FF5">
        <w:rPr>
          <w:rFonts w:ascii="GHEA Grapalat" w:hAnsi="GHEA Grapalat"/>
          <w:color w:val="000000"/>
        </w:rPr>
        <w:t xml:space="preserve"> </w:t>
      </w:r>
      <w:r w:rsidR="00121FF5" w:rsidRPr="00121FF5">
        <w:rPr>
          <w:rFonts w:ascii="GHEA Grapalat" w:hAnsi="GHEA Grapalat" w:cs="GHEA Grapalat"/>
          <w:color w:val="000000"/>
        </w:rPr>
        <w:t>գույնի</w:t>
      </w:r>
      <w:r w:rsidR="00121FF5" w:rsidRPr="00121FF5">
        <w:rPr>
          <w:rFonts w:ascii="GHEA Grapalat" w:hAnsi="GHEA Grapalat"/>
          <w:color w:val="000000"/>
        </w:rPr>
        <w:t xml:space="preserve"> </w:t>
      </w:r>
      <w:r w:rsidR="00121FF5" w:rsidRPr="00121FF5">
        <w:rPr>
          <w:rFonts w:ascii="GHEA Grapalat" w:hAnsi="GHEA Grapalat" w:cs="GHEA Grapalat"/>
          <w:color w:val="000000"/>
        </w:rPr>
        <w:t>և</w:t>
      </w:r>
      <w:r w:rsidR="00121FF5" w:rsidRPr="00121FF5">
        <w:rPr>
          <w:rFonts w:ascii="GHEA Grapalat" w:hAnsi="GHEA Grapalat"/>
          <w:color w:val="000000"/>
        </w:rPr>
        <w:t xml:space="preserve"> </w:t>
      </w:r>
      <w:r w:rsidR="00121FF5" w:rsidRPr="00121FF5">
        <w:rPr>
          <w:rFonts w:ascii="GHEA Grapalat" w:hAnsi="GHEA Grapalat" w:cs="GHEA Grapalat"/>
          <w:color w:val="000000"/>
        </w:rPr>
        <w:t>գծապատկերներով</w:t>
      </w:r>
      <w:r w:rsidR="00121FF5" w:rsidRPr="00121FF5">
        <w:rPr>
          <w:rFonts w:ascii="GHEA Grapalat" w:hAnsi="GHEA Grapalat"/>
          <w:color w:val="000000"/>
        </w:rPr>
        <w:t xml:space="preserve"> </w:t>
      </w:r>
      <w:r w:rsidR="00121FF5" w:rsidRPr="00121FF5">
        <w:rPr>
          <w:rFonts w:ascii="GHEA Grapalat" w:hAnsi="GHEA Grapalat" w:cs="GHEA Grapalat"/>
          <w:color w:val="000000"/>
        </w:rPr>
        <w:t>ցուցանակներ</w:t>
      </w:r>
      <w:r w:rsidR="00121FF5" w:rsidRPr="00121FF5">
        <w:rPr>
          <w:rFonts w:ascii="GHEA Grapalat" w:hAnsi="GHEA Grapalat"/>
          <w:color w:val="000000"/>
        </w:rPr>
        <w:t>:</w:t>
      </w:r>
    </w:p>
    <w:p w14:paraId="76B5235E"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lastRenderedPageBreak/>
        <w:t>156</w:t>
      </w:r>
      <w:r w:rsidR="00121FF5" w:rsidRPr="00121FF5">
        <w:rPr>
          <w:rFonts w:ascii="GHEA Grapalat" w:hAnsi="GHEA Grapalat"/>
          <w:color w:val="000000"/>
        </w:rPr>
        <w:t>. Վազքուղու առանցքագիծը մականշվում է ընդհատվող շերտագծերով` առնվազն 30մ երկարությամբ, ընդ որում, առաջին շերտագիծը գծանշվում է վազքուղու թվանշանից 12մ հեռավորության վրա:</w:t>
      </w:r>
    </w:p>
    <w:p w14:paraId="1E1ABCCB"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157</w:t>
      </w:r>
      <w:r w:rsidR="00653D86" w:rsidRPr="00653D86">
        <w:rPr>
          <w:rFonts w:ascii="GHEA Grapalat" w:hAnsi="GHEA Grapalat"/>
          <w:color w:val="000000"/>
        </w:rPr>
        <w:t>.</w:t>
      </w:r>
      <w:r w:rsidR="00121FF5" w:rsidRPr="00121FF5">
        <w:rPr>
          <w:rFonts w:ascii="GHEA Grapalat" w:hAnsi="GHEA Grapalat"/>
          <w:color w:val="000000"/>
        </w:rPr>
        <w:t xml:space="preserve"> Մեկ շերտագծի և ընդհատվող հատվածի ընդհանուր երկարությունը պետք է լինի առնվազն 50մ, սակայն ոչ ավելի </w:t>
      </w:r>
      <w:r w:rsidR="00653D86">
        <w:rPr>
          <w:rFonts w:ascii="GHEA Grapalat" w:hAnsi="GHEA Grapalat"/>
          <w:color w:val="000000"/>
        </w:rPr>
        <w:t>75մ</w:t>
      </w:r>
      <w:r w:rsidR="00653D86" w:rsidRPr="00653D86">
        <w:rPr>
          <w:rFonts w:ascii="GHEA Grapalat" w:hAnsi="GHEA Grapalat"/>
          <w:color w:val="000000"/>
        </w:rPr>
        <w:t>:</w:t>
      </w:r>
      <w:r w:rsidR="00121FF5" w:rsidRPr="00121FF5">
        <w:rPr>
          <w:rFonts w:ascii="GHEA Grapalat" w:hAnsi="GHEA Grapalat"/>
          <w:color w:val="000000"/>
        </w:rPr>
        <w:t xml:space="preserve"> Վազքուղու առանցքագծի մականշման գծապատկերը ներկայացված է Կարգի</w:t>
      </w:r>
      <w:r w:rsidR="00121FF5" w:rsidRPr="00121FF5">
        <w:rPr>
          <w:rFonts w:ascii="Calibri" w:hAnsi="Calibri" w:cs="Calibri"/>
          <w:color w:val="000000"/>
        </w:rPr>
        <w:t> </w:t>
      </w:r>
      <w:bookmarkStart w:id="1" w:name="N_68-Ն_4"/>
      <w:r w:rsidR="00121FF5" w:rsidRPr="007A14DA">
        <w:rPr>
          <w:rFonts w:ascii="GHEA Grapalat" w:hAnsi="GHEA Grapalat"/>
          <w:color w:val="000000"/>
        </w:rPr>
        <w:t>նկար 3-ին</w:t>
      </w:r>
      <w:bookmarkEnd w:id="1"/>
      <w:r w:rsidR="00121FF5" w:rsidRPr="00121FF5">
        <w:rPr>
          <w:rFonts w:ascii="GHEA Grapalat" w:hAnsi="GHEA Grapalat"/>
          <w:color w:val="000000"/>
        </w:rPr>
        <w:t>:</w:t>
      </w:r>
    </w:p>
    <w:p w14:paraId="02C9841A"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158</w:t>
      </w:r>
      <w:r w:rsidR="00653D86" w:rsidRPr="00653D86">
        <w:rPr>
          <w:rFonts w:ascii="GHEA Grapalat" w:hAnsi="GHEA Grapalat"/>
          <w:color w:val="000000"/>
        </w:rPr>
        <w:t>.</w:t>
      </w:r>
      <w:r w:rsidR="00121FF5" w:rsidRPr="00121FF5">
        <w:rPr>
          <w:rFonts w:ascii="GHEA Grapalat" w:hAnsi="GHEA Grapalat"/>
          <w:color w:val="000000"/>
        </w:rPr>
        <w:t xml:space="preserve"> Ելնելով ՎՈՒ ցուցանիշներից` սահմանվում են շերտագծերի հետևյալ լայնությունները`</w:t>
      </w:r>
    </w:p>
    <w:p w14:paraId="07DD9072"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1)</w:t>
      </w:r>
      <w:r w:rsidR="00121FF5" w:rsidRPr="00121FF5">
        <w:rPr>
          <w:rFonts w:ascii="GHEA Grapalat" w:hAnsi="GHEA Grapalat"/>
          <w:color w:val="000000"/>
        </w:rPr>
        <w:t xml:space="preserve"> II կամ III կարգախմբով սարքավորված վազքուղու համար` 0.90մ,</w:t>
      </w:r>
    </w:p>
    <w:p w14:paraId="59FB2554"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2)</w:t>
      </w:r>
      <w:r w:rsidR="00121FF5" w:rsidRPr="00121FF5">
        <w:rPr>
          <w:rFonts w:ascii="GHEA Grapalat" w:hAnsi="GHEA Grapalat"/>
          <w:color w:val="000000"/>
        </w:rPr>
        <w:t xml:space="preserve"> I կարգախմբով սարքավորված կամ ոչ ճշգրիտ վայրէջքի համար սարքավորված «3» կամ «4» ծածկագրով նշված վազքուղիների համար` 0.45մ,</w:t>
      </w:r>
    </w:p>
    <w:p w14:paraId="12D3F607"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3)</w:t>
      </w:r>
      <w:r w:rsidR="00121FF5" w:rsidRPr="00121FF5">
        <w:rPr>
          <w:rFonts w:ascii="GHEA Grapalat" w:hAnsi="GHEA Grapalat"/>
          <w:color w:val="000000"/>
        </w:rPr>
        <w:t xml:space="preserve"> չսարքավորված կամ ոչ ճշգրիտ վայրէջքի համար սարքավորված «1» կամ «2» ծածկագրով նշված վազքուղիների համար` 0.30մ:</w:t>
      </w:r>
    </w:p>
    <w:p w14:paraId="68923206" w14:textId="5DEEFA2F" w:rsid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159</w:t>
      </w:r>
      <w:r w:rsidR="00121FF5" w:rsidRPr="00121FF5">
        <w:rPr>
          <w:rFonts w:ascii="GHEA Grapalat" w:hAnsi="GHEA Grapalat"/>
          <w:color w:val="000000"/>
        </w:rPr>
        <w:t>. «2», «3» և «4» ծածկագրով նշված վազքուղիները պետք է ապահովված լինեն օդանավերի վայրէջքի գոտու մականշումով` համաձայն Կարգի</w:t>
      </w:r>
      <w:bookmarkStart w:id="2" w:name="N_68-Ն_5"/>
      <w:r w:rsidR="009B5637">
        <w:rPr>
          <w:rFonts w:ascii="GHEA Grapalat" w:hAnsi="GHEA Grapalat"/>
          <w:color w:val="000000"/>
          <w:lang w:val="hy-AM"/>
        </w:rPr>
        <w:t xml:space="preserve"> </w:t>
      </w:r>
      <w:r w:rsidR="00121FF5" w:rsidRPr="00653D86">
        <w:rPr>
          <w:rFonts w:ascii="GHEA Grapalat" w:hAnsi="GHEA Grapalat"/>
          <w:color w:val="000000"/>
        </w:rPr>
        <w:t>նկար 5</w:t>
      </w:r>
      <w:bookmarkEnd w:id="2"/>
      <w:r w:rsidR="00653D86" w:rsidRPr="00653D86">
        <w:rPr>
          <w:rFonts w:ascii="GHEA Grapalat" w:hAnsi="GHEA Grapalat"/>
          <w:color w:val="000000"/>
        </w:rPr>
        <w:t>-</w:t>
      </w:r>
      <w:r w:rsidR="00653D86">
        <w:rPr>
          <w:rFonts w:ascii="GHEA Grapalat" w:hAnsi="GHEA Grapalat"/>
          <w:color w:val="000000"/>
          <w:lang w:val="hy-AM"/>
        </w:rPr>
        <w:t>ում</w:t>
      </w:r>
      <w:r w:rsidR="009B5637">
        <w:rPr>
          <w:rFonts w:ascii="GHEA Grapalat" w:hAnsi="GHEA Grapalat"/>
          <w:color w:val="000000"/>
          <w:lang w:val="hy-AM"/>
        </w:rPr>
        <w:t xml:space="preserve"> </w:t>
      </w:r>
      <w:r w:rsidR="00121FF5" w:rsidRPr="00121FF5">
        <w:rPr>
          <w:rFonts w:ascii="GHEA Grapalat" w:hAnsi="GHEA Grapalat" w:cs="GHEA Grapalat"/>
          <w:color w:val="000000"/>
        </w:rPr>
        <w:t>ներկայացված</w:t>
      </w:r>
      <w:r w:rsidR="00121FF5" w:rsidRPr="00121FF5">
        <w:rPr>
          <w:rFonts w:ascii="GHEA Grapalat" w:hAnsi="GHEA Grapalat"/>
          <w:color w:val="000000"/>
        </w:rPr>
        <w:t xml:space="preserve"> </w:t>
      </w:r>
      <w:r w:rsidR="00121FF5" w:rsidRPr="00121FF5">
        <w:rPr>
          <w:rFonts w:ascii="GHEA Grapalat" w:hAnsi="GHEA Grapalat" w:cs="GHEA Grapalat"/>
          <w:color w:val="000000"/>
        </w:rPr>
        <w:t>երկու</w:t>
      </w:r>
      <w:r w:rsidR="00121FF5" w:rsidRPr="00121FF5">
        <w:rPr>
          <w:rFonts w:ascii="GHEA Grapalat" w:hAnsi="GHEA Grapalat"/>
          <w:color w:val="000000"/>
        </w:rPr>
        <w:t xml:space="preserve"> </w:t>
      </w:r>
      <w:r w:rsidR="00121FF5" w:rsidRPr="00121FF5">
        <w:rPr>
          <w:rFonts w:ascii="GHEA Grapalat" w:hAnsi="GHEA Grapalat" w:cs="GHEA Grapalat"/>
          <w:color w:val="000000"/>
        </w:rPr>
        <w:t>տարբերակների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«Ա»</w:t>
      </w:r>
      <w:r w:rsidR="00121FF5" w:rsidRPr="00121FF5">
        <w:rPr>
          <w:rFonts w:ascii="GHEA Grapalat" w:hAnsi="GHEA Grapalat"/>
          <w:color w:val="000000"/>
        </w:rPr>
        <w:t>`</w:t>
      </w:r>
      <w:r w:rsidR="003179BB">
        <w:rPr>
          <w:rFonts w:ascii="GHEA Grapalat" w:hAnsi="GHEA Grapalat"/>
          <w:color w:val="000000"/>
          <w:lang w:val="hy-AM"/>
        </w:rPr>
        <w:t xml:space="preserve"> </w:t>
      </w:r>
      <w:r w:rsidR="00121FF5" w:rsidRPr="00121FF5">
        <w:rPr>
          <w:rFonts w:ascii="GHEA Grapalat" w:hAnsi="GHEA Grapalat" w:cs="GHEA Grapalat"/>
          <w:color w:val="000000"/>
        </w:rPr>
        <w:t>հեռավորությունների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նշումով</w:t>
      </w:r>
      <w:r w:rsidR="00121FF5" w:rsidRPr="00121FF5">
        <w:rPr>
          <w:rFonts w:ascii="GHEA Grapalat" w:hAnsi="GHEA Grapalat"/>
          <w:color w:val="000000"/>
        </w:rPr>
        <w:t xml:space="preserve"> </w:t>
      </w:r>
      <w:r w:rsidR="00121FF5" w:rsidRPr="00121FF5">
        <w:rPr>
          <w:rFonts w:ascii="GHEA Grapalat" w:hAnsi="GHEA Grapalat" w:cs="GHEA Grapalat"/>
          <w:color w:val="000000"/>
        </w:rPr>
        <w:t>և</w:t>
      </w:r>
      <w:r w:rsidR="00121FF5" w:rsidRPr="00121FF5">
        <w:rPr>
          <w:rFonts w:ascii="GHEA Grapalat" w:hAnsi="GHEA Grapalat"/>
          <w:color w:val="000000"/>
        </w:rPr>
        <w:t xml:space="preserve"> </w:t>
      </w:r>
      <w:r w:rsidR="00121FF5" w:rsidRPr="00121FF5">
        <w:rPr>
          <w:rFonts w:ascii="GHEA Grapalat" w:hAnsi="GHEA Grapalat" w:cs="GHEA Grapalat"/>
          <w:color w:val="000000"/>
        </w:rPr>
        <w:t>«Բ»</w:t>
      </w:r>
      <w:r w:rsidR="00121FF5" w:rsidRPr="00121FF5">
        <w:rPr>
          <w:rFonts w:ascii="GHEA Grapalat" w:hAnsi="GHEA Grapalat"/>
          <w:color w:val="000000"/>
        </w:rPr>
        <w:t xml:space="preserve">` </w:t>
      </w:r>
      <w:r w:rsidR="00121FF5" w:rsidRPr="00121FF5">
        <w:rPr>
          <w:rFonts w:ascii="GHEA Grapalat" w:hAnsi="GHEA Grapalat" w:cs="GHEA Grapalat"/>
          <w:color w:val="000000"/>
        </w:rPr>
        <w:t>հի</w:t>
      </w:r>
      <w:r w:rsidR="00121FF5" w:rsidRPr="00121FF5">
        <w:rPr>
          <w:rFonts w:ascii="GHEA Grapalat" w:hAnsi="GHEA Grapalat"/>
          <w:color w:val="000000"/>
        </w:rPr>
        <w:t>մնական:</w:t>
      </w:r>
    </w:p>
    <w:p w14:paraId="4B95F4F5" w14:textId="77777777" w:rsidR="00653D86"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54D58E7C" wp14:editId="1FC813F3">
            <wp:extent cx="5844540" cy="9356090"/>
            <wp:effectExtent l="0" t="0" r="3810" b="0"/>
            <wp:docPr id="13" name="Рисунок 13" descr="https://www.arlis.am/Annexes/4/GT16_07p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rlis.am/Annexes/4/GT16_07page1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540" cy="9356090"/>
                    </a:xfrm>
                    <a:prstGeom prst="rect">
                      <a:avLst/>
                    </a:prstGeom>
                    <a:noFill/>
                    <a:ln>
                      <a:noFill/>
                    </a:ln>
                  </pic:spPr>
                </pic:pic>
              </a:graphicData>
            </a:graphic>
          </wp:inline>
        </w:drawing>
      </w:r>
    </w:p>
    <w:p w14:paraId="52E3409B"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lastRenderedPageBreak/>
        <w:t>160</w:t>
      </w:r>
      <w:r w:rsidR="00653D86" w:rsidRPr="00653D86">
        <w:rPr>
          <w:rFonts w:ascii="GHEA Grapalat" w:hAnsi="GHEA Grapalat"/>
          <w:color w:val="000000"/>
        </w:rPr>
        <w:t xml:space="preserve">. </w:t>
      </w:r>
      <w:r w:rsidR="00121FF5" w:rsidRPr="00121FF5">
        <w:rPr>
          <w:rFonts w:ascii="GHEA Grapalat" w:hAnsi="GHEA Grapalat"/>
          <w:color w:val="000000"/>
        </w:rPr>
        <w:t>«Բ» տարբերակով մականշումն իրականացվում է վազքուղու առանցքագծին</w:t>
      </w:r>
      <w:r w:rsidR="00121FF5" w:rsidRPr="00121FF5">
        <w:rPr>
          <w:rFonts w:ascii="GHEA Grapalat" w:hAnsi="GHEA Grapalat"/>
          <w:color w:val="000000"/>
        </w:rPr>
        <w:br/>
        <w:t>համաչափ զույգ ուղղանկյուն գծանշանների միջոցով, որոնցից յուրաքանչյուրի երկարությունը պետք կազմի առնվազն 22.5մ, իսկ լայնությունը` 3մ: Գծանշանների զույգերի քանակը պայմանավորված է վազքուղու շեմերի միջև հեռավորությամբ`</w:t>
      </w:r>
    </w:p>
    <w:p w14:paraId="73325FD5"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1)</w:t>
      </w:r>
      <w:r w:rsidR="00121FF5" w:rsidRPr="00121FF5">
        <w:rPr>
          <w:rFonts w:ascii="GHEA Grapalat" w:hAnsi="GHEA Grapalat"/>
          <w:color w:val="000000"/>
        </w:rPr>
        <w:t xml:space="preserve"> մինչև 900մ` 1 զույգ,</w:t>
      </w:r>
    </w:p>
    <w:p w14:paraId="6E93734D"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2)</w:t>
      </w:r>
      <w:r w:rsidR="00121FF5" w:rsidRPr="00121FF5">
        <w:rPr>
          <w:rFonts w:ascii="GHEA Grapalat" w:hAnsi="GHEA Grapalat"/>
          <w:color w:val="000000"/>
        </w:rPr>
        <w:t xml:space="preserve"> 900 - 1199մ` 2 զույգ,</w:t>
      </w:r>
    </w:p>
    <w:p w14:paraId="29BB33CE"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3)</w:t>
      </w:r>
      <w:r w:rsidR="00121FF5" w:rsidRPr="00121FF5">
        <w:rPr>
          <w:rFonts w:ascii="GHEA Grapalat" w:hAnsi="GHEA Grapalat"/>
          <w:color w:val="000000"/>
        </w:rPr>
        <w:t xml:space="preserve"> 1200-1499մ` 3 զույգ,</w:t>
      </w:r>
    </w:p>
    <w:p w14:paraId="0DBF2FCB"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4)</w:t>
      </w:r>
      <w:r w:rsidR="00121FF5" w:rsidRPr="00121FF5">
        <w:rPr>
          <w:rFonts w:ascii="GHEA Grapalat" w:hAnsi="GHEA Grapalat"/>
          <w:color w:val="000000"/>
        </w:rPr>
        <w:t xml:space="preserve"> 1500-2399մ` 4 զույգ,</w:t>
      </w:r>
    </w:p>
    <w:p w14:paraId="7A993CEF" w14:textId="77777777" w:rsidR="00121FF5" w:rsidRPr="00121FF5" w:rsidRDefault="00653D8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53D86">
        <w:rPr>
          <w:rFonts w:ascii="GHEA Grapalat" w:hAnsi="GHEA Grapalat"/>
          <w:color w:val="000000"/>
        </w:rPr>
        <w:t>5)</w:t>
      </w:r>
      <w:r w:rsidR="00121FF5" w:rsidRPr="00121FF5">
        <w:rPr>
          <w:rFonts w:ascii="GHEA Grapalat" w:hAnsi="GHEA Grapalat"/>
          <w:color w:val="000000"/>
        </w:rPr>
        <w:t xml:space="preserve"> 2400մ և ավելի` 6 զույգ, իսկ դրանց միջև հեռավորությունները պետք է կազմի 150մ:</w:t>
      </w:r>
    </w:p>
    <w:p w14:paraId="63C393E2"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161</w:t>
      </w:r>
      <w:r w:rsidR="00653D86" w:rsidRPr="00653D86">
        <w:rPr>
          <w:rFonts w:ascii="GHEA Grapalat" w:hAnsi="GHEA Grapalat"/>
          <w:color w:val="000000"/>
        </w:rPr>
        <w:t>.</w:t>
      </w:r>
      <w:r w:rsidR="00121FF5" w:rsidRPr="00121FF5">
        <w:rPr>
          <w:rFonts w:ascii="GHEA Grapalat" w:hAnsi="GHEA Grapalat"/>
          <w:color w:val="000000"/>
        </w:rPr>
        <w:t xml:space="preserve"> «Ա» տարբերակով մականշումն իրականացվում է վազքուղու առանցքագծին համաչափ զույգ բազմաշերտային գծանշանների միջոցով: Գծանշանների զույգերի քանակը և դրանց միջև հեռավորությունները սահմանվում են նախորդ պարբերության համաձայն:</w:t>
      </w:r>
      <w:r w:rsidR="00FE1382">
        <w:rPr>
          <w:rFonts w:ascii="GHEA Grapalat" w:hAnsi="GHEA Grapalat"/>
          <w:color w:val="000000"/>
          <w:lang w:val="hy-AM"/>
        </w:rPr>
        <w:t xml:space="preserve"> </w:t>
      </w:r>
      <w:r w:rsidR="00121FF5" w:rsidRPr="00121FF5">
        <w:rPr>
          <w:rFonts w:ascii="GHEA Grapalat" w:hAnsi="GHEA Grapalat" w:cs="GHEA Grapalat"/>
          <w:color w:val="000000"/>
        </w:rPr>
        <w:t>Յուրաքանչյուր</w:t>
      </w:r>
      <w:r w:rsidR="00121FF5" w:rsidRPr="00121FF5">
        <w:rPr>
          <w:rFonts w:ascii="GHEA Grapalat" w:hAnsi="GHEA Grapalat"/>
          <w:color w:val="000000"/>
        </w:rPr>
        <w:t xml:space="preserve"> </w:t>
      </w:r>
      <w:r w:rsidR="00121FF5" w:rsidRPr="00121FF5">
        <w:rPr>
          <w:rFonts w:ascii="GHEA Grapalat" w:hAnsi="GHEA Grapalat" w:cs="GHEA Grapalat"/>
          <w:color w:val="000000"/>
        </w:rPr>
        <w:t>շերտագծի</w:t>
      </w:r>
      <w:r w:rsidR="00121FF5" w:rsidRPr="00121FF5">
        <w:rPr>
          <w:rFonts w:ascii="GHEA Grapalat" w:hAnsi="GHEA Grapalat"/>
          <w:color w:val="000000"/>
        </w:rPr>
        <w:t xml:space="preserve"> </w:t>
      </w:r>
      <w:r w:rsidR="00121FF5" w:rsidRPr="00121FF5">
        <w:rPr>
          <w:rFonts w:ascii="GHEA Grapalat" w:hAnsi="GHEA Grapalat" w:cs="GHEA Grapalat"/>
          <w:color w:val="000000"/>
        </w:rPr>
        <w:t>երկարությունը</w:t>
      </w:r>
      <w:r w:rsidR="00121FF5" w:rsidRPr="00121FF5">
        <w:rPr>
          <w:rFonts w:ascii="GHEA Grapalat" w:hAnsi="GHEA Grapalat"/>
          <w:color w:val="000000"/>
        </w:rPr>
        <w:t xml:space="preserve"> </w:t>
      </w:r>
      <w:r w:rsidR="00121FF5" w:rsidRPr="00121FF5">
        <w:rPr>
          <w:rFonts w:ascii="GHEA Grapalat" w:hAnsi="GHEA Grapalat" w:cs="GHEA Grapalat"/>
          <w:color w:val="000000"/>
        </w:rPr>
        <w:t>պետք</w:t>
      </w:r>
      <w:r w:rsidR="00121FF5" w:rsidRPr="00121FF5">
        <w:rPr>
          <w:rFonts w:ascii="GHEA Grapalat" w:hAnsi="GHEA Grapalat"/>
          <w:color w:val="000000"/>
        </w:rPr>
        <w:t xml:space="preserve"> </w:t>
      </w:r>
      <w:r w:rsidR="00121FF5" w:rsidRPr="00121FF5">
        <w:rPr>
          <w:rFonts w:ascii="GHEA Grapalat" w:hAnsi="GHEA Grapalat" w:cs="GHEA Grapalat"/>
          <w:color w:val="000000"/>
        </w:rPr>
        <w:t>կազմի</w:t>
      </w:r>
      <w:r w:rsidR="00121FF5" w:rsidRPr="00121FF5">
        <w:rPr>
          <w:rFonts w:ascii="GHEA Grapalat" w:hAnsi="GHEA Grapalat"/>
          <w:color w:val="000000"/>
        </w:rPr>
        <w:t xml:space="preserve"> </w:t>
      </w:r>
      <w:r w:rsidR="00121FF5" w:rsidRPr="00121FF5">
        <w:rPr>
          <w:rFonts w:ascii="GHEA Grapalat" w:hAnsi="GHEA Grapalat" w:cs="GHEA Grapalat"/>
          <w:color w:val="000000"/>
        </w:rPr>
        <w:t>առնվազն</w:t>
      </w:r>
      <w:r w:rsidR="00121FF5" w:rsidRPr="00121FF5">
        <w:rPr>
          <w:rFonts w:ascii="GHEA Grapalat" w:hAnsi="GHEA Grapalat"/>
          <w:color w:val="000000"/>
        </w:rPr>
        <w:t xml:space="preserve"> 22.5</w:t>
      </w:r>
      <w:r w:rsidR="00121FF5" w:rsidRPr="00121FF5">
        <w:rPr>
          <w:rFonts w:ascii="GHEA Grapalat" w:hAnsi="GHEA Grapalat" w:cs="GHEA Grapalat"/>
          <w:color w:val="000000"/>
        </w:rPr>
        <w:t>մ</w:t>
      </w:r>
      <w:r w:rsidR="00121FF5" w:rsidRPr="00121FF5">
        <w:rPr>
          <w:rFonts w:ascii="GHEA Grapalat" w:hAnsi="GHEA Grapalat"/>
          <w:color w:val="000000"/>
        </w:rPr>
        <w:t xml:space="preserve">, </w:t>
      </w:r>
      <w:r w:rsidR="00121FF5" w:rsidRPr="00121FF5">
        <w:rPr>
          <w:rFonts w:ascii="GHEA Grapalat" w:hAnsi="GHEA Grapalat" w:cs="GHEA Grapalat"/>
          <w:color w:val="000000"/>
        </w:rPr>
        <w:t>լայնությունը</w:t>
      </w:r>
      <w:r w:rsidR="00121FF5" w:rsidRPr="00121FF5">
        <w:rPr>
          <w:rFonts w:ascii="GHEA Grapalat" w:hAnsi="GHEA Grapalat"/>
          <w:color w:val="000000"/>
        </w:rPr>
        <w:t>` 3</w:t>
      </w:r>
      <w:r w:rsidR="00121FF5" w:rsidRPr="00121FF5">
        <w:rPr>
          <w:rFonts w:ascii="GHEA Grapalat" w:hAnsi="GHEA Grapalat" w:cs="GHEA Grapalat"/>
          <w:color w:val="000000"/>
        </w:rPr>
        <w:t>մ</w:t>
      </w:r>
      <w:r w:rsidR="00121FF5" w:rsidRPr="00121FF5">
        <w:rPr>
          <w:rFonts w:ascii="GHEA Grapalat" w:hAnsi="GHEA Grapalat"/>
          <w:color w:val="000000"/>
        </w:rPr>
        <w:t xml:space="preserve">, </w:t>
      </w:r>
      <w:r w:rsidR="00121FF5" w:rsidRPr="00121FF5">
        <w:rPr>
          <w:rFonts w:ascii="GHEA Grapalat" w:hAnsi="GHEA Grapalat" w:cs="GHEA Grapalat"/>
          <w:color w:val="000000"/>
        </w:rPr>
        <w:t>իսկ</w:t>
      </w:r>
      <w:r w:rsidR="00121FF5" w:rsidRPr="00121FF5">
        <w:rPr>
          <w:rFonts w:ascii="GHEA Grapalat" w:hAnsi="GHEA Grapalat"/>
          <w:color w:val="000000"/>
        </w:rPr>
        <w:t xml:space="preserve"> հարակից շերտագծերի միջև հեռավորությունը` 1.5մ:</w:t>
      </w:r>
    </w:p>
    <w:p w14:paraId="610D3711" w14:textId="77777777" w:rsidR="00121FF5" w:rsidRPr="00121FF5"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162</w:t>
      </w:r>
      <w:r w:rsidR="00653D86" w:rsidRPr="00653D86">
        <w:rPr>
          <w:rFonts w:ascii="GHEA Grapalat" w:hAnsi="GHEA Grapalat"/>
          <w:color w:val="000000"/>
        </w:rPr>
        <w:t>.</w:t>
      </w:r>
      <w:r w:rsidR="00121FF5" w:rsidRPr="00121FF5">
        <w:rPr>
          <w:rFonts w:ascii="GHEA Grapalat" w:hAnsi="GHEA Grapalat"/>
          <w:color w:val="000000"/>
        </w:rPr>
        <w:t xml:space="preserve"> Վայրէջքի գոտու գծանշանների առաջին զույգը գծանշվում է վազքուղու շեմից 150մ հեռավորության վրա:</w:t>
      </w:r>
    </w:p>
    <w:p w14:paraId="53066B94" w14:textId="77777777" w:rsidR="00121FF5" w:rsidRDefault="00B57308" w:rsidP="005E33D4">
      <w:pPr>
        <w:pStyle w:val="NormalWeb"/>
        <w:shd w:val="clear" w:color="auto" w:fill="FFFFFF"/>
        <w:spacing w:before="0" w:beforeAutospacing="0" w:after="0" w:afterAutospacing="0" w:line="360" w:lineRule="auto"/>
        <w:ind w:firstLine="567"/>
        <w:jc w:val="both"/>
        <w:rPr>
          <w:rFonts w:ascii="Calibri" w:hAnsi="Calibri" w:cs="Calibri"/>
          <w:color w:val="000000"/>
        </w:rPr>
      </w:pPr>
      <w:r w:rsidRPr="00B57308">
        <w:rPr>
          <w:rFonts w:ascii="GHEA Grapalat" w:hAnsi="GHEA Grapalat"/>
          <w:color w:val="000000"/>
        </w:rPr>
        <w:t>163</w:t>
      </w:r>
      <w:r w:rsidR="00653D86" w:rsidRPr="00653D86">
        <w:rPr>
          <w:rFonts w:ascii="GHEA Grapalat" w:hAnsi="GHEA Grapalat"/>
          <w:color w:val="000000"/>
        </w:rPr>
        <w:t>.</w:t>
      </w:r>
      <w:r w:rsidR="00121FF5" w:rsidRPr="00121FF5">
        <w:rPr>
          <w:rFonts w:ascii="GHEA Grapalat" w:hAnsi="GHEA Grapalat"/>
          <w:color w:val="000000"/>
        </w:rPr>
        <w:t xml:space="preserve"> Յուրաքանչյուր զույգի</w:t>
      </w:r>
      <w:r w:rsidR="00FE1382">
        <w:rPr>
          <w:rFonts w:ascii="GHEA Grapalat" w:hAnsi="GHEA Grapalat"/>
          <w:color w:val="000000"/>
          <w:lang w:val="hy-AM"/>
        </w:rPr>
        <w:t xml:space="preserve"> </w:t>
      </w:r>
      <w:r w:rsidR="00121FF5" w:rsidRPr="00121FF5">
        <w:rPr>
          <w:rFonts w:ascii="GHEA Grapalat" w:hAnsi="GHEA Grapalat" w:cs="GHEA Grapalat"/>
          <w:color w:val="000000"/>
        </w:rPr>
        <w:t>գծանշանների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ներքին</w:t>
      </w:r>
      <w:r w:rsidR="00121FF5" w:rsidRPr="00121FF5">
        <w:rPr>
          <w:rFonts w:ascii="GHEA Grapalat" w:hAnsi="GHEA Grapalat"/>
          <w:color w:val="000000"/>
        </w:rPr>
        <w:t xml:space="preserve"> </w:t>
      </w:r>
      <w:r w:rsidR="00121FF5" w:rsidRPr="00121FF5">
        <w:rPr>
          <w:rFonts w:ascii="GHEA Grapalat" w:hAnsi="GHEA Grapalat" w:cs="GHEA Grapalat"/>
          <w:color w:val="000000"/>
        </w:rPr>
        <w:t>կողմերի</w:t>
      </w:r>
      <w:r w:rsidR="00121FF5" w:rsidRPr="00121FF5">
        <w:rPr>
          <w:rFonts w:ascii="GHEA Grapalat" w:hAnsi="GHEA Grapalat"/>
          <w:color w:val="000000"/>
        </w:rPr>
        <w:t xml:space="preserve"> </w:t>
      </w:r>
      <w:r w:rsidR="00121FF5" w:rsidRPr="00121FF5">
        <w:rPr>
          <w:rFonts w:ascii="GHEA Grapalat" w:hAnsi="GHEA Grapalat" w:cs="GHEA Grapalat"/>
          <w:color w:val="000000"/>
        </w:rPr>
        <w:t>միջև</w:t>
      </w:r>
      <w:r w:rsidR="00121FF5" w:rsidRPr="00121FF5">
        <w:rPr>
          <w:rFonts w:ascii="GHEA Grapalat" w:hAnsi="GHEA Grapalat"/>
          <w:color w:val="000000"/>
        </w:rPr>
        <w:t xml:space="preserve"> </w:t>
      </w:r>
      <w:r w:rsidR="00121FF5" w:rsidRPr="00121FF5">
        <w:rPr>
          <w:rFonts w:ascii="GHEA Grapalat" w:hAnsi="GHEA Grapalat" w:cs="GHEA Grapalat"/>
          <w:color w:val="000000"/>
        </w:rPr>
        <w:t>հեռավորությունները</w:t>
      </w:r>
      <w:r w:rsidR="00121FF5" w:rsidRPr="00121FF5">
        <w:rPr>
          <w:rFonts w:ascii="GHEA Grapalat" w:hAnsi="GHEA Grapalat"/>
          <w:color w:val="000000"/>
        </w:rPr>
        <w:t xml:space="preserve"> </w:t>
      </w:r>
      <w:r w:rsidR="00121FF5" w:rsidRPr="00121FF5">
        <w:rPr>
          <w:rFonts w:ascii="GHEA Grapalat" w:hAnsi="GHEA Grapalat" w:cs="GHEA Grapalat"/>
          <w:color w:val="000000"/>
        </w:rPr>
        <w:t>ներկայացված</w:t>
      </w:r>
      <w:r w:rsidR="00121FF5" w:rsidRPr="00121FF5">
        <w:rPr>
          <w:rFonts w:ascii="GHEA Grapalat" w:hAnsi="GHEA Grapalat"/>
          <w:color w:val="000000"/>
        </w:rPr>
        <w:t xml:space="preserve"> </w:t>
      </w:r>
      <w:r w:rsidR="00121FF5" w:rsidRPr="00121FF5">
        <w:rPr>
          <w:rFonts w:ascii="GHEA Grapalat" w:hAnsi="GHEA Grapalat" w:cs="GHEA Grapalat"/>
          <w:color w:val="000000"/>
        </w:rPr>
        <w:t>են</w:t>
      </w:r>
      <w:r w:rsidR="00121FF5" w:rsidRPr="00121FF5">
        <w:rPr>
          <w:rFonts w:ascii="GHEA Grapalat" w:hAnsi="GHEA Grapalat"/>
          <w:color w:val="000000"/>
        </w:rPr>
        <w:t xml:space="preserve"> </w:t>
      </w:r>
      <w:r w:rsidR="00121FF5" w:rsidRPr="00121FF5">
        <w:rPr>
          <w:rFonts w:ascii="GHEA Grapalat" w:hAnsi="GHEA Grapalat" w:cs="GHEA Grapalat"/>
          <w:color w:val="000000"/>
        </w:rPr>
        <w:t>աղյուսակ</w:t>
      </w:r>
      <w:r w:rsidRPr="00B57308">
        <w:rPr>
          <w:rFonts w:ascii="GHEA Grapalat" w:hAnsi="GHEA Grapalat" w:cs="GHEA Grapalat"/>
          <w:color w:val="000000"/>
        </w:rPr>
        <w:t xml:space="preserve"> 9-</w:t>
      </w:r>
      <w:r w:rsidR="00121FF5" w:rsidRPr="00121FF5">
        <w:rPr>
          <w:rFonts w:ascii="GHEA Grapalat" w:hAnsi="GHEA Grapalat"/>
          <w:color w:val="000000"/>
        </w:rPr>
        <w:t>ում`</w:t>
      </w:r>
      <w:r w:rsidR="00121FF5" w:rsidRPr="00121FF5">
        <w:rPr>
          <w:rFonts w:ascii="Calibri" w:hAnsi="Calibri" w:cs="Calibri"/>
          <w:color w:val="000000"/>
        </w:rPr>
        <w:t> </w:t>
      </w:r>
    </w:p>
    <w:p w14:paraId="3859F5E4" w14:textId="77777777" w:rsidR="00484E68" w:rsidRDefault="00B57308" w:rsidP="005E33D4">
      <w:pPr>
        <w:pStyle w:val="NormalWeb"/>
        <w:shd w:val="clear" w:color="auto" w:fill="FFFFFF"/>
        <w:spacing w:before="0" w:beforeAutospacing="0" w:after="0" w:afterAutospacing="0" w:line="360" w:lineRule="auto"/>
        <w:ind w:firstLine="567"/>
        <w:jc w:val="right"/>
        <w:rPr>
          <w:rFonts w:ascii="Calibri" w:hAnsi="Calibri" w:cs="Calibri"/>
          <w:color w:val="000000"/>
        </w:rPr>
      </w:pPr>
      <w:r w:rsidRPr="00121FF5">
        <w:rPr>
          <w:rFonts w:ascii="GHEA Grapalat" w:hAnsi="GHEA Grapalat" w:cs="GHEA Grapalat"/>
          <w:color w:val="000000"/>
        </w:rPr>
        <w:t>Աղյուսակ</w:t>
      </w:r>
      <w:r w:rsidRPr="00B57308">
        <w:rPr>
          <w:rFonts w:ascii="GHEA Grapalat" w:hAnsi="GHEA Grapalat" w:cs="GHEA Grapalat"/>
          <w:color w:val="000000"/>
        </w:rPr>
        <w:t xml:space="preserve"> 9</w:t>
      </w:r>
    </w:p>
    <w:tbl>
      <w:tblPr>
        <w:tblW w:w="5121"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30"/>
        <w:gridCol w:w="1739"/>
        <w:gridCol w:w="1844"/>
        <w:gridCol w:w="1842"/>
        <w:gridCol w:w="1935"/>
      </w:tblGrid>
      <w:tr w:rsidR="00484E68" w:rsidRPr="00484E68" w14:paraId="22A8BE12" w14:textId="77777777" w:rsidTr="00653D86">
        <w:trPr>
          <w:tblCellSpacing w:w="0" w:type="dxa"/>
          <w:jc w:val="center"/>
        </w:trPr>
        <w:tc>
          <w:tcPr>
            <w:tcW w:w="142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E3AFF98"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Գծանշանների</w:t>
            </w:r>
            <w:r w:rsidRPr="00484E68">
              <w:rPr>
                <w:rFonts w:ascii="GHEA Grapalat" w:hAnsi="GHEA Grapalat"/>
                <w:color w:val="000000"/>
                <w:sz w:val="21"/>
                <w:szCs w:val="21"/>
              </w:rPr>
              <w:br/>
              <w:t>դիրքը և չափերը</w:t>
            </w:r>
          </w:p>
        </w:tc>
        <w:tc>
          <w:tcPr>
            <w:tcW w:w="3576"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686C6D44"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Վայրէջքի համար տրամադրվող երկարություն</w:t>
            </w:r>
          </w:p>
        </w:tc>
      </w:tr>
      <w:tr w:rsidR="00484E68" w:rsidRPr="00484E68" w14:paraId="0114A780" w14:textId="77777777" w:rsidTr="00653D86">
        <w:trPr>
          <w:tblCellSpacing w:w="0" w:type="dxa"/>
          <w:jc w:val="center"/>
        </w:trPr>
        <w:tc>
          <w:tcPr>
            <w:tcW w:w="142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906F63" w14:textId="77777777" w:rsidR="00484E68" w:rsidRPr="00484E68" w:rsidRDefault="00484E68" w:rsidP="005E33D4">
            <w:pPr>
              <w:spacing w:line="360" w:lineRule="auto"/>
              <w:rPr>
                <w:rFonts w:ascii="GHEA Grapalat" w:hAnsi="GHEA Grapalat"/>
                <w:color w:val="000000"/>
                <w:sz w:val="21"/>
                <w:szCs w:val="21"/>
              </w:rPr>
            </w:pPr>
          </w:p>
        </w:tc>
        <w:tc>
          <w:tcPr>
            <w:tcW w:w="845" w:type="pct"/>
            <w:tcBorders>
              <w:top w:val="outset" w:sz="6" w:space="0" w:color="auto"/>
              <w:left w:val="outset" w:sz="6" w:space="0" w:color="auto"/>
              <w:bottom w:val="outset" w:sz="6" w:space="0" w:color="auto"/>
              <w:right w:val="outset" w:sz="6" w:space="0" w:color="auto"/>
            </w:tcBorders>
            <w:shd w:val="clear" w:color="auto" w:fill="FFFFFF"/>
            <w:hideMark/>
          </w:tcPr>
          <w:p w14:paraId="460E014E"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մինչև 800մ</w:t>
            </w:r>
          </w:p>
        </w:tc>
        <w:tc>
          <w:tcPr>
            <w:tcW w:w="896" w:type="pct"/>
            <w:tcBorders>
              <w:top w:val="outset" w:sz="6" w:space="0" w:color="auto"/>
              <w:left w:val="outset" w:sz="6" w:space="0" w:color="auto"/>
              <w:bottom w:val="outset" w:sz="6" w:space="0" w:color="auto"/>
              <w:right w:val="outset" w:sz="6" w:space="0" w:color="auto"/>
            </w:tcBorders>
            <w:shd w:val="clear" w:color="auto" w:fill="FFFFFF"/>
            <w:hideMark/>
          </w:tcPr>
          <w:p w14:paraId="2254ED19"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800-1199մ</w:t>
            </w:r>
          </w:p>
        </w:tc>
        <w:tc>
          <w:tcPr>
            <w:tcW w:w="895" w:type="pct"/>
            <w:tcBorders>
              <w:top w:val="outset" w:sz="6" w:space="0" w:color="auto"/>
              <w:left w:val="outset" w:sz="6" w:space="0" w:color="auto"/>
              <w:bottom w:val="outset" w:sz="6" w:space="0" w:color="auto"/>
              <w:right w:val="outset" w:sz="6" w:space="0" w:color="auto"/>
            </w:tcBorders>
            <w:shd w:val="clear" w:color="auto" w:fill="FFFFFF"/>
            <w:hideMark/>
          </w:tcPr>
          <w:p w14:paraId="2F1890CE"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1200-2399մ</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14:paraId="5C77F591"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2400մ և ավելի</w:t>
            </w:r>
          </w:p>
        </w:tc>
      </w:tr>
      <w:tr w:rsidR="00484E68" w:rsidRPr="00484E68" w14:paraId="447DA920" w14:textId="77777777" w:rsidTr="00653D86">
        <w:trPr>
          <w:tblCellSpacing w:w="0" w:type="dxa"/>
          <w:jc w:val="center"/>
        </w:trPr>
        <w:tc>
          <w:tcPr>
            <w:tcW w:w="1424" w:type="pct"/>
            <w:tcBorders>
              <w:top w:val="outset" w:sz="6" w:space="0" w:color="auto"/>
              <w:left w:val="outset" w:sz="6" w:space="0" w:color="auto"/>
              <w:bottom w:val="outset" w:sz="6" w:space="0" w:color="auto"/>
              <w:right w:val="outset" w:sz="6" w:space="0" w:color="auto"/>
            </w:tcBorders>
            <w:shd w:val="clear" w:color="auto" w:fill="FFFFFF"/>
            <w:hideMark/>
          </w:tcPr>
          <w:p w14:paraId="106A9B97" w14:textId="77777777" w:rsidR="00484E68" w:rsidRPr="00484E68" w:rsidRDefault="00484E68" w:rsidP="005E33D4">
            <w:pPr>
              <w:spacing w:line="360" w:lineRule="auto"/>
              <w:rPr>
                <w:rFonts w:ascii="GHEA Grapalat" w:hAnsi="GHEA Grapalat"/>
                <w:color w:val="000000"/>
                <w:sz w:val="21"/>
                <w:szCs w:val="21"/>
              </w:rPr>
            </w:pPr>
            <w:r w:rsidRPr="00484E68">
              <w:rPr>
                <w:rFonts w:ascii="GHEA Grapalat" w:hAnsi="GHEA Grapalat"/>
                <w:color w:val="000000"/>
                <w:sz w:val="21"/>
                <w:szCs w:val="21"/>
              </w:rPr>
              <w:t>Հեռավորությունը ՎՈՒ շեմից</w:t>
            </w:r>
          </w:p>
        </w:tc>
        <w:tc>
          <w:tcPr>
            <w:tcW w:w="845" w:type="pct"/>
            <w:tcBorders>
              <w:top w:val="outset" w:sz="6" w:space="0" w:color="auto"/>
              <w:left w:val="outset" w:sz="6" w:space="0" w:color="auto"/>
              <w:bottom w:val="outset" w:sz="6" w:space="0" w:color="auto"/>
              <w:right w:val="outset" w:sz="6" w:space="0" w:color="auto"/>
            </w:tcBorders>
            <w:shd w:val="clear" w:color="auto" w:fill="FFFFFF"/>
            <w:hideMark/>
          </w:tcPr>
          <w:p w14:paraId="64DFAB46"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150մ</w:t>
            </w:r>
          </w:p>
        </w:tc>
        <w:tc>
          <w:tcPr>
            <w:tcW w:w="896" w:type="pct"/>
            <w:tcBorders>
              <w:top w:val="outset" w:sz="6" w:space="0" w:color="auto"/>
              <w:left w:val="outset" w:sz="6" w:space="0" w:color="auto"/>
              <w:bottom w:val="outset" w:sz="6" w:space="0" w:color="auto"/>
              <w:right w:val="outset" w:sz="6" w:space="0" w:color="auto"/>
            </w:tcBorders>
            <w:shd w:val="clear" w:color="auto" w:fill="FFFFFF"/>
            <w:hideMark/>
          </w:tcPr>
          <w:p w14:paraId="73BA8357"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250մ</w:t>
            </w:r>
          </w:p>
        </w:tc>
        <w:tc>
          <w:tcPr>
            <w:tcW w:w="895" w:type="pct"/>
            <w:tcBorders>
              <w:top w:val="outset" w:sz="6" w:space="0" w:color="auto"/>
              <w:left w:val="outset" w:sz="6" w:space="0" w:color="auto"/>
              <w:bottom w:val="outset" w:sz="6" w:space="0" w:color="auto"/>
              <w:right w:val="outset" w:sz="6" w:space="0" w:color="auto"/>
            </w:tcBorders>
            <w:shd w:val="clear" w:color="auto" w:fill="FFFFFF"/>
            <w:hideMark/>
          </w:tcPr>
          <w:p w14:paraId="554DA022"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300մ</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14:paraId="1E051830"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400մ</w:t>
            </w:r>
          </w:p>
        </w:tc>
      </w:tr>
      <w:tr w:rsidR="00484E68" w:rsidRPr="00484E68" w14:paraId="475DD446" w14:textId="77777777" w:rsidTr="00653D86">
        <w:trPr>
          <w:tblCellSpacing w:w="0" w:type="dxa"/>
          <w:jc w:val="center"/>
        </w:trPr>
        <w:tc>
          <w:tcPr>
            <w:tcW w:w="1424" w:type="pct"/>
            <w:tcBorders>
              <w:top w:val="outset" w:sz="6" w:space="0" w:color="auto"/>
              <w:left w:val="outset" w:sz="6" w:space="0" w:color="auto"/>
              <w:bottom w:val="outset" w:sz="6" w:space="0" w:color="auto"/>
              <w:right w:val="outset" w:sz="6" w:space="0" w:color="auto"/>
            </w:tcBorders>
            <w:shd w:val="clear" w:color="auto" w:fill="FFFFFF"/>
            <w:hideMark/>
          </w:tcPr>
          <w:p w14:paraId="23CE199A" w14:textId="77777777" w:rsidR="00484E68" w:rsidRPr="00484E68" w:rsidRDefault="00484E68" w:rsidP="005E33D4">
            <w:pPr>
              <w:spacing w:line="360" w:lineRule="auto"/>
              <w:rPr>
                <w:rFonts w:ascii="GHEA Grapalat" w:hAnsi="GHEA Grapalat"/>
                <w:color w:val="000000"/>
                <w:sz w:val="21"/>
                <w:szCs w:val="21"/>
              </w:rPr>
            </w:pPr>
            <w:r w:rsidRPr="00484E68">
              <w:rPr>
                <w:rFonts w:ascii="GHEA Grapalat" w:hAnsi="GHEA Grapalat"/>
                <w:color w:val="000000"/>
                <w:sz w:val="21"/>
                <w:szCs w:val="21"/>
              </w:rPr>
              <w:t>Գծանշանի երկարությունը</w:t>
            </w:r>
          </w:p>
        </w:tc>
        <w:tc>
          <w:tcPr>
            <w:tcW w:w="845" w:type="pct"/>
            <w:tcBorders>
              <w:top w:val="outset" w:sz="6" w:space="0" w:color="auto"/>
              <w:left w:val="outset" w:sz="6" w:space="0" w:color="auto"/>
              <w:bottom w:val="outset" w:sz="6" w:space="0" w:color="auto"/>
              <w:right w:val="outset" w:sz="6" w:space="0" w:color="auto"/>
            </w:tcBorders>
            <w:shd w:val="clear" w:color="auto" w:fill="FFFFFF"/>
            <w:hideMark/>
          </w:tcPr>
          <w:p w14:paraId="34B8EEC8"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30-45մ</w:t>
            </w:r>
          </w:p>
        </w:tc>
        <w:tc>
          <w:tcPr>
            <w:tcW w:w="896" w:type="pct"/>
            <w:tcBorders>
              <w:top w:val="outset" w:sz="6" w:space="0" w:color="auto"/>
              <w:left w:val="outset" w:sz="6" w:space="0" w:color="auto"/>
              <w:bottom w:val="outset" w:sz="6" w:space="0" w:color="auto"/>
              <w:right w:val="outset" w:sz="6" w:space="0" w:color="auto"/>
            </w:tcBorders>
            <w:shd w:val="clear" w:color="auto" w:fill="FFFFFF"/>
            <w:hideMark/>
          </w:tcPr>
          <w:p w14:paraId="35AD2D39"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30-45մ</w:t>
            </w:r>
          </w:p>
        </w:tc>
        <w:tc>
          <w:tcPr>
            <w:tcW w:w="895" w:type="pct"/>
            <w:tcBorders>
              <w:top w:val="outset" w:sz="6" w:space="0" w:color="auto"/>
              <w:left w:val="outset" w:sz="6" w:space="0" w:color="auto"/>
              <w:bottom w:val="outset" w:sz="6" w:space="0" w:color="auto"/>
              <w:right w:val="outset" w:sz="6" w:space="0" w:color="auto"/>
            </w:tcBorders>
            <w:shd w:val="clear" w:color="auto" w:fill="FFFFFF"/>
            <w:hideMark/>
          </w:tcPr>
          <w:p w14:paraId="4FACB0E2"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45-60մ</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14:paraId="2F0AAB63"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45-60մ</w:t>
            </w:r>
          </w:p>
        </w:tc>
      </w:tr>
      <w:tr w:rsidR="00484E68" w:rsidRPr="00484E68" w14:paraId="148D060C" w14:textId="77777777" w:rsidTr="00653D86">
        <w:trPr>
          <w:tblCellSpacing w:w="0" w:type="dxa"/>
          <w:jc w:val="center"/>
        </w:trPr>
        <w:tc>
          <w:tcPr>
            <w:tcW w:w="1424" w:type="pct"/>
            <w:tcBorders>
              <w:top w:val="outset" w:sz="6" w:space="0" w:color="auto"/>
              <w:left w:val="outset" w:sz="6" w:space="0" w:color="auto"/>
              <w:bottom w:val="outset" w:sz="6" w:space="0" w:color="auto"/>
              <w:right w:val="outset" w:sz="6" w:space="0" w:color="auto"/>
            </w:tcBorders>
            <w:shd w:val="clear" w:color="auto" w:fill="FFFFFF"/>
            <w:hideMark/>
          </w:tcPr>
          <w:p w14:paraId="75A55D10" w14:textId="77777777" w:rsidR="00484E68" w:rsidRPr="00484E68" w:rsidRDefault="00484E68" w:rsidP="005E33D4">
            <w:pPr>
              <w:spacing w:line="360" w:lineRule="auto"/>
              <w:rPr>
                <w:rFonts w:ascii="GHEA Grapalat" w:hAnsi="GHEA Grapalat"/>
                <w:color w:val="000000"/>
                <w:sz w:val="21"/>
                <w:szCs w:val="21"/>
              </w:rPr>
            </w:pPr>
            <w:r w:rsidRPr="00484E68">
              <w:rPr>
                <w:rFonts w:ascii="GHEA Grapalat" w:hAnsi="GHEA Grapalat"/>
                <w:color w:val="000000"/>
                <w:sz w:val="21"/>
                <w:szCs w:val="21"/>
              </w:rPr>
              <w:t>Գծանշանի լայնությունը</w:t>
            </w:r>
          </w:p>
        </w:tc>
        <w:tc>
          <w:tcPr>
            <w:tcW w:w="845" w:type="pct"/>
            <w:tcBorders>
              <w:top w:val="outset" w:sz="6" w:space="0" w:color="auto"/>
              <w:left w:val="outset" w:sz="6" w:space="0" w:color="auto"/>
              <w:bottom w:val="outset" w:sz="6" w:space="0" w:color="auto"/>
              <w:right w:val="outset" w:sz="6" w:space="0" w:color="auto"/>
            </w:tcBorders>
            <w:shd w:val="clear" w:color="auto" w:fill="FFFFFF"/>
            <w:hideMark/>
          </w:tcPr>
          <w:p w14:paraId="63F034A2"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4մ</w:t>
            </w:r>
          </w:p>
        </w:tc>
        <w:tc>
          <w:tcPr>
            <w:tcW w:w="896" w:type="pct"/>
            <w:tcBorders>
              <w:top w:val="outset" w:sz="6" w:space="0" w:color="auto"/>
              <w:left w:val="outset" w:sz="6" w:space="0" w:color="auto"/>
              <w:bottom w:val="outset" w:sz="6" w:space="0" w:color="auto"/>
              <w:right w:val="outset" w:sz="6" w:space="0" w:color="auto"/>
            </w:tcBorders>
            <w:shd w:val="clear" w:color="auto" w:fill="FFFFFF"/>
            <w:hideMark/>
          </w:tcPr>
          <w:p w14:paraId="11201494"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6մ</w:t>
            </w:r>
          </w:p>
        </w:tc>
        <w:tc>
          <w:tcPr>
            <w:tcW w:w="895" w:type="pct"/>
            <w:tcBorders>
              <w:top w:val="outset" w:sz="6" w:space="0" w:color="auto"/>
              <w:left w:val="outset" w:sz="6" w:space="0" w:color="auto"/>
              <w:bottom w:val="outset" w:sz="6" w:space="0" w:color="auto"/>
              <w:right w:val="outset" w:sz="6" w:space="0" w:color="auto"/>
            </w:tcBorders>
            <w:shd w:val="clear" w:color="auto" w:fill="FFFFFF"/>
            <w:hideMark/>
          </w:tcPr>
          <w:p w14:paraId="16C2308F"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6-10մ</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14:paraId="32CD99AB"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6-10մ</w:t>
            </w:r>
          </w:p>
        </w:tc>
      </w:tr>
      <w:tr w:rsidR="00484E68" w:rsidRPr="00484E68" w14:paraId="48FF5529" w14:textId="77777777" w:rsidTr="00653D86">
        <w:trPr>
          <w:tblCellSpacing w:w="0" w:type="dxa"/>
          <w:jc w:val="center"/>
        </w:trPr>
        <w:tc>
          <w:tcPr>
            <w:tcW w:w="1424" w:type="pct"/>
            <w:tcBorders>
              <w:top w:val="outset" w:sz="6" w:space="0" w:color="auto"/>
              <w:left w:val="outset" w:sz="6" w:space="0" w:color="auto"/>
              <w:bottom w:val="outset" w:sz="6" w:space="0" w:color="auto"/>
              <w:right w:val="outset" w:sz="6" w:space="0" w:color="auto"/>
            </w:tcBorders>
            <w:shd w:val="clear" w:color="auto" w:fill="FFFFFF"/>
            <w:hideMark/>
          </w:tcPr>
          <w:p w14:paraId="012DB46F" w14:textId="77777777" w:rsidR="00484E68" w:rsidRPr="00484E68" w:rsidRDefault="00484E68" w:rsidP="005E33D4">
            <w:pPr>
              <w:spacing w:line="360" w:lineRule="auto"/>
              <w:rPr>
                <w:rFonts w:ascii="GHEA Grapalat" w:hAnsi="GHEA Grapalat"/>
                <w:color w:val="000000"/>
                <w:sz w:val="21"/>
                <w:szCs w:val="21"/>
              </w:rPr>
            </w:pPr>
            <w:r w:rsidRPr="00484E68">
              <w:rPr>
                <w:rFonts w:ascii="GHEA Grapalat" w:hAnsi="GHEA Grapalat"/>
                <w:color w:val="000000"/>
                <w:sz w:val="21"/>
                <w:szCs w:val="21"/>
              </w:rPr>
              <w:t>Գծանշանների ներքին կողմերի</w:t>
            </w:r>
            <w:r w:rsidRPr="00484E68">
              <w:rPr>
                <w:rFonts w:ascii="GHEA Grapalat" w:hAnsi="GHEA Grapalat"/>
                <w:color w:val="000000"/>
                <w:sz w:val="21"/>
                <w:szCs w:val="21"/>
              </w:rPr>
              <w:br/>
              <w:t>միջև հեռավորությունը</w:t>
            </w:r>
          </w:p>
        </w:tc>
        <w:tc>
          <w:tcPr>
            <w:tcW w:w="845" w:type="pct"/>
            <w:tcBorders>
              <w:top w:val="outset" w:sz="6" w:space="0" w:color="auto"/>
              <w:left w:val="outset" w:sz="6" w:space="0" w:color="auto"/>
              <w:bottom w:val="outset" w:sz="6" w:space="0" w:color="auto"/>
              <w:right w:val="outset" w:sz="6" w:space="0" w:color="auto"/>
            </w:tcBorders>
            <w:shd w:val="clear" w:color="auto" w:fill="FFFFFF"/>
            <w:hideMark/>
          </w:tcPr>
          <w:p w14:paraId="516FB108"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6մ</w:t>
            </w:r>
          </w:p>
        </w:tc>
        <w:tc>
          <w:tcPr>
            <w:tcW w:w="896" w:type="pct"/>
            <w:tcBorders>
              <w:top w:val="outset" w:sz="6" w:space="0" w:color="auto"/>
              <w:left w:val="outset" w:sz="6" w:space="0" w:color="auto"/>
              <w:bottom w:val="outset" w:sz="6" w:space="0" w:color="auto"/>
              <w:right w:val="outset" w:sz="6" w:space="0" w:color="auto"/>
            </w:tcBorders>
            <w:shd w:val="clear" w:color="auto" w:fill="FFFFFF"/>
            <w:hideMark/>
          </w:tcPr>
          <w:p w14:paraId="44E76E47"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9մ</w:t>
            </w:r>
          </w:p>
        </w:tc>
        <w:tc>
          <w:tcPr>
            <w:tcW w:w="895" w:type="pct"/>
            <w:tcBorders>
              <w:top w:val="outset" w:sz="6" w:space="0" w:color="auto"/>
              <w:left w:val="outset" w:sz="6" w:space="0" w:color="auto"/>
              <w:bottom w:val="outset" w:sz="6" w:space="0" w:color="auto"/>
              <w:right w:val="outset" w:sz="6" w:space="0" w:color="auto"/>
            </w:tcBorders>
            <w:shd w:val="clear" w:color="auto" w:fill="FFFFFF"/>
            <w:hideMark/>
          </w:tcPr>
          <w:p w14:paraId="7D7E6E15"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18-22.5մ</w:t>
            </w:r>
          </w:p>
        </w:tc>
        <w:tc>
          <w:tcPr>
            <w:tcW w:w="940" w:type="pct"/>
            <w:tcBorders>
              <w:top w:val="outset" w:sz="6" w:space="0" w:color="auto"/>
              <w:left w:val="outset" w:sz="6" w:space="0" w:color="auto"/>
              <w:bottom w:val="outset" w:sz="6" w:space="0" w:color="auto"/>
              <w:right w:val="outset" w:sz="6" w:space="0" w:color="auto"/>
            </w:tcBorders>
            <w:shd w:val="clear" w:color="auto" w:fill="FFFFFF"/>
            <w:hideMark/>
          </w:tcPr>
          <w:p w14:paraId="76522917" w14:textId="77777777" w:rsidR="00484E68" w:rsidRPr="00484E68" w:rsidRDefault="00484E68" w:rsidP="005E33D4">
            <w:pPr>
              <w:spacing w:line="360" w:lineRule="auto"/>
              <w:jc w:val="center"/>
              <w:rPr>
                <w:rFonts w:ascii="GHEA Grapalat" w:hAnsi="GHEA Grapalat"/>
                <w:color w:val="000000"/>
                <w:sz w:val="21"/>
                <w:szCs w:val="21"/>
              </w:rPr>
            </w:pPr>
            <w:r w:rsidRPr="00484E68">
              <w:rPr>
                <w:rFonts w:ascii="GHEA Grapalat" w:hAnsi="GHEA Grapalat"/>
                <w:color w:val="000000"/>
                <w:sz w:val="21"/>
                <w:szCs w:val="21"/>
              </w:rPr>
              <w:t>18-22.5մ</w:t>
            </w:r>
          </w:p>
        </w:tc>
      </w:tr>
    </w:tbl>
    <w:p w14:paraId="0672DED7" w14:textId="77777777" w:rsidR="00121FF5" w:rsidRPr="00FC29F4" w:rsidRDefault="00121FF5"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7FDB8284"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164</w:t>
      </w:r>
      <w:r w:rsidR="00FC400E" w:rsidRPr="00FC400E">
        <w:rPr>
          <w:rFonts w:ascii="GHEA Grapalat" w:hAnsi="GHEA Grapalat"/>
          <w:color w:val="000000"/>
          <w:szCs w:val="21"/>
        </w:rPr>
        <w:t xml:space="preserve">. Օդանավերի վայրէջքի ճշգրիտ կետի մականշումն իրականացվում է վազքուղու առանցքագծին համաչափ զույգ ուղղանկյուն գծանշանների միջոցով, որոնց չափերը պետք </w:t>
      </w:r>
      <w:r w:rsidR="00FC400E" w:rsidRPr="00FC400E">
        <w:rPr>
          <w:rFonts w:ascii="GHEA Grapalat" w:hAnsi="GHEA Grapalat"/>
          <w:color w:val="000000"/>
          <w:szCs w:val="21"/>
        </w:rPr>
        <w:lastRenderedPageBreak/>
        <w:t>է համապատասխանեն Կարգի աղյուսակ</w:t>
      </w:r>
      <w:r w:rsidRPr="00B57308">
        <w:rPr>
          <w:rFonts w:ascii="GHEA Grapalat" w:hAnsi="GHEA Grapalat"/>
          <w:color w:val="000000"/>
          <w:szCs w:val="21"/>
        </w:rPr>
        <w:t xml:space="preserve"> 9-</w:t>
      </w:r>
      <w:r w:rsidR="00FC400E" w:rsidRPr="00FC400E">
        <w:rPr>
          <w:rFonts w:ascii="GHEA Grapalat" w:hAnsi="GHEA Grapalat"/>
          <w:color w:val="000000"/>
          <w:szCs w:val="21"/>
        </w:rPr>
        <w:t>ում ներկայացված մեծություններին, իսկ գծանշումները` Կարգի նկար 5</w:t>
      </w:r>
      <w:r w:rsidR="008A7B71" w:rsidRPr="008A7B71">
        <w:rPr>
          <w:rFonts w:ascii="GHEA Grapalat" w:hAnsi="GHEA Grapalat"/>
          <w:color w:val="000000"/>
          <w:szCs w:val="21"/>
        </w:rPr>
        <w:t>-</w:t>
      </w:r>
      <w:r w:rsidR="008A7B71">
        <w:rPr>
          <w:rFonts w:ascii="GHEA Grapalat" w:hAnsi="GHEA Grapalat"/>
          <w:color w:val="000000"/>
          <w:szCs w:val="21"/>
          <w:lang w:val="hy-AM"/>
        </w:rPr>
        <w:t>ի</w:t>
      </w:r>
      <w:r w:rsidR="00FC400E" w:rsidRPr="00FC400E">
        <w:rPr>
          <w:rFonts w:ascii="GHEA Grapalat" w:hAnsi="GHEA Grapalat"/>
          <w:color w:val="000000"/>
          <w:szCs w:val="21"/>
        </w:rPr>
        <w:t>:</w:t>
      </w:r>
    </w:p>
    <w:p w14:paraId="232B0CCC"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165</w:t>
      </w:r>
      <w:r w:rsidR="00FC400E" w:rsidRPr="00FC400E">
        <w:rPr>
          <w:rFonts w:ascii="GHEA Grapalat" w:hAnsi="GHEA Grapalat"/>
          <w:color w:val="000000"/>
          <w:szCs w:val="21"/>
        </w:rPr>
        <w:t>. Վազքուղու եզրերի մականշումն իրականացվում է, եթե վազքուղին ցայտուն արտահայտված չէ շրջակա միջավայրում: Միաժամանակ առաջարկվում է վազքուղու եզրերի մականշումն իրականացնել ճշգրիտ վայրէջքի համար սարքավորված բոլոր վազքուղիների վրա:</w:t>
      </w:r>
    </w:p>
    <w:p w14:paraId="4596B7EA"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166</w:t>
      </w:r>
      <w:r w:rsidR="00E05C02" w:rsidRPr="00E05C02">
        <w:rPr>
          <w:rFonts w:ascii="GHEA Grapalat" w:hAnsi="GHEA Grapalat"/>
          <w:color w:val="000000"/>
          <w:szCs w:val="21"/>
        </w:rPr>
        <w:t>.</w:t>
      </w:r>
      <w:r w:rsidR="00FC400E" w:rsidRPr="00FC400E">
        <w:rPr>
          <w:rFonts w:ascii="GHEA Grapalat" w:hAnsi="GHEA Grapalat"/>
          <w:color w:val="000000"/>
          <w:szCs w:val="21"/>
        </w:rPr>
        <w:t xml:space="preserve"> Վազքուղու եզրերի մականշումն իրականացվում է 0.9 լայնությամբ շերտագծով, եթե վազքուղու լայնությունը հավասար կամ շատ է 30 մետրից և 0.45մ լայնությամբ շերտագծով, եթե վազքուղու լայնությունը քիչ է 30 մետրից:</w:t>
      </w:r>
    </w:p>
    <w:p w14:paraId="421A62A0"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167</w:t>
      </w:r>
      <w:r w:rsidR="00E05C02" w:rsidRPr="00E05C02">
        <w:rPr>
          <w:rFonts w:ascii="GHEA Grapalat" w:hAnsi="GHEA Grapalat"/>
          <w:color w:val="000000"/>
          <w:szCs w:val="21"/>
        </w:rPr>
        <w:t>.</w:t>
      </w:r>
      <w:r w:rsidR="00FC400E" w:rsidRPr="00FC400E">
        <w:rPr>
          <w:rFonts w:ascii="GHEA Grapalat" w:hAnsi="GHEA Grapalat"/>
          <w:color w:val="000000"/>
          <w:szCs w:val="21"/>
        </w:rPr>
        <w:t xml:space="preserve"> Շերտագծերը պետք է համընկնեն վազքուղու եզրերի հետ, եթե վազքուղու լայնությունը քիչ է 60 մետրից: Եթե վազքուղու լայնությունը գերազանցում է 60մ` շերտագծերը գծանշվում են վազքուղու առանցքագծից 30մ հեռավորության վրա:</w:t>
      </w:r>
    </w:p>
    <w:p w14:paraId="09466D12"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168</w:t>
      </w:r>
      <w:r w:rsidR="00E05C02" w:rsidRPr="00E05C02">
        <w:rPr>
          <w:rFonts w:ascii="GHEA Grapalat" w:hAnsi="GHEA Grapalat"/>
          <w:color w:val="000000"/>
          <w:szCs w:val="21"/>
        </w:rPr>
        <w:t>.</w:t>
      </w:r>
      <w:r w:rsidR="00FC400E" w:rsidRPr="00FC400E">
        <w:rPr>
          <w:rFonts w:ascii="GHEA Grapalat" w:hAnsi="GHEA Grapalat"/>
          <w:color w:val="000000"/>
          <w:szCs w:val="21"/>
        </w:rPr>
        <w:t xml:space="preserve"> Աերոդրոմի ղեկուղին, կառամատույցը և ՎՈՒ հետդարձի հրապարակը մականշվում են դեղին գույնի գծանշաններով:</w:t>
      </w:r>
    </w:p>
    <w:p w14:paraId="6DD2EFF4"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66601D">
        <w:rPr>
          <w:rFonts w:ascii="GHEA Grapalat" w:hAnsi="GHEA Grapalat"/>
          <w:color w:val="000000"/>
          <w:szCs w:val="21"/>
        </w:rPr>
        <w:t>169</w:t>
      </w:r>
      <w:r w:rsidR="00FC400E" w:rsidRPr="00FC400E">
        <w:rPr>
          <w:rFonts w:ascii="GHEA Grapalat" w:hAnsi="GHEA Grapalat"/>
          <w:color w:val="000000"/>
          <w:szCs w:val="21"/>
        </w:rPr>
        <w:t>. Ղեկուղու մականշաններ են համարվում`</w:t>
      </w:r>
    </w:p>
    <w:p w14:paraId="504C481E" w14:textId="77777777" w:rsidR="00FC400E" w:rsidRPr="00FC400E"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D59A6">
        <w:rPr>
          <w:rFonts w:ascii="GHEA Grapalat" w:hAnsi="GHEA Grapalat"/>
          <w:color w:val="000000"/>
          <w:szCs w:val="21"/>
        </w:rPr>
        <w:t>1)</w:t>
      </w:r>
      <w:r w:rsidR="00FC400E" w:rsidRPr="00FC400E">
        <w:rPr>
          <w:rFonts w:ascii="GHEA Grapalat" w:hAnsi="GHEA Grapalat"/>
          <w:color w:val="000000"/>
          <w:szCs w:val="21"/>
        </w:rPr>
        <w:t xml:space="preserve"> ղեկուղու առանցքագծի,</w:t>
      </w:r>
    </w:p>
    <w:p w14:paraId="19779712" w14:textId="77777777" w:rsidR="00FC400E" w:rsidRPr="00FC400E"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D59A6">
        <w:rPr>
          <w:rFonts w:ascii="GHEA Grapalat" w:hAnsi="GHEA Grapalat" w:cs="GHEA Grapalat"/>
          <w:color w:val="000000"/>
          <w:szCs w:val="21"/>
        </w:rPr>
        <w:t>2)</w:t>
      </w:r>
      <w:r w:rsidR="00FC400E" w:rsidRPr="00FC400E">
        <w:rPr>
          <w:rFonts w:ascii="GHEA Grapalat" w:hAnsi="GHEA Grapalat"/>
          <w:color w:val="000000"/>
          <w:szCs w:val="21"/>
        </w:rPr>
        <w:t xml:space="preserve"> </w:t>
      </w:r>
      <w:r w:rsidR="00FC400E" w:rsidRPr="00FC400E">
        <w:rPr>
          <w:rFonts w:ascii="GHEA Grapalat" w:hAnsi="GHEA Grapalat" w:cs="GHEA Grapalat"/>
          <w:color w:val="000000"/>
          <w:szCs w:val="21"/>
        </w:rPr>
        <w:t>սպասման</w:t>
      </w:r>
      <w:r w:rsidR="00FC400E" w:rsidRPr="00FC400E">
        <w:rPr>
          <w:rFonts w:ascii="GHEA Grapalat" w:hAnsi="GHEA Grapalat"/>
          <w:color w:val="000000"/>
          <w:szCs w:val="21"/>
        </w:rPr>
        <w:t xml:space="preserve"> </w:t>
      </w:r>
      <w:r w:rsidR="00FC400E" w:rsidRPr="00FC400E">
        <w:rPr>
          <w:rFonts w:ascii="GHEA Grapalat" w:hAnsi="GHEA Grapalat" w:cs="GHEA Grapalat"/>
          <w:color w:val="000000"/>
          <w:szCs w:val="21"/>
        </w:rPr>
        <w:t>տեղերի</w:t>
      </w:r>
      <w:r w:rsidR="00FC400E" w:rsidRPr="00FC400E">
        <w:rPr>
          <w:rFonts w:ascii="GHEA Grapalat" w:hAnsi="GHEA Grapalat"/>
          <w:color w:val="000000"/>
          <w:szCs w:val="21"/>
        </w:rPr>
        <w:t xml:space="preserve"> </w:t>
      </w:r>
      <w:r w:rsidR="00FC400E" w:rsidRPr="00FC400E">
        <w:rPr>
          <w:rFonts w:ascii="GHEA Grapalat" w:hAnsi="GHEA Grapalat" w:cs="GHEA Grapalat"/>
          <w:color w:val="000000"/>
          <w:szCs w:val="21"/>
        </w:rPr>
        <w:t>գծանշանները</w:t>
      </w:r>
      <w:r w:rsidR="00FC400E" w:rsidRPr="00FC400E">
        <w:rPr>
          <w:rFonts w:ascii="GHEA Grapalat" w:hAnsi="GHEA Grapalat"/>
          <w:color w:val="000000"/>
          <w:szCs w:val="21"/>
        </w:rPr>
        <w:t>:</w:t>
      </w:r>
    </w:p>
    <w:p w14:paraId="1BEB3DCC"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170</w:t>
      </w:r>
      <w:r w:rsidR="004D59A6" w:rsidRPr="004D59A6">
        <w:rPr>
          <w:rFonts w:ascii="GHEA Grapalat" w:hAnsi="GHEA Grapalat"/>
          <w:color w:val="000000"/>
          <w:szCs w:val="21"/>
        </w:rPr>
        <w:t>.</w:t>
      </w:r>
      <w:r w:rsidR="00FC400E" w:rsidRPr="00FC400E">
        <w:rPr>
          <w:rFonts w:ascii="GHEA Grapalat" w:hAnsi="GHEA Grapalat"/>
          <w:color w:val="000000"/>
          <w:szCs w:val="21"/>
        </w:rPr>
        <w:t xml:space="preserve"> Ղեկուղու առանցքագիծը մականշվում է առնվազն 0.15մ լայնությամբ հոծ շերտագծով: Ղեկուղու ուղղագծային հատվածներում շերտագիծը գծանշվում է օդանավերի գետնավարման ղեկուղու առանցքագծով: ՂՈՒ շրջադարձի հատվածներում առանցքագծի շերտագիծը գծանշվում է որպես ուղղագծային հատվածի շարունակություն` ապահովելով հաստատուն հեռավորությունները կորագծային հատվածների եզրերի նկատմամբ:</w:t>
      </w:r>
    </w:p>
    <w:p w14:paraId="2AAE6DB0"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171</w:t>
      </w:r>
      <w:r w:rsidR="004D59A6" w:rsidRPr="004D59A6">
        <w:rPr>
          <w:rFonts w:ascii="GHEA Grapalat" w:hAnsi="GHEA Grapalat"/>
          <w:color w:val="000000"/>
          <w:szCs w:val="21"/>
        </w:rPr>
        <w:t>.</w:t>
      </w:r>
      <w:r w:rsidR="00FC400E" w:rsidRPr="00FC400E">
        <w:rPr>
          <w:rFonts w:ascii="GHEA Grapalat" w:hAnsi="GHEA Grapalat"/>
          <w:color w:val="000000"/>
          <w:szCs w:val="21"/>
        </w:rPr>
        <w:t xml:space="preserve"> Վազքուղու հետ հատման հատվածներում ղեկուղու առանցքագիծը կորագծով պետք է համընկնի վազքուղու առանցքագծի հետ և շարունակվի դրան զուգահեռ առնվազն 60մ երկարությամբ` «3» կամ «4» ծածկագրով վազքուղիների համար և 30մ երկարությամբ` «1» կամ «2» ծածկագրով վազքուղիների համար:</w:t>
      </w:r>
    </w:p>
    <w:p w14:paraId="00B2C3B8"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172</w:t>
      </w:r>
      <w:r w:rsidR="004D59A6" w:rsidRPr="004D59A6">
        <w:rPr>
          <w:rFonts w:ascii="GHEA Grapalat" w:hAnsi="GHEA Grapalat"/>
          <w:color w:val="000000"/>
          <w:szCs w:val="21"/>
        </w:rPr>
        <w:t>.</w:t>
      </w:r>
      <w:r w:rsidR="00FC400E" w:rsidRPr="00FC400E">
        <w:rPr>
          <w:rFonts w:ascii="GHEA Grapalat" w:hAnsi="GHEA Grapalat"/>
          <w:color w:val="000000"/>
          <w:szCs w:val="21"/>
        </w:rPr>
        <w:t xml:space="preserve"> Եթե վազքուղին հանդիսանում է օդանավերի գետնավարման երթուղու մաս և դրա վրա բացակայում է առանցքագիծ կամ այն չի համընկնում գետնավարման երթուղու հետ, ապա վազքուղին մականշվում է ղեկուղու առանցքագծով:</w:t>
      </w:r>
    </w:p>
    <w:p w14:paraId="650B27F5" w14:textId="77777777" w:rsid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lastRenderedPageBreak/>
        <w:t>173</w:t>
      </w:r>
      <w:r w:rsidR="004D59A6" w:rsidRPr="004D59A6">
        <w:rPr>
          <w:rFonts w:ascii="GHEA Grapalat" w:hAnsi="GHEA Grapalat"/>
          <w:color w:val="000000"/>
          <w:szCs w:val="21"/>
        </w:rPr>
        <w:t>.</w:t>
      </w:r>
      <w:r w:rsidR="00FC400E" w:rsidRPr="00FC400E">
        <w:rPr>
          <w:rFonts w:ascii="GHEA Grapalat" w:hAnsi="GHEA Grapalat"/>
          <w:color w:val="000000"/>
          <w:szCs w:val="21"/>
        </w:rPr>
        <w:t xml:space="preserve"> Սպասման տեղերը մականշվում են` համաձայն Կարգի</w:t>
      </w:r>
      <w:r w:rsidR="00FC400E" w:rsidRPr="00FC400E">
        <w:rPr>
          <w:rFonts w:ascii="Calibri" w:hAnsi="Calibri" w:cs="Calibri"/>
          <w:color w:val="000000"/>
          <w:szCs w:val="21"/>
        </w:rPr>
        <w:t> </w:t>
      </w:r>
      <w:bookmarkStart w:id="3" w:name="N_68-Ն_6"/>
      <w:r w:rsidR="00FC400E" w:rsidRPr="004D59A6">
        <w:rPr>
          <w:rFonts w:ascii="GHEA Grapalat" w:hAnsi="GHEA Grapalat"/>
          <w:color w:val="000000"/>
          <w:szCs w:val="21"/>
        </w:rPr>
        <w:t>նկար 6-ում</w:t>
      </w:r>
      <w:bookmarkEnd w:id="3"/>
      <w:r w:rsidR="00FC400E" w:rsidRPr="00FC400E">
        <w:rPr>
          <w:rFonts w:ascii="Calibri" w:hAnsi="Calibri" w:cs="Calibri"/>
          <w:color w:val="000000"/>
          <w:szCs w:val="21"/>
        </w:rPr>
        <w:t> </w:t>
      </w:r>
      <w:r w:rsidR="00FC400E" w:rsidRPr="00FC400E">
        <w:rPr>
          <w:rFonts w:ascii="GHEA Grapalat" w:hAnsi="GHEA Grapalat" w:cs="GHEA Grapalat"/>
          <w:color w:val="000000"/>
          <w:szCs w:val="21"/>
        </w:rPr>
        <w:t>ներկայացված</w:t>
      </w:r>
      <w:r w:rsidR="00FC400E" w:rsidRPr="00FC400E">
        <w:rPr>
          <w:rFonts w:ascii="GHEA Grapalat" w:hAnsi="GHEA Grapalat"/>
          <w:color w:val="000000"/>
          <w:szCs w:val="21"/>
        </w:rPr>
        <w:t xml:space="preserve"> </w:t>
      </w:r>
      <w:r w:rsidR="00FC400E" w:rsidRPr="00FC400E">
        <w:rPr>
          <w:rFonts w:ascii="GHEA Grapalat" w:hAnsi="GHEA Grapalat" w:cs="GHEA Grapalat"/>
          <w:color w:val="000000"/>
          <w:szCs w:val="21"/>
        </w:rPr>
        <w:t>գծապատկերների</w:t>
      </w:r>
      <w:r w:rsidR="00FC400E" w:rsidRPr="00FC400E">
        <w:rPr>
          <w:rFonts w:ascii="GHEA Grapalat" w:hAnsi="GHEA Grapalat"/>
          <w:color w:val="000000"/>
          <w:szCs w:val="21"/>
        </w:rPr>
        <w:t>:</w:t>
      </w:r>
    </w:p>
    <w:p w14:paraId="7808D218" w14:textId="77777777" w:rsidR="004D59A6"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noProof/>
        </w:rPr>
        <w:drawing>
          <wp:inline distT="0" distB="0" distL="0" distR="0" wp14:anchorId="59B21024" wp14:editId="1F221E21">
            <wp:extent cx="6093460" cy="7915275"/>
            <wp:effectExtent l="0" t="0" r="2540" b="9525"/>
            <wp:docPr id="14" name="Рисунок 14" descr="https://www.arlis.am/Annexes/4/GT16_07p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rlis.am/Annexes/4/GT16_07page10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460" cy="7915275"/>
                    </a:xfrm>
                    <a:prstGeom prst="rect">
                      <a:avLst/>
                    </a:prstGeom>
                    <a:noFill/>
                    <a:ln>
                      <a:noFill/>
                    </a:ln>
                  </pic:spPr>
                </pic:pic>
              </a:graphicData>
            </a:graphic>
          </wp:inline>
        </w:drawing>
      </w:r>
    </w:p>
    <w:p w14:paraId="0570E433" w14:textId="77777777" w:rsidR="004D59A6"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56EF2735" w14:textId="77777777" w:rsidR="004D59A6"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2FBFFC50" w14:textId="77777777" w:rsidR="004D59A6" w:rsidRPr="00FC400E" w:rsidRDefault="004D59A6"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733F5DA7"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rPr>
        <w:t>174</w:t>
      </w:r>
      <w:r w:rsidR="00A36A7D" w:rsidRPr="00A36A7D">
        <w:rPr>
          <w:rFonts w:ascii="GHEA Grapalat" w:hAnsi="GHEA Grapalat"/>
          <w:color w:val="000000"/>
          <w:szCs w:val="21"/>
        </w:rPr>
        <w:t>.</w:t>
      </w:r>
      <w:r w:rsidR="00FC400E" w:rsidRPr="00FC400E">
        <w:rPr>
          <w:rFonts w:ascii="GHEA Grapalat" w:hAnsi="GHEA Grapalat"/>
          <w:color w:val="000000"/>
          <w:szCs w:val="21"/>
        </w:rPr>
        <w:t xml:space="preserve"> Եթե ղեկուղու վրա սահմանվում է մեկ սպասման տեղ, ապա այն մականշվում է «Ա» տարբերակի համաձայն, իսկ մեկից ավելի սպասման տեղերի սահմանման դեպքում` «Բ» տարբերակի համաձայն, ընդ որում, վազքուղուն մոտակա սպասման տեղը մականշվում է «Ա» տարբերակի համաձայն:</w:t>
      </w:r>
    </w:p>
    <w:p w14:paraId="60F8D2A4" w14:textId="77777777" w:rsid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57308">
        <w:rPr>
          <w:rFonts w:ascii="GHEA Grapalat" w:hAnsi="GHEA Grapalat"/>
          <w:color w:val="000000"/>
          <w:szCs w:val="21"/>
        </w:rPr>
        <w:t>175</w:t>
      </w:r>
      <w:r w:rsidR="00A36A7D" w:rsidRPr="00A36A7D">
        <w:rPr>
          <w:rFonts w:ascii="GHEA Grapalat" w:hAnsi="GHEA Grapalat"/>
          <w:color w:val="000000"/>
          <w:szCs w:val="21"/>
        </w:rPr>
        <w:t>.</w:t>
      </w:r>
      <w:r w:rsidR="00FC400E" w:rsidRPr="00FC400E">
        <w:rPr>
          <w:rFonts w:ascii="GHEA Grapalat" w:hAnsi="GHEA Grapalat"/>
          <w:color w:val="000000"/>
          <w:szCs w:val="21"/>
        </w:rPr>
        <w:t xml:space="preserve"> Սպասման կետի սահմաններում ղեկուղու առանցքագծի մականշումն իրականացվում է բարելավված ձևով, համաձայն սույն կարգի նկար </w:t>
      </w:r>
      <w:r w:rsidR="005415D7">
        <w:rPr>
          <w:rFonts w:ascii="GHEA Grapalat" w:hAnsi="GHEA Grapalat"/>
          <w:color w:val="000000"/>
          <w:szCs w:val="21"/>
          <w:lang w:val="en-US"/>
        </w:rPr>
        <w:t>N</w:t>
      </w:r>
      <w:r w:rsidR="005415D7" w:rsidRPr="005415D7">
        <w:rPr>
          <w:rFonts w:ascii="GHEA Grapalat" w:hAnsi="GHEA Grapalat"/>
          <w:color w:val="000000"/>
          <w:szCs w:val="21"/>
        </w:rPr>
        <w:t xml:space="preserve"> </w:t>
      </w:r>
      <w:r w:rsidR="00FC400E" w:rsidRPr="00FC400E">
        <w:rPr>
          <w:rFonts w:ascii="GHEA Grapalat" w:hAnsi="GHEA Grapalat"/>
          <w:color w:val="000000"/>
          <w:szCs w:val="21"/>
        </w:rPr>
        <w:t>6</w:t>
      </w:r>
      <w:r w:rsidR="00A36A7D" w:rsidRPr="00A36A7D">
        <w:rPr>
          <w:rFonts w:ascii="GHEA Grapalat" w:hAnsi="GHEA Grapalat"/>
          <w:color w:val="000000"/>
          <w:szCs w:val="21"/>
        </w:rPr>
        <w:t>-</w:t>
      </w:r>
      <w:r w:rsidR="00FC400E" w:rsidRPr="00FC400E">
        <w:rPr>
          <w:rFonts w:ascii="GHEA Grapalat" w:hAnsi="GHEA Grapalat"/>
          <w:color w:val="000000"/>
          <w:szCs w:val="21"/>
        </w:rPr>
        <w:t>Ա</w:t>
      </w:r>
      <w:r w:rsidR="005415D7">
        <w:rPr>
          <w:rFonts w:ascii="GHEA Grapalat" w:hAnsi="GHEA Grapalat"/>
          <w:color w:val="000000"/>
          <w:szCs w:val="21"/>
          <w:lang w:val="hy-AM"/>
        </w:rPr>
        <w:t xml:space="preserve"> ո</w:t>
      </w:r>
      <w:r w:rsidR="00A36A7D">
        <w:rPr>
          <w:rFonts w:ascii="GHEA Grapalat" w:hAnsi="GHEA Grapalat"/>
          <w:color w:val="000000"/>
          <w:szCs w:val="21"/>
          <w:lang w:val="hy-AM"/>
        </w:rPr>
        <w:t>ւմ</w:t>
      </w:r>
      <w:r w:rsidR="00FC400E" w:rsidRPr="00FC400E">
        <w:rPr>
          <w:rFonts w:ascii="GHEA Grapalat" w:hAnsi="GHEA Grapalat"/>
          <w:color w:val="000000"/>
          <w:szCs w:val="21"/>
        </w:rPr>
        <w:t xml:space="preserve"> ներկայացված գծապատկերի.</w:t>
      </w:r>
    </w:p>
    <w:p w14:paraId="44B5CAE6" w14:textId="77777777" w:rsidR="00FC400E" w:rsidRDefault="00FC400E" w:rsidP="005E33D4">
      <w:pPr>
        <w:pStyle w:val="NormalWeb"/>
        <w:shd w:val="clear" w:color="auto" w:fill="FFFFFF"/>
        <w:spacing w:before="0" w:beforeAutospacing="0" w:after="0" w:afterAutospacing="0" w:line="360" w:lineRule="auto"/>
        <w:ind w:firstLine="375"/>
        <w:rPr>
          <w:rFonts w:ascii="Sylfaen" w:hAnsi="Sylfaen"/>
          <w:color w:val="000000"/>
          <w:sz w:val="21"/>
          <w:szCs w:val="21"/>
        </w:rPr>
      </w:pPr>
      <w:r>
        <w:rPr>
          <w:rFonts w:ascii="Sylfaen" w:hAnsi="Sylfaen"/>
          <w:color w:val="000000"/>
          <w:sz w:val="21"/>
          <w:szCs w:val="21"/>
        </w:rPr>
        <w:br/>
        <w:t> </w:t>
      </w:r>
    </w:p>
    <w:p w14:paraId="0D35B3EC" w14:textId="77777777" w:rsidR="00FC400E" w:rsidRDefault="00FC400E" w:rsidP="005E33D4">
      <w:pPr>
        <w:pStyle w:val="NormalWeb"/>
        <w:shd w:val="clear" w:color="auto" w:fill="FFFFFF"/>
        <w:spacing w:before="0" w:beforeAutospacing="0" w:after="0" w:afterAutospacing="0" w:line="360" w:lineRule="auto"/>
        <w:jc w:val="center"/>
        <w:rPr>
          <w:rFonts w:ascii="Sylfaen" w:hAnsi="Sylfaen"/>
          <w:color w:val="000000"/>
          <w:sz w:val="21"/>
          <w:szCs w:val="21"/>
        </w:rPr>
      </w:pPr>
      <w:r>
        <w:rPr>
          <w:rFonts w:ascii="Sylfaen" w:hAnsi="Sylfaen"/>
          <w:noProof/>
          <w:color w:val="000000"/>
          <w:sz w:val="21"/>
          <w:szCs w:val="21"/>
        </w:rPr>
        <w:drawing>
          <wp:inline distT="0" distB="0" distL="0" distR="0" wp14:anchorId="7AEAA4C9" wp14:editId="16C0BA31">
            <wp:extent cx="3867150" cy="3314700"/>
            <wp:effectExtent l="0" t="0" r="0" b="0"/>
            <wp:docPr id="2" name="Рисунок 2" descr="Ներմուծեք նկարագրությունը_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Ներմուծեք նկարագրությունը_24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3314700"/>
                    </a:xfrm>
                    <a:prstGeom prst="rect">
                      <a:avLst/>
                    </a:prstGeom>
                    <a:noFill/>
                    <a:ln>
                      <a:noFill/>
                    </a:ln>
                  </pic:spPr>
                </pic:pic>
              </a:graphicData>
            </a:graphic>
          </wp:inline>
        </w:drawing>
      </w:r>
    </w:p>
    <w:p w14:paraId="60441A75"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176</w:t>
      </w:r>
      <w:r w:rsidR="00FC400E" w:rsidRPr="00FC400E">
        <w:rPr>
          <w:rFonts w:ascii="GHEA Grapalat" w:hAnsi="GHEA Grapalat"/>
          <w:color w:val="000000"/>
        </w:rPr>
        <w:t>. Ելնելով օդանավերի գետնավարման երթուղիների բարդությունից կամ շահագործողական փորձից, ի լրումն աերոդրոմում տեղադրված տեղեկատվական ցուցանակների, ղեկուղիները կարող են մականշվել ցուցանակներով կամ ցուցագծանշաններով:</w:t>
      </w:r>
    </w:p>
    <w:p w14:paraId="2FB7DD69"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177</w:t>
      </w:r>
      <w:r w:rsidR="00534B74" w:rsidRPr="00534B74">
        <w:rPr>
          <w:rFonts w:ascii="GHEA Grapalat" w:hAnsi="GHEA Grapalat"/>
          <w:color w:val="000000"/>
        </w:rPr>
        <w:t xml:space="preserve">. </w:t>
      </w:r>
      <w:r w:rsidR="00FC400E" w:rsidRPr="00FC400E">
        <w:rPr>
          <w:rFonts w:ascii="GHEA Grapalat" w:hAnsi="GHEA Grapalat"/>
          <w:color w:val="000000"/>
        </w:rPr>
        <w:t>Ցուցանակների ձևերը, չափերը, գրառումները և տեղադրման բարձրությունները պետք է համապատասխանեն միջազգային ստանդարտներով սահմանված չափանիշներին:</w:t>
      </w:r>
    </w:p>
    <w:p w14:paraId="3BB5D5FE"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178</w:t>
      </w:r>
      <w:r w:rsidR="00534B74" w:rsidRPr="00534B74">
        <w:rPr>
          <w:rFonts w:ascii="GHEA Grapalat" w:hAnsi="GHEA Grapalat"/>
          <w:color w:val="000000"/>
        </w:rPr>
        <w:t>.</w:t>
      </w:r>
      <w:r w:rsidR="00FC400E" w:rsidRPr="00FC400E">
        <w:rPr>
          <w:rFonts w:ascii="GHEA Grapalat" w:hAnsi="GHEA Grapalat"/>
          <w:color w:val="000000"/>
        </w:rPr>
        <w:t xml:space="preserve"> Գծացուցանշանների մականշումն իրականացվում է դեղին և սև գույներով`</w:t>
      </w:r>
    </w:p>
    <w:p w14:paraId="49DF4ABD" w14:textId="77777777" w:rsidR="00FC400E" w:rsidRPr="00FC400E" w:rsidRDefault="00534B7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4B74">
        <w:rPr>
          <w:rFonts w:ascii="GHEA Grapalat" w:hAnsi="GHEA Grapalat"/>
          <w:color w:val="000000"/>
        </w:rPr>
        <w:t>1)</w:t>
      </w:r>
      <w:r w:rsidR="00FC400E" w:rsidRPr="00FC400E">
        <w:rPr>
          <w:rFonts w:ascii="GHEA Grapalat" w:hAnsi="GHEA Grapalat"/>
          <w:color w:val="000000"/>
        </w:rPr>
        <w:t xml:space="preserve"> սև ֆոնի վրա դեղին գրառում, եթե ցուցանշվում է գտնվելու վայրը,</w:t>
      </w:r>
    </w:p>
    <w:p w14:paraId="164309DB" w14:textId="77777777" w:rsidR="00FC400E" w:rsidRPr="00FC400E" w:rsidRDefault="00534B7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4B74">
        <w:rPr>
          <w:rFonts w:ascii="GHEA Grapalat" w:hAnsi="GHEA Grapalat"/>
          <w:color w:val="000000"/>
        </w:rPr>
        <w:t>2)</w:t>
      </w:r>
      <w:r w:rsidR="00FC400E" w:rsidRPr="00FC400E">
        <w:rPr>
          <w:rFonts w:ascii="GHEA Grapalat" w:hAnsi="GHEA Grapalat"/>
          <w:color w:val="000000"/>
        </w:rPr>
        <w:t xml:space="preserve"> դեղին ֆոնի վրա սև գրառում, եթե ցուցանշվում է երթևեկման ուղղությունը:</w:t>
      </w:r>
    </w:p>
    <w:p w14:paraId="24DDDE31"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lastRenderedPageBreak/>
        <w:t>179</w:t>
      </w:r>
      <w:r w:rsidR="00FC400E" w:rsidRPr="00FC400E">
        <w:rPr>
          <w:rFonts w:ascii="GHEA Grapalat" w:hAnsi="GHEA Grapalat"/>
          <w:color w:val="000000"/>
        </w:rPr>
        <w:t>. Կառամատույցի մականշումն իրականացվում է առնվազն 0.10մ լայնությամբ անվտանգության գծանշաններով, որոնք սահմանում են օդանավերի կայանատեղերում օդանավերի եզրերից անվտանգ հեռավորությունները և դրանց սպասարկող տեխնիկական միջոցների երթևեկման ուղիներն ու կայանման նվազագույն հեռավորությունները:</w:t>
      </w:r>
    </w:p>
    <w:p w14:paraId="6EA1CA26" w14:textId="77777777" w:rsidR="00FC400E" w:rsidRPr="00FC400E" w:rsidRDefault="00B57308"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57308">
        <w:rPr>
          <w:rFonts w:ascii="GHEA Grapalat" w:hAnsi="GHEA Grapalat"/>
          <w:color w:val="000000"/>
        </w:rPr>
        <w:t>180</w:t>
      </w:r>
      <w:r w:rsidR="00CA64DA" w:rsidRPr="00CA64DA">
        <w:rPr>
          <w:rFonts w:ascii="GHEA Grapalat" w:hAnsi="GHEA Grapalat"/>
          <w:color w:val="000000"/>
        </w:rPr>
        <w:t>.</w:t>
      </w:r>
      <w:r w:rsidR="00FC400E" w:rsidRPr="00FC400E">
        <w:rPr>
          <w:rFonts w:ascii="GHEA Grapalat" w:hAnsi="GHEA Grapalat"/>
          <w:color w:val="000000"/>
        </w:rPr>
        <w:t xml:space="preserve"> Օդանավերի եզրերից անվտանգ հեռավորությունները և տեխնիկական միջոցների կայանման գոտիները մականշվում են կարմիր գույնի գծանշաններով, իսկ տեխնիկական միջոցների երթևեկման ուղիները` սպիտակ գծանշաններով:</w:t>
      </w:r>
    </w:p>
    <w:p w14:paraId="4FD51787" w14:textId="77777777" w:rsidR="00FC400E" w:rsidRPr="00FC400E"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1</w:t>
      </w:r>
      <w:r w:rsidR="00B57308" w:rsidRPr="00B57308">
        <w:rPr>
          <w:rFonts w:ascii="GHEA Grapalat" w:hAnsi="GHEA Grapalat"/>
          <w:color w:val="000000"/>
        </w:rPr>
        <w:t>81</w:t>
      </w:r>
      <w:r w:rsidR="00FC400E" w:rsidRPr="00FC400E">
        <w:rPr>
          <w:rFonts w:ascii="GHEA Grapalat" w:hAnsi="GHEA Grapalat"/>
          <w:color w:val="000000"/>
        </w:rPr>
        <w:t>. Օդանավերի հետդարձի հրապարակի մականշվում 0.15մ լայնությամբ հոծ գծով:</w:t>
      </w:r>
    </w:p>
    <w:p w14:paraId="3CF47C78" w14:textId="77777777" w:rsidR="00FC400E" w:rsidRPr="00CA64DA"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CA64DA">
        <w:rPr>
          <w:rFonts w:ascii="GHEA Grapalat" w:hAnsi="GHEA Grapalat"/>
          <w:color w:val="000000"/>
        </w:rPr>
        <w:t>1</w:t>
      </w:r>
      <w:r w:rsidR="00B57308" w:rsidRPr="00B57308">
        <w:rPr>
          <w:rFonts w:ascii="GHEA Grapalat" w:hAnsi="GHEA Grapalat"/>
          <w:color w:val="000000"/>
        </w:rPr>
        <w:t>82</w:t>
      </w:r>
      <w:r w:rsidRPr="00CA64DA">
        <w:rPr>
          <w:rFonts w:ascii="GHEA Grapalat" w:hAnsi="GHEA Grapalat"/>
          <w:color w:val="000000"/>
        </w:rPr>
        <w:t>.</w:t>
      </w:r>
      <w:r w:rsidR="00FC400E" w:rsidRPr="00CA64DA">
        <w:rPr>
          <w:rFonts w:ascii="GHEA Grapalat" w:hAnsi="GHEA Grapalat"/>
          <w:color w:val="000000"/>
        </w:rPr>
        <w:t xml:space="preserve"> Հրապարակի առանցքագիծը պետք է իրականացվի զուգահեռ վազքուղու առանցքագծի հետ առնվազն`</w:t>
      </w:r>
    </w:p>
    <w:p w14:paraId="0A57ED0D" w14:textId="77777777" w:rsidR="00FC400E" w:rsidRPr="00CA64DA"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CA64DA">
        <w:rPr>
          <w:rFonts w:ascii="GHEA Grapalat" w:hAnsi="GHEA Grapalat"/>
          <w:color w:val="000000"/>
        </w:rPr>
        <w:t>1)</w:t>
      </w:r>
      <w:r w:rsidR="00FC400E" w:rsidRPr="00CA64DA">
        <w:rPr>
          <w:rFonts w:ascii="GHEA Grapalat" w:hAnsi="GHEA Grapalat"/>
          <w:color w:val="000000"/>
        </w:rPr>
        <w:t xml:space="preserve"> 60մ վրա` «3» կամ «4» ծածկագրով վազքուղիների համար,</w:t>
      </w:r>
    </w:p>
    <w:p w14:paraId="6A2DBCF3" w14:textId="77777777" w:rsidR="00FC400E" w:rsidRPr="00CA64DA"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CA64DA">
        <w:rPr>
          <w:rFonts w:ascii="GHEA Grapalat" w:hAnsi="GHEA Grapalat" w:cs="GHEA Grapalat"/>
          <w:color w:val="000000"/>
        </w:rPr>
        <w:t>2)</w:t>
      </w:r>
      <w:r w:rsidR="00FC400E" w:rsidRPr="00CA64DA">
        <w:rPr>
          <w:rFonts w:ascii="GHEA Grapalat" w:hAnsi="GHEA Grapalat" w:cs="GHEA Grapalat"/>
          <w:color w:val="000000"/>
        </w:rPr>
        <w:t xml:space="preserve"> 30մ վրա` «1» կամ «2» ծածկագրով վազքուղիների համար,</w:t>
      </w:r>
      <w:r w:rsidRPr="00CA64DA">
        <w:rPr>
          <w:rFonts w:ascii="GHEA Grapalat" w:hAnsi="GHEA Grapalat" w:cs="GHEA Grapalat"/>
          <w:color w:val="000000"/>
        </w:rPr>
        <w:t xml:space="preserve"> </w:t>
      </w:r>
      <w:r w:rsidR="00FC400E" w:rsidRPr="00CA64DA">
        <w:rPr>
          <w:rFonts w:ascii="GHEA Grapalat" w:hAnsi="GHEA Grapalat"/>
          <w:color w:val="000000"/>
        </w:rPr>
        <w:t>իսկ դրա կորագծային հատվածը պետք է ապահովի օդանավերի անվտանգ հետդարձը 180</w:t>
      </w:r>
      <w:r w:rsidR="00FC400E" w:rsidRPr="00CA64DA">
        <w:rPr>
          <w:rFonts w:ascii="GHEA Grapalat" w:hAnsi="GHEA Grapalat"/>
          <w:color w:val="000000"/>
          <w:vertAlign w:val="superscript"/>
        </w:rPr>
        <w:t>0</w:t>
      </w:r>
      <w:r w:rsidR="00FC400E" w:rsidRPr="00CA64DA">
        <w:rPr>
          <w:rFonts w:ascii="GHEA Grapalat" w:hAnsi="GHEA Grapalat"/>
          <w:color w:val="000000"/>
        </w:rPr>
        <w:t>, հաշվի առնելով օդանավի առջևի անվասարքի շրջադարձի առավել անկյունը` 45</w:t>
      </w:r>
      <w:r w:rsidR="00FC400E" w:rsidRPr="00CA64DA">
        <w:rPr>
          <w:rFonts w:ascii="GHEA Grapalat" w:hAnsi="GHEA Grapalat"/>
          <w:color w:val="000000"/>
          <w:vertAlign w:val="superscript"/>
        </w:rPr>
        <w:t>0</w:t>
      </w:r>
      <w:r w:rsidR="00FC400E" w:rsidRPr="00CA64DA">
        <w:rPr>
          <w:rFonts w:ascii="GHEA Grapalat" w:hAnsi="GHEA Grapalat"/>
          <w:color w:val="000000"/>
        </w:rPr>
        <w:t>:</w:t>
      </w:r>
    </w:p>
    <w:p w14:paraId="77B69D13" w14:textId="77777777" w:rsidR="00FC400E" w:rsidRPr="00CA64DA" w:rsidRDefault="00FC400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CA64DA">
        <w:rPr>
          <w:rFonts w:ascii="GHEA Grapalat" w:hAnsi="GHEA Grapalat"/>
          <w:color w:val="000000"/>
        </w:rPr>
        <w:t>2) Վազքուղու առանցքագծի հետ հատման հրապարակի առանցքագծի մականշումը չպետք է գերազանցի 30</w:t>
      </w:r>
      <w:r w:rsidRPr="00CA64DA">
        <w:rPr>
          <w:rFonts w:ascii="GHEA Grapalat" w:hAnsi="GHEA Grapalat"/>
          <w:color w:val="000000"/>
          <w:vertAlign w:val="superscript"/>
        </w:rPr>
        <w:t>0</w:t>
      </w:r>
      <w:r w:rsidRPr="00CA64DA">
        <w:rPr>
          <w:rFonts w:ascii="GHEA Grapalat" w:hAnsi="GHEA Grapalat"/>
          <w:color w:val="000000"/>
        </w:rPr>
        <w:t>:</w:t>
      </w:r>
      <w:r w:rsidRPr="00CA64DA">
        <w:rPr>
          <w:rFonts w:ascii="Calibri" w:hAnsi="Calibri" w:cs="Calibri"/>
          <w:color w:val="000000"/>
        </w:rPr>
        <w:t>  </w:t>
      </w:r>
    </w:p>
    <w:p w14:paraId="33B4EA33" w14:textId="77777777" w:rsidR="00FC400E" w:rsidRPr="00FC400E"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CA64DA">
        <w:rPr>
          <w:rFonts w:ascii="GHEA Grapalat" w:hAnsi="GHEA Grapalat"/>
          <w:color w:val="000000"/>
        </w:rPr>
        <w:t>1</w:t>
      </w:r>
      <w:r w:rsidR="00B57308" w:rsidRPr="00B57308">
        <w:rPr>
          <w:rFonts w:ascii="GHEA Grapalat" w:hAnsi="GHEA Grapalat"/>
          <w:color w:val="000000"/>
        </w:rPr>
        <w:t>83</w:t>
      </w:r>
      <w:r w:rsidRPr="00CA64DA">
        <w:rPr>
          <w:rFonts w:ascii="GHEA Grapalat" w:hAnsi="GHEA Grapalat"/>
          <w:color w:val="000000"/>
        </w:rPr>
        <w:t>.</w:t>
      </w:r>
      <w:r w:rsidR="00FC400E" w:rsidRPr="00FC400E">
        <w:rPr>
          <w:rFonts w:ascii="GHEA Grapalat" w:hAnsi="GHEA Grapalat"/>
          <w:color w:val="000000"/>
        </w:rPr>
        <w:t xml:space="preserve"> Ղեկուղիների և օդանավերի հետադարձի հրապարակի անվտանգության եզրագոտիները և աերոդրոմի մնացած չկրող մակերեսները, որոնք նախատեսված չեն օդանավերի գետնավարման համար ենթակա են մականշման:</w:t>
      </w:r>
    </w:p>
    <w:p w14:paraId="38A48F23" w14:textId="3400BC4F" w:rsidR="007A5EB6" w:rsidRPr="00EC0A89" w:rsidRDefault="00CA64D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1</w:t>
      </w:r>
      <w:r w:rsidR="00B57308" w:rsidRPr="005354DB">
        <w:rPr>
          <w:rFonts w:ascii="GHEA Grapalat" w:hAnsi="GHEA Grapalat"/>
          <w:color w:val="000000"/>
        </w:rPr>
        <w:t>84</w:t>
      </w:r>
      <w:r>
        <w:rPr>
          <w:rFonts w:ascii="GHEA Grapalat" w:hAnsi="GHEA Grapalat"/>
          <w:color w:val="000000"/>
        </w:rPr>
        <w:t>.</w:t>
      </w:r>
      <w:r w:rsidR="00FC400E" w:rsidRPr="00FC400E">
        <w:rPr>
          <w:rFonts w:ascii="GHEA Grapalat" w:hAnsi="GHEA Grapalat"/>
          <w:color w:val="000000"/>
        </w:rPr>
        <w:t xml:space="preserve"> Չկրող մակերեսների մականշումն իրականացվում է 15 սմ լայնությամբ և իրարից 15 սմ հեռավորությամբ երկու դեղին գույնի հոծ գծերով:</w:t>
      </w:r>
      <w:r w:rsidR="005D261A">
        <w:rPr>
          <w:rFonts w:ascii="GHEA Grapalat" w:hAnsi="GHEA Grapalat"/>
          <w:color w:val="000000"/>
        </w:rPr>
        <w:tab/>
      </w:r>
    </w:p>
    <w:p w14:paraId="4600EFCC" w14:textId="1B44F75F" w:rsidR="0099406C" w:rsidRPr="007A5EB6" w:rsidRDefault="007A5EB6"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7A5EB6">
        <w:rPr>
          <w:rStyle w:val="Strong"/>
          <w:rFonts w:ascii="GHEA Grapalat" w:hAnsi="GHEA Grapalat"/>
          <w:caps/>
          <w:color w:val="000000"/>
          <w:szCs w:val="21"/>
        </w:rPr>
        <w:t xml:space="preserve">Գլուխ </w:t>
      </w:r>
      <w:r w:rsidRPr="007A5EB6">
        <w:rPr>
          <w:rStyle w:val="Strong"/>
          <w:rFonts w:ascii="GHEA Grapalat" w:hAnsi="GHEA Grapalat"/>
          <w:caps/>
          <w:color w:val="000000"/>
          <w:szCs w:val="21"/>
          <w:lang w:val="hy-AM"/>
        </w:rPr>
        <w:t>8</w:t>
      </w:r>
    </w:p>
    <w:p w14:paraId="61616078" w14:textId="3FD2B4BA" w:rsidR="007A5EB6" w:rsidRPr="005D261A" w:rsidRDefault="007A5EB6" w:rsidP="003179BB">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r w:rsidRPr="005D261A">
        <w:rPr>
          <w:rFonts w:ascii="Calibri" w:hAnsi="Calibri" w:cs="Calibri"/>
          <w:color w:val="000000"/>
          <w:szCs w:val="21"/>
          <w:lang w:val="hy-AM"/>
        </w:rPr>
        <w:t> </w:t>
      </w:r>
      <w:r w:rsidR="005D261A" w:rsidRPr="005D261A">
        <w:rPr>
          <w:rStyle w:val="Strong"/>
          <w:rFonts w:ascii="GHEA Grapalat" w:hAnsi="GHEA Grapalat"/>
          <w:bCs w:val="0"/>
          <w:iCs/>
        </w:rPr>
        <w:t>ԼՈՒՍԱԱԶԴԱՆՇԱՆԱՅԻՆ ՀԱՄԱԿԱՐԳԸ</w:t>
      </w:r>
    </w:p>
    <w:p w14:paraId="6FBEC278" w14:textId="77777777" w:rsidR="00DC336B" w:rsidRPr="005D261A" w:rsidRDefault="005D26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5D261A">
        <w:rPr>
          <w:rFonts w:ascii="GHEA Grapalat" w:hAnsi="GHEA Grapalat"/>
          <w:color w:val="000000"/>
          <w:szCs w:val="21"/>
          <w:lang w:val="hy-AM"/>
        </w:rPr>
        <w:t>1</w:t>
      </w:r>
      <w:r w:rsidR="005354DB" w:rsidRPr="005354DB">
        <w:rPr>
          <w:rFonts w:ascii="GHEA Grapalat" w:hAnsi="GHEA Grapalat"/>
          <w:color w:val="000000"/>
          <w:szCs w:val="21"/>
          <w:lang w:val="hy-AM"/>
        </w:rPr>
        <w:t>85</w:t>
      </w:r>
      <w:r w:rsidR="00DC336B" w:rsidRPr="005D261A">
        <w:rPr>
          <w:rFonts w:ascii="GHEA Grapalat" w:hAnsi="GHEA Grapalat"/>
          <w:color w:val="000000"/>
          <w:szCs w:val="21"/>
          <w:lang w:val="hy-AM"/>
        </w:rPr>
        <w:t>. Ելնելով վազքուղու սարքավորվածության կարգախմբից` աերոդրոմի ընդհանուր լուսաազդանշանային համակարգը կազմվում է հետևյալ հիմնական ենթահամակարգերից`</w:t>
      </w:r>
    </w:p>
    <w:p w14:paraId="04375E7F" w14:textId="77777777" w:rsidR="00DC336B" w:rsidRPr="00B4462C" w:rsidRDefault="0027100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1)</w:t>
      </w:r>
      <w:r w:rsidR="00DC336B" w:rsidRPr="00B4462C">
        <w:rPr>
          <w:rFonts w:ascii="GHEA Grapalat" w:hAnsi="GHEA Grapalat"/>
          <w:color w:val="000000"/>
          <w:szCs w:val="21"/>
          <w:lang w:val="hy-AM"/>
        </w:rPr>
        <w:t xml:space="preserve"> մոտեցման լույսեր,</w:t>
      </w:r>
    </w:p>
    <w:p w14:paraId="5B30ED00"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2)</w:t>
      </w:r>
      <w:r w:rsidR="00DC336B" w:rsidRPr="00B4462C">
        <w:rPr>
          <w:rFonts w:ascii="GHEA Grapalat" w:hAnsi="GHEA Grapalat"/>
          <w:color w:val="000000"/>
          <w:szCs w:val="21"/>
          <w:lang w:val="hy-AM"/>
        </w:rPr>
        <w:t xml:space="preserve"> ՎՈՒ վայրէջքային լույսեր,</w:t>
      </w:r>
    </w:p>
    <w:p w14:paraId="7F01020C"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3)</w:t>
      </w:r>
      <w:r w:rsidR="00DC336B" w:rsidRPr="00B4462C">
        <w:rPr>
          <w:rFonts w:ascii="GHEA Grapalat" w:hAnsi="GHEA Grapalat"/>
          <w:color w:val="000000"/>
          <w:szCs w:val="21"/>
          <w:lang w:val="hy-AM"/>
        </w:rPr>
        <w:t xml:space="preserve"> ՎՈՒ մուտքային լույսեր,</w:t>
      </w:r>
    </w:p>
    <w:p w14:paraId="64B87986"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4)</w:t>
      </w:r>
      <w:r w:rsidR="00DC336B" w:rsidRPr="00B4462C">
        <w:rPr>
          <w:rFonts w:ascii="GHEA Grapalat" w:hAnsi="GHEA Grapalat"/>
          <w:color w:val="000000"/>
          <w:szCs w:val="21"/>
          <w:lang w:val="hy-AM"/>
        </w:rPr>
        <w:t xml:space="preserve"> ՎՈՒ սահմանափակիչ լույսեր,</w:t>
      </w:r>
    </w:p>
    <w:p w14:paraId="141AEA91"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5)</w:t>
      </w:r>
      <w:r w:rsidR="00DC336B" w:rsidRPr="00B4462C">
        <w:rPr>
          <w:rFonts w:ascii="GHEA Grapalat" w:hAnsi="GHEA Grapalat"/>
          <w:color w:val="000000"/>
          <w:szCs w:val="21"/>
          <w:lang w:val="hy-AM"/>
        </w:rPr>
        <w:t xml:space="preserve"> ՎՈՒ առանցքագծային լույսեր,</w:t>
      </w:r>
    </w:p>
    <w:p w14:paraId="67A56AD4"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lastRenderedPageBreak/>
        <w:t>6)</w:t>
      </w:r>
      <w:r w:rsidR="00DC336B" w:rsidRPr="00B4462C">
        <w:rPr>
          <w:rFonts w:ascii="GHEA Grapalat" w:hAnsi="GHEA Grapalat"/>
          <w:color w:val="000000"/>
          <w:szCs w:val="21"/>
          <w:lang w:val="hy-AM"/>
        </w:rPr>
        <w:t xml:space="preserve"> ՎՈՒ վայրէջքի գոտու լույսեր,</w:t>
      </w:r>
    </w:p>
    <w:p w14:paraId="50004305"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7)</w:t>
      </w:r>
      <w:r w:rsidR="00DC336B" w:rsidRPr="00B4462C">
        <w:rPr>
          <w:rFonts w:ascii="GHEA Grapalat" w:hAnsi="GHEA Grapalat"/>
          <w:color w:val="000000"/>
          <w:szCs w:val="21"/>
          <w:lang w:val="hy-AM"/>
        </w:rPr>
        <w:t xml:space="preserve"> գետնավարման լույսեր,</w:t>
      </w:r>
    </w:p>
    <w:p w14:paraId="35180842" w14:textId="77777777" w:rsidR="00DC336B" w:rsidRPr="00B4462C" w:rsidRDefault="00B4462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4462C">
        <w:rPr>
          <w:rFonts w:ascii="GHEA Grapalat" w:hAnsi="GHEA Grapalat"/>
          <w:color w:val="000000"/>
          <w:szCs w:val="21"/>
          <w:lang w:val="hy-AM"/>
        </w:rPr>
        <w:t>8)</w:t>
      </w:r>
      <w:r w:rsidR="00DC336B" w:rsidRPr="00B4462C">
        <w:rPr>
          <w:rFonts w:ascii="GHEA Grapalat" w:hAnsi="GHEA Grapalat"/>
          <w:color w:val="000000"/>
          <w:szCs w:val="21"/>
          <w:lang w:val="hy-AM"/>
        </w:rPr>
        <w:t xml:space="preserve"> գետնավարման առանցքագծային լույսեր:</w:t>
      </w:r>
    </w:p>
    <w:p w14:paraId="7601A5F6" w14:textId="77777777" w:rsidR="00DC336B" w:rsidRPr="00A41BD7" w:rsidRDefault="004C7E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w:t>
      </w:r>
      <w:r w:rsidR="005354DB" w:rsidRPr="00A62F6C">
        <w:rPr>
          <w:rFonts w:ascii="GHEA Grapalat" w:hAnsi="GHEA Grapalat"/>
          <w:color w:val="000000"/>
          <w:szCs w:val="21"/>
          <w:lang w:val="hy-AM"/>
        </w:rPr>
        <w:t>86</w:t>
      </w:r>
      <w:r w:rsidR="00DC336B" w:rsidRPr="00A41BD7">
        <w:rPr>
          <w:rFonts w:ascii="GHEA Grapalat" w:hAnsi="GHEA Grapalat"/>
          <w:color w:val="000000"/>
          <w:szCs w:val="21"/>
          <w:lang w:val="hy-AM"/>
        </w:rPr>
        <w:t xml:space="preserve">. Կարգի </w:t>
      </w:r>
      <w:r w:rsidR="00A41BD7" w:rsidRPr="00A41BD7">
        <w:rPr>
          <w:rFonts w:ascii="GHEA Grapalat" w:hAnsi="GHEA Grapalat"/>
          <w:color w:val="000000"/>
          <w:szCs w:val="21"/>
          <w:lang w:val="hy-AM"/>
        </w:rPr>
        <w:t>1</w:t>
      </w:r>
      <w:r w:rsidR="00A62F6C" w:rsidRPr="00A62F6C">
        <w:rPr>
          <w:rFonts w:ascii="GHEA Grapalat" w:hAnsi="GHEA Grapalat"/>
          <w:color w:val="000000"/>
          <w:szCs w:val="21"/>
          <w:lang w:val="hy-AM"/>
        </w:rPr>
        <w:t>85</w:t>
      </w:r>
      <w:r w:rsidR="00DC336B" w:rsidRPr="00A41BD7">
        <w:rPr>
          <w:rFonts w:ascii="GHEA Grapalat" w:hAnsi="GHEA Grapalat"/>
          <w:color w:val="000000"/>
          <w:szCs w:val="21"/>
          <w:lang w:val="hy-AM"/>
        </w:rPr>
        <w:t xml:space="preserve">-րդ կետի </w:t>
      </w:r>
      <w:r w:rsidR="00A41BD7" w:rsidRPr="00A41BD7">
        <w:rPr>
          <w:rFonts w:ascii="GHEA Grapalat" w:hAnsi="GHEA Grapalat"/>
          <w:color w:val="000000"/>
          <w:szCs w:val="21"/>
          <w:lang w:val="hy-AM"/>
        </w:rPr>
        <w:t>1-</w:t>
      </w:r>
      <w:r w:rsidR="00A41BD7">
        <w:rPr>
          <w:rFonts w:ascii="GHEA Grapalat" w:hAnsi="GHEA Grapalat"/>
          <w:color w:val="000000"/>
          <w:szCs w:val="21"/>
          <w:lang w:val="hy-AM"/>
        </w:rPr>
        <w:t>ին</w:t>
      </w:r>
      <w:r w:rsidR="00DC336B" w:rsidRPr="00A41BD7">
        <w:rPr>
          <w:rFonts w:ascii="GHEA Grapalat" w:hAnsi="GHEA Grapalat"/>
          <w:color w:val="000000"/>
          <w:szCs w:val="21"/>
          <w:lang w:val="hy-AM"/>
        </w:rPr>
        <w:t>,</w:t>
      </w:r>
      <w:r w:rsidR="00A41BD7">
        <w:rPr>
          <w:rFonts w:ascii="GHEA Grapalat" w:hAnsi="GHEA Grapalat"/>
          <w:color w:val="000000"/>
          <w:szCs w:val="21"/>
          <w:lang w:val="hy-AM"/>
        </w:rPr>
        <w:t xml:space="preserve"> 2-րդ</w:t>
      </w:r>
      <w:r w:rsidR="00DC336B" w:rsidRPr="00A41BD7">
        <w:rPr>
          <w:rFonts w:ascii="GHEA Grapalat" w:hAnsi="GHEA Grapalat"/>
          <w:color w:val="000000"/>
          <w:szCs w:val="21"/>
          <w:lang w:val="hy-AM"/>
        </w:rPr>
        <w:t xml:space="preserve">, </w:t>
      </w:r>
      <w:r w:rsidR="00A41BD7">
        <w:rPr>
          <w:rFonts w:ascii="GHEA Grapalat" w:hAnsi="GHEA Grapalat"/>
          <w:color w:val="000000"/>
          <w:szCs w:val="21"/>
          <w:lang w:val="hy-AM"/>
        </w:rPr>
        <w:t>3-րդ</w:t>
      </w:r>
      <w:r w:rsidR="00DC336B" w:rsidRPr="00A41BD7">
        <w:rPr>
          <w:rFonts w:ascii="GHEA Grapalat" w:hAnsi="GHEA Grapalat"/>
          <w:color w:val="000000"/>
          <w:szCs w:val="21"/>
          <w:lang w:val="hy-AM"/>
        </w:rPr>
        <w:t xml:space="preserve">, </w:t>
      </w:r>
      <w:r w:rsidR="00A41BD7">
        <w:rPr>
          <w:rFonts w:ascii="GHEA Grapalat" w:hAnsi="GHEA Grapalat"/>
          <w:color w:val="000000"/>
          <w:szCs w:val="21"/>
          <w:lang w:val="hy-AM"/>
        </w:rPr>
        <w:t>4-րդ</w:t>
      </w:r>
      <w:r w:rsidR="00DC336B" w:rsidRPr="00A41BD7">
        <w:rPr>
          <w:rFonts w:ascii="GHEA Grapalat" w:hAnsi="GHEA Grapalat"/>
          <w:color w:val="000000"/>
          <w:szCs w:val="21"/>
          <w:lang w:val="hy-AM"/>
        </w:rPr>
        <w:t xml:space="preserve"> և </w:t>
      </w:r>
      <w:r w:rsidR="00A41BD7">
        <w:rPr>
          <w:rFonts w:ascii="GHEA Grapalat" w:hAnsi="GHEA Grapalat"/>
          <w:color w:val="000000"/>
          <w:szCs w:val="21"/>
          <w:lang w:val="hy-AM"/>
        </w:rPr>
        <w:t>7-րդ</w:t>
      </w:r>
      <w:r w:rsidR="00DC336B" w:rsidRPr="00A41BD7">
        <w:rPr>
          <w:rFonts w:ascii="GHEA Grapalat" w:hAnsi="GHEA Grapalat"/>
          <w:color w:val="000000"/>
          <w:szCs w:val="21"/>
          <w:lang w:val="hy-AM"/>
        </w:rPr>
        <w:t xml:space="preserve"> ենթակետերում նշված ենթահամակարգերը կազմվում են վ</w:t>
      </w:r>
      <w:r w:rsidR="00A41BD7">
        <w:rPr>
          <w:rFonts w:ascii="GHEA Grapalat" w:hAnsi="GHEA Grapalat"/>
          <w:color w:val="000000"/>
          <w:szCs w:val="21"/>
          <w:lang w:val="hy-AM"/>
        </w:rPr>
        <w:t>երգետնյա լուսարձակներից, իսկ 5-րդ</w:t>
      </w:r>
      <w:r w:rsidR="00DC336B" w:rsidRPr="00A41BD7">
        <w:rPr>
          <w:rFonts w:ascii="GHEA Grapalat" w:hAnsi="GHEA Grapalat"/>
          <w:color w:val="000000"/>
          <w:szCs w:val="21"/>
          <w:lang w:val="hy-AM"/>
        </w:rPr>
        <w:t xml:space="preserve">, </w:t>
      </w:r>
      <w:r w:rsidR="00A41BD7">
        <w:rPr>
          <w:rFonts w:ascii="GHEA Grapalat" w:hAnsi="GHEA Grapalat"/>
          <w:color w:val="000000"/>
          <w:szCs w:val="21"/>
          <w:lang w:val="hy-AM"/>
        </w:rPr>
        <w:t>6-րդ</w:t>
      </w:r>
      <w:r w:rsidR="00DC336B" w:rsidRPr="00A41BD7">
        <w:rPr>
          <w:rFonts w:ascii="GHEA Grapalat" w:hAnsi="GHEA Grapalat"/>
          <w:color w:val="000000"/>
          <w:szCs w:val="21"/>
          <w:lang w:val="hy-AM"/>
        </w:rPr>
        <w:t xml:space="preserve"> և </w:t>
      </w:r>
      <w:r w:rsidR="00A41BD7">
        <w:rPr>
          <w:rFonts w:ascii="GHEA Grapalat" w:hAnsi="GHEA Grapalat"/>
          <w:color w:val="000000"/>
          <w:szCs w:val="21"/>
          <w:lang w:val="hy-AM"/>
        </w:rPr>
        <w:t>8-րդ</w:t>
      </w:r>
      <w:r w:rsidR="00DC336B" w:rsidRPr="00A41BD7">
        <w:rPr>
          <w:rFonts w:ascii="GHEA Grapalat" w:hAnsi="GHEA Grapalat"/>
          <w:color w:val="000000"/>
          <w:szCs w:val="21"/>
          <w:lang w:val="hy-AM"/>
        </w:rPr>
        <w:t xml:space="preserve"> ենթակետերում նշված ենթահամակարգերը` խորացված լուսարձակներից:</w:t>
      </w:r>
    </w:p>
    <w:p w14:paraId="3848D457" w14:textId="77777777" w:rsidR="00DC336B" w:rsidRPr="00165BDC" w:rsidRDefault="004C7EF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w:t>
      </w:r>
      <w:r w:rsidR="000733E8" w:rsidRPr="000733E8">
        <w:rPr>
          <w:rFonts w:ascii="GHEA Grapalat" w:hAnsi="GHEA Grapalat"/>
          <w:color w:val="000000"/>
          <w:szCs w:val="21"/>
          <w:lang w:val="hy-AM"/>
        </w:rPr>
        <w:t>87</w:t>
      </w:r>
      <w:r w:rsidR="00DC336B" w:rsidRPr="00165BDC">
        <w:rPr>
          <w:rFonts w:ascii="GHEA Grapalat" w:hAnsi="GHEA Grapalat"/>
          <w:color w:val="000000"/>
          <w:szCs w:val="21"/>
          <w:lang w:val="hy-AM"/>
        </w:rPr>
        <w:t>. Վերգետնյա լուսարձակները պետք է տեղադրվեն դյուրաբեկ ամրանների վրա և հնարավորության սահմաններում գետնից նվազագույն բարձրության վրա:</w:t>
      </w:r>
    </w:p>
    <w:p w14:paraId="5D06DEC0"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1</w:t>
      </w:r>
      <w:r w:rsidR="000733E8" w:rsidRPr="000733E8">
        <w:rPr>
          <w:rFonts w:ascii="GHEA Grapalat" w:hAnsi="GHEA Grapalat"/>
          <w:color w:val="000000"/>
          <w:szCs w:val="21"/>
          <w:lang w:val="hy-AM"/>
        </w:rPr>
        <w:t>88</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Վազքուղու շեմից 300մ սահմաններից դուրս տեղադրված մոտեցման լույսերի ենթահամակարգի լուսարձակների ամրանները կարող են լինել ոչ դյուրաբեկ, եթե`</w:t>
      </w:r>
    </w:p>
    <w:p w14:paraId="6B9C6116"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DC336B" w:rsidRPr="00165BDC">
        <w:rPr>
          <w:rFonts w:ascii="GHEA Grapalat" w:hAnsi="GHEA Grapalat"/>
          <w:color w:val="000000"/>
          <w:szCs w:val="21"/>
          <w:lang w:val="hy-AM"/>
        </w:rPr>
        <w:t xml:space="preserve"> ամրանի բարձրությունը չի գերազանցում 12մ (12մ գերազանցող հատվածը պետք է լինի դյուրաբեկ),</w:t>
      </w:r>
    </w:p>
    <w:p w14:paraId="69457410"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2)</w:t>
      </w:r>
      <w:r w:rsidR="00DC336B" w:rsidRPr="00165BDC">
        <w:rPr>
          <w:rFonts w:ascii="GHEA Grapalat" w:hAnsi="GHEA Grapalat"/>
          <w:color w:val="000000"/>
          <w:szCs w:val="21"/>
          <w:lang w:val="hy-AM"/>
        </w:rPr>
        <w:t xml:space="preserve"> լուսարձակի շրջանում առկա են ավելի բարձր ոչ դյուրաբեկ օբյեկտներ:</w:t>
      </w:r>
    </w:p>
    <w:p w14:paraId="28827962"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18</w:t>
      </w:r>
      <w:r w:rsidR="000733E8" w:rsidRPr="000733E8">
        <w:rPr>
          <w:rFonts w:ascii="GHEA Grapalat" w:hAnsi="GHEA Grapalat"/>
          <w:color w:val="000000"/>
          <w:szCs w:val="21"/>
          <w:lang w:val="hy-AM"/>
        </w:rPr>
        <w:t>9</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Եթե լուսարձակների ամրանները բավարար տեսանելի չեն, դրանք պետք է ապահովվեն մականշմամբ:</w:t>
      </w:r>
    </w:p>
    <w:p w14:paraId="307769D6"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19</w:t>
      </w:r>
      <w:r w:rsidR="000733E8" w:rsidRPr="000733E8">
        <w:rPr>
          <w:rFonts w:ascii="GHEA Grapalat" w:hAnsi="GHEA Grapalat"/>
          <w:color w:val="000000"/>
          <w:szCs w:val="21"/>
          <w:lang w:val="hy-AM"/>
        </w:rPr>
        <w:t>0</w:t>
      </w:r>
      <w:r w:rsidR="00DC336B" w:rsidRPr="00165BDC">
        <w:rPr>
          <w:rFonts w:ascii="GHEA Grapalat" w:hAnsi="GHEA Grapalat"/>
          <w:color w:val="000000"/>
          <w:szCs w:val="21"/>
          <w:lang w:val="hy-AM"/>
        </w:rPr>
        <w:t>. Խորացված լուսարձակները պետք է տեղադրվեն աերոդրոմի տարրերի արհեստական ծածկույթին հավասար, և դրանց կառուցվածքը պետք է դիմակայի օդանավերից առաջացվող բեռնվածությանը:</w:t>
      </w:r>
      <w:r w:rsidR="00DC336B" w:rsidRPr="00165BDC">
        <w:rPr>
          <w:rFonts w:ascii="Calibri" w:hAnsi="Calibri" w:cs="Calibri"/>
          <w:color w:val="000000"/>
          <w:szCs w:val="21"/>
          <w:lang w:val="hy-AM"/>
        </w:rPr>
        <w:t> </w:t>
      </w:r>
    </w:p>
    <w:p w14:paraId="70240A49"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91</w:t>
      </w:r>
      <w:r w:rsidR="00DC336B" w:rsidRPr="00165BDC">
        <w:rPr>
          <w:rFonts w:ascii="GHEA Grapalat" w:hAnsi="GHEA Grapalat"/>
          <w:color w:val="000000"/>
          <w:szCs w:val="21"/>
          <w:lang w:val="hy-AM"/>
        </w:rPr>
        <w:t>. Ելնելով լուսարձակների լուսաճառագայթման ինտենսիվությունից` լուսաազդանշանային համակարգերը դասակարգվում են 3 խմբի` բարձր, միջին և ցածր ինտենսիվության:</w:t>
      </w:r>
    </w:p>
    <w:p w14:paraId="31AB80AA"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92</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Լուսաազդանշանային համակարգում կիրառվող լուսարձակների և լույսերի տեխնիկական բնութագրերը պետք է համապատասխանեն Միջազգային ստանդարտներով սահմանված պահանջներին, որոնք ներկայացված են Չիկագոյի կոնվենցիայի «Աերոդրոմներ» թիվ 14 </w:t>
      </w:r>
      <w:r w:rsidRPr="00165BDC">
        <w:rPr>
          <w:rFonts w:ascii="GHEA Grapalat" w:hAnsi="GHEA Grapalat"/>
          <w:color w:val="000000"/>
          <w:szCs w:val="21"/>
          <w:lang w:val="hy-AM"/>
        </w:rPr>
        <w:t>h</w:t>
      </w:r>
      <w:r w:rsidR="00DC336B" w:rsidRPr="00165BDC">
        <w:rPr>
          <w:rFonts w:ascii="GHEA Grapalat" w:hAnsi="GHEA Grapalat"/>
          <w:color w:val="000000"/>
          <w:szCs w:val="21"/>
          <w:lang w:val="hy-AM"/>
        </w:rPr>
        <w:t>ավելվածի Լրացում 2-ում:</w:t>
      </w:r>
    </w:p>
    <w:p w14:paraId="1B73D433"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93</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Ճշգրիտ վայրէջքի համար I, II կամ III կարգախմբով սարքավորված վազքուղիները պետք է ապահովված լինեն բարձր ինտենսիվության լուսաազդանշանային համակարգով:</w:t>
      </w:r>
    </w:p>
    <w:p w14:paraId="45A06538"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94</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Չսարքավորված կամ ճշգրիտ վայրէջքի համար սարքավորված վազքուղիների վրա կարող է տեղադրվել միջին կամ ցածր ինտենսիվության լուսաազդանշանային համակարգ:</w:t>
      </w:r>
    </w:p>
    <w:p w14:paraId="3557F421"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lastRenderedPageBreak/>
        <w:t>1</w:t>
      </w:r>
      <w:r w:rsidR="000733E8" w:rsidRPr="000733E8">
        <w:rPr>
          <w:rFonts w:ascii="GHEA Grapalat" w:hAnsi="GHEA Grapalat"/>
          <w:color w:val="000000"/>
          <w:szCs w:val="21"/>
          <w:lang w:val="hy-AM"/>
        </w:rPr>
        <w:t>95</w:t>
      </w:r>
      <w:r w:rsidR="00DC336B" w:rsidRPr="00165BDC">
        <w:rPr>
          <w:rFonts w:ascii="GHEA Grapalat" w:hAnsi="GHEA Grapalat"/>
          <w:color w:val="000000"/>
          <w:szCs w:val="21"/>
          <w:lang w:val="hy-AM"/>
        </w:rPr>
        <w:t>. Լուսաազդանշանային համակարգերը պետք է ապահովեն ինտենսիվության կարգավորումը` ելնելով տեսանելիության փաստացի պայմաններից:</w:t>
      </w:r>
    </w:p>
    <w:p w14:paraId="0A3D6737"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96</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Բարձր ինտենսիվության համակարգերում պետք է նախատեսվի ինտենսիվության կարգավորման 5 աստիճան` լույսի ուժի նոմինալ արժեքի 100, 30, 10, 3 և 1% չափով:</w:t>
      </w:r>
    </w:p>
    <w:p w14:paraId="70AD588F"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97</w:t>
      </w:r>
      <w:r w:rsidRPr="00165BDC">
        <w:rPr>
          <w:rFonts w:ascii="GHEA Grapalat" w:hAnsi="GHEA Grapalat"/>
          <w:color w:val="000000"/>
          <w:szCs w:val="21"/>
          <w:lang w:val="hy-AM"/>
        </w:rPr>
        <w:t xml:space="preserve">. </w:t>
      </w:r>
      <w:r w:rsidR="00DC336B" w:rsidRPr="00165BDC">
        <w:rPr>
          <w:rFonts w:ascii="GHEA Grapalat" w:hAnsi="GHEA Grapalat"/>
          <w:color w:val="000000"/>
          <w:szCs w:val="21"/>
          <w:lang w:val="hy-AM"/>
        </w:rPr>
        <w:t>Միջին ինտենսիվության համակարգերում պետք է նախատեսվի ինտենսիվության կարգավորման 3 աստիճան` լույսի ուժի նոմինալ արժեքի 100, 30 և 10% չափով:</w:t>
      </w:r>
    </w:p>
    <w:p w14:paraId="452B4CE7"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98</w:t>
      </w:r>
      <w:r w:rsidRPr="00165BDC">
        <w:rPr>
          <w:rFonts w:ascii="GHEA Grapalat" w:hAnsi="GHEA Grapalat"/>
          <w:color w:val="000000"/>
          <w:szCs w:val="21"/>
          <w:lang w:val="hy-AM"/>
        </w:rPr>
        <w:t xml:space="preserve">. </w:t>
      </w:r>
      <w:r w:rsidR="00DC336B" w:rsidRPr="00165BDC">
        <w:rPr>
          <w:rFonts w:ascii="GHEA Grapalat" w:hAnsi="GHEA Grapalat"/>
          <w:color w:val="000000"/>
          <w:szCs w:val="21"/>
          <w:lang w:val="hy-AM"/>
        </w:rPr>
        <w:t>Ցածր ինտենսիվության համակարգերում պետք է նախատեսվի ինտենսիվության կարգավորման 2 աստիճան` լույսի ուժի նոմինալ արժեքի 100 և 30% չափով:</w:t>
      </w:r>
    </w:p>
    <w:p w14:paraId="29320393" w14:textId="77777777" w:rsidR="00DC336B" w:rsidRPr="00165BDC"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1</w:t>
      </w:r>
      <w:r w:rsidR="000733E8" w:rsidRPr="000733E8">
        <w:rPr>
          <w:rFonts w:ascii="GHEA Grapalat" w:hAnsi="GHEA Grapalat"/>
          <w:color w:val="000000"/>
          <w:szCs w:val="21"/>
          <w:lang w:val="hy-AM"/>
        </w:rPr>
        <w:t>99</w:t>
      </w:r>
      <w:r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Յուրաքանչյուր ենթահամակարգի լույսերի ինտենսիվության կարգավորումն իրականացվում է առանձին կարգավորիչների միջոցով:</w:t>
      </w:r>
    </w:p>
    <w:p w14:paraId="7EBFE714" w14:textId="77777777" w:rsidR="00DC336B" w:rsidRPr="00165BDC" w:rsidRDefault="000733E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200</w:t>
      </w:r>
      <w:r w:rsidR="00165BDC" w:rsidRPr="00165BDC">
        <w:rPr>
          <w:rFonts w:ascii="GHEA Grapalat" w:hAnsi="GHEA Grapalat"/>
          <w:color w:val="000000"/>
          <w:szCs w:val="21"/>
          <w:lang w:val="hy-AM"/>
        </w:rPr>
        <w:t>.</w:t>
      </w:r>
      <w:r w:rsidR="00DC336B" w:rsidRPr="00165BDC">
        <w:rPr>
          <w:rFonts w:ascii="GHEA Grapalat" w:hAnsi="GHEA Grapalat"/>
          <w:color w:val="000000"/>
          <w:szCs w:val="21"/>
          <w:lang w:val="hy-AM"/>
        </w:rPr>
        <w:t xml:space="preserve"> ՎՈՒ լուսաազդանշանային համակարգը պետք է դիտարկվի որպես մի ամբողջություն և ենթահամակարգերի լույսերի ինտենսիվության սահմանման ժամանակ անհրաժեշտ է խուսափել կտրուկ անցումներից` տեսանելիության կեղծ պատկերը բացառելու նպատակով:</w:t>
      </w:r>
    </w:p>
    <w:p w14:paraId="2310F1D0" w14:textId="77777777" w:rsidR="00DC336B"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165BDC">
        <w:rPr>
          <w:rFonts w:ascii="GHEA Grapalat" w:hAnsi="GHEA Grapalat"/>
          <w:color w:val="000000"/>
          <w:szCs w:val="21"/>
          <w:lang w:val="hy-AM"/>
        </w:rPr>
        <w:t>20</w:t>
      </w:r>
      <w:r w:rsidR="00DD757B" w:rsidRPr="00DD757B">
        <w:rPr>
          <w:rFonts w:ascii="GHEA Grapalat" w:hAnsi="GHEA Grapalat"/>
          <w:color w:val="000000"/>
          <w:szCs w:val="21"/>
          <w:lang w:val="hy-AM"/>
        </w:rPr>
        <w:t>1</w:t>
      </w:r>
      <w:r w:rsidR="00DC336B" w:rsidRPr="00165BDC">
        <w:rPr>
          <w:rFonts w:ascii="GHEA Grapalat" w:hAnsi="GHEA Grapalat"/>
          <w:color w:val="000000"/>
          <w:szCs w:val="21"/>
          <w:lang w:val="hy-AM"/>
        </w:rPr>
        <w:t>. Լուսաազդանշանային համակարգի արդյունավետությունը բարձրացնելու և օդաչուների հնարավոր կուրացումը բացառելու նպատակով պետք է ապահովվեն լուսարձակների տեղադրման սահմանված անկյունները` համաձայն աղյուսակ</w:t>
      </w:r>
      <w:r w:rsidR="005311F3" w:rsidRPr="005311F3">
        <w:rPr>
          <w:rFonts w:ascii="GHEA Grapalat" w:hAnsi="GHEA Grapalat"/>
          <w:color w:val="000000"/>
          <w:szCs w:val="21"/>
          <w:lang w:val="hy-AM"/>
        </w:rPr>
        <w:t xml:space="preserve"> 10-</w:t>
      </w:r>
      <w:r w:rsidR="00DC336B" w:rsidRPr="00165BDC">
        <w:rPr>
          <w:rFonts w:ascii="GHEA Grapalat" w:hAnsi="GHEA Grapalat"/>
          <w:color w:val="000000"/>
          <w:szCs w:val="21"/>
          <w:lang w:val="hy-AM"/>
        </w:rPr>
        <w:t>ի`</w:t>
      </w:r>
    </w:p>
    <w:p w14:paraId="5C1982AA" w14:textId="77777777" w:rsidR="005311F3" w:rsidRPr="00165BDC" w:rsidRDefault="005311F3"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lang w:val="hy-AM"/>
        </w:rPr>
      </w:pPr>
      <w:r w:rsidRPr="00165BDC">
        <w:rPr>
          <w:rFonts w:ascii="GHEA Grapalat" w:hAnsi="GHEA Grapalat"/>
          <w:color w:val="000000"/>
          <w:szCs w:val="21"/>
          <w:lang w:val="hy-AM"/>
        </w:rPr>
        <w:t>Աղյուսակ</w:t>
      </w:r>
      <w:r w:rsidRPr="005311F3">
        <w:rPr>
          <w:rFonts w:ascii="GHEA Grapalat" w:hAnsi="GHEA Grapalat"/>
          <w:color w:val="000000"/>
          <w:szCs w:val="21"/>
          <w:lang w:val="hy-AM"/>
        </w:rPr>
        <w:t xml:space="preserve"> 10</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2"/>
        <w:gridCol w:w="1240"/>
        <w:gridCol w:w="1494"/>
        <w:gridCol w:w="4051"/>
      </w:tblGrid>
      <w:tr w:rsidR="00DC336B" w:rsidRPr="00DC336B" w14:paraId="538B9A4C"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9B6A63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Լույսերի</w:t>
            </w:r>
            <w:r w:rsidRPr="00DC336B">
              <w:rPr>
                <w:rFonts w:ascii="GHEA Grapalat" w:hAnsi="GHEA Grapalat"/>
                <w:color w:val="000000"/>
                <w:sz w:val="21"/>
                <w:szCs w:val="21"/>
              </w:rPr>
              <w:br/>
              <w:t>ենթահամակարգերը և խմբերը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F14ADB4"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Տեղադրման անկյունը (</w:t>
            </w:r>
            <w:r w:rsidRPr="00DC336B">
              <w:rPr>
                <w:rFonts w:ascii="GHEA Grapalat" w:hAnsi="GHEA Grapalat"/>
                <w:color w:val="000000"/>
                <w:sz w:val="15"/>
                <w:szCs w:val="15"/>
                <w:vertAlign w:val="superscript"/>
              </w:rPr>
              <w:t>0</w:t>
            </w:r>
            <w:r w:rsidRPr="00DC336B">
              <w:rPr>
                <w:rFonts w:ascii="GHEA Grapalat" w:hAnsi="GHEA Grapalat"/>
                <w:color w:val="000000"/>
                <w:sz w:val="21"/>
                <w:szCs w:val="21"/>
              </w:rPr>
              <w:t>)</w:t>
            </w:r>
          </w:p>
        </w:tc>
        <w:tc>
          <w:tcPr>
            <w:tcW w:w="201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758C507"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Ծանոթություն</w:t>
            </w:r>
          </w:p>
        </w:tc>
      </w:tr>
      <w:tr w:rsidR="00DC336B" w:rsidRPr="00DC336B" w14:paraId="71E73D34"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AB4002"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363D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Ուղ. հարթ.</w:t>
            </w:r>
            <w:r w:rsidRPr="00DC336B">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B1F00"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Հորիզ. հարթ.</w:t>
            </w:r>
          </w:p>
        </w:tc>
        <w:tc>
          <w:tcPr>
            <w:tcW w:w="20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413DA8" w14:textId="77777777" w:rsidR="00DC336B" w:rsidRPr="00DC336B" w:rsidRDefault="00DC336B" w:rsidP="005E33D4">
            <w:pPr>
              <w:spacing w:line="360" w:lineRule="auto"/>
              <w:rPr>
                <w:rFonts w:ascii="GHEA Grapalat" w:hAnsi="GHEA Grapalat"/>
                <w:color w:val="000000"/>
                <w:sz w:val="21"/>
                <w:szCs w:val="21"/>
              </w:rPr>
            </w:pPr>
          </w:p>
        </w:tc>
      </w:tr>
      <w:tr w:rsidR="00DC336B" w:rsidRPr="00DC336B" w14:paraId="17378FCE"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F23F8AA"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Մոտեցման լույսերի</w:t>
            </w:r>
            <w:r w:rsidRPr="00DC336B">
              <w:rPr>
                <w:rFonts w:ascii="GHEA Grapalat" w:hAnsi="GHEA Grapalat"/>
                <w:color w:val="000000"/>
                <w:sz w:val="21"/>
                <w:szCs w:val="21"/>
              </w:rPr>
              <w:br/>
              <w:t>կենտրոնական շարքը</w:t>
            </w:r>
            <w:r w:rsidRPr="00DC336B">
              <w:rPr>
                <w:rFonts w:ascii="GHEA Grapalat" w:hAnsi="GHEA Grapalat"/>
                <w:color w:val="000000"/>
                <w:sz w:val="21"/>
                <w:szCs w:val="21"/>
              </w:rPr>
              <w:br/>
              <w:t>և լուսային հորիզոնները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76681"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4270C"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118ADC71"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0-315մ վրա</w:t>
            </w:r>
          </w:p>
        </w:tc>
      </w:tr>
      <w:tr w:rsidR="00DC336B" w:rsidRPr="00DC336B" w14:paraId="1E027D66"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48084"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32802"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2CFA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1C164930"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316-475մ վրա</w:t>
            </w:r>
          </w:p>
        </w:tc>
      </w:tr>
      <w:tr w:rsidR="00DC336B" w:rsidRPr="00DC336B" w14:paraId="5A47CE63"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91660E"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5032C"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791E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7684A8AC"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476-640մ վրա</w:t>
            </w:r>
          </w:p>
        </w:tc>
      </w:tr>
      <w:tr w:rsidR="00DC336B" w:rsidRPr="00DC336B" w14:paraId="3E4759B0"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C58834"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06FD5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32EE1E"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4FE5CF1D"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641մ և ավելի</w:t>
            </w:r>
          </w:p>
        </w:tc>
      </w:tr>
      <w:tr w:rsidR="00DC336B" w:rsidRPr="00DC336B" w14:paraId="1CD6897A"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524879B9"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Մոտեցման լույսերի</w:t>
            </w:r>
            <w:r w:rsidRPr="00DC336B">
              <w:rPr>
                <w:rFonts w:ascii="GHEA Grapalat" w:hAnsi="GHEA Grapalat"/>
                <w:color w:val="000000"/>
                <w:sz w:val="21"/>
                <w:szCs w:val="21"/>
              </w:rPr>
              <w:br/>
              <w:t>կողային շարքերը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727E4E"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456D8"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2</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0464748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0-115մ վրա</w:t>
            </w:r>
          </w:p>
        </w:tc>
      </w:tr>
      <w:tr w:rsidR="00DC336B" w:rsidRPr="00DC336B" w14:paraId="1ADBC242"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4D686"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6BE47"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E7D56"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2</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645B3A6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116-215 վրա</w:t>
            </w:r>
          </w:p>
        </w:tc>
      </w:tr>
      <w:tr w:rsidR="00DC336B" w:rsidRPr="00DC336B" w14:paraId="45D1A40B"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B80CBA"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CD48F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6.5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4D5EB"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2</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113F55F7"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շեմից 216 և ավելի</w:t>
            </w:r>
          </w:p>
        </w:tc>
      </w:tr>
      <w:tr w:rsidR="00DC336B" w:rsidRPr="00DC336B" w14:paraId="0450155E" w14:textId="77777777" w:rsidTr="00DC336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F267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մուտքային 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48A37"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71CAC"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3.5</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2513D14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Calibri" w:hAnsi="Calibri" w:cs="Calibri"/>
                <w:color w:val="000000"/>
                <w:sz w:val="21"/>
                <w:szCs w:val="21"/>
              </w:rPr>
              <w:t> </w:t>
            </w:r>
          </w:p>
        </w:tc>
      </w:tr>
      <w:tr w:rsidR="00DC336B" w:rsidRPr="00DC336B" w14:paraId="2FA43974"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0F506DB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վայրէջքային 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8D287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575A0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3.5</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5F252909"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եթե ՎՈՒ լայնությունը 45մ</w:t>
            </w:r>
          </w:p>
        </w:tc>
      </w:tr>
      <w:tr w:rsidR="00DC336B" w:rsidRPr="00DC336B" w14:paraId="52C5244B"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3CE24B"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2383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F2FE60"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4.5</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4215A0C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եթե ՎՈՒ լայնությունը 60մ</w:t>
            </w:r>
          </w:p>
        </w:tc>
      </w:tr>
      <w:tr w:rsidR="00DC336B" w:rsidRPr="00DC336B" w14:paraId="10FBE3F3" w14:textId="77777777" w:rsidTr="00DC336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0E27B6"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lastRenderedPageBreak/>
              <w:t>ՎՈՒ սահմանափակիչ 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16627B"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CD0224"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0ED809C8"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Calibri" w:hAnsi="Calibri" w:cs="Calibri"/>
                <w:color w:val="000000"/>
                <w:sz w:val="21"/>
                <w:szCs w:val="21"/>
              </w:rPr>
              <w:t> </w:t>
            </w:r>
          </w:p>
        </w:tc>
      </w:tr>
      <w:tr w:rsidR="00DC336B" w:rsidRPr="00DC336B" w14:paraId="5C7D29F2" w14:textId="77777777" w:rsidTr="00DC336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48DC9"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վայրէջքի գոտու 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02DCF"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5D9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4</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32B4C88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Calibri" w:hAnsi="Calibri" w:cs="Calibri"/>
                <w:color w:val="000000"/>
                <w:sz w:val="21"/>
                <w:szCs w:val="21"/>
              </w:rPr>
              <w:t> </w:t>
            </w:r>
          </w:p>
        </w:tc>
      </w:tr>
      <w:tr w:rsidR="00DC336B" w:rsidRPr="00DC336B" w14:paraId="00BF46B5"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8BF1962"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ՎՈՒ առանցքագծային</w:t>
            </w:r>
            <w:r w:rsidRPr="00DC336B">
              <w:rPr>
                <w:rFonts w:ascii="GHEA Grapalat" w:hAnsi="GHEA Grapalat"/>
                <w:color w:val="000000"/>
                <w:sz w:val="21"/>
                <w:szCs w:val="21"/>
              </w:rPr>
              <w:br/>
              <w:t>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D90BA"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E61E6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3128AE9B"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7.5 կամ 15մ (*)</w:t>
            </w:r>
          </w:p>
        </w:tc>
      </w:tr>
      <w:tr w:rsidR="00DC336B" w:rsidRPr="00DC336B" w14:paraId="7A70C5C2"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082B6D"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6CBBD"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73007B"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6BE63AF5"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30մ (*)</w:t>
            </w:r>
          </w:p>
        </w:tc>
      </w:tr>
      <w:tr w:rsidR="00DC336B" w:rsidRPr="00DC336B" w14:paraId="4A1C48F3" w14:textId="77777777" w:rsidTr="00DC336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5F8DF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ՂՈՒ եզրային 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D58177"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47213"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7128ED16"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Calibri" w:hAnsi="Calibri" w:cs="Calibri"/>
                <w:color w:val="000000"/>
                <w:sz w:val="21"/>
                <w:szCs w:val="21"/>
              </w:rPr>
              <w:t> </w:t>
            </w:r>
          </w:p>
        </w:tc>
      </w:tr>
      <w:tr w:rsidR="00DC336B" w:rsidRPr="00DC336B" w14:paraId="2C1B6364" w14:textId="77777777" w:rsidTr="00DC336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3A275D22"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ՂՈՒ առանցքագծային</w:t>
            </w:r>
            <w:r w:rsidRPr="00DC336B">
              <w:rPr>
                <w:rFonts w:ascii="GHEA Grapalat" w:hAnsi="GHEA Grapalat"/>
                <w:color w:val="000000"/>
                <w:sz w:val="21"/>
                <w:szCs w:val="21"/>
              </w:rPr>
              <w:br/>
              <w:t>լույսերը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2CA670"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9DC4C"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0</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36851FA2"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7.5 կամ 15մ (*)</w:t>
            </w:r>
          </w:p>
        </w:tc>
      </w:tr>
      <w:tr w:rsidR="00DC336B" w:rsidRPr="00DC336B" w14:paraId="61A2303E" w14:textId="77777777" w:rsidTr="00DC3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C0CF7E" w14:textId="77777777" w:rsidR="00DC336B" w:rsidRPr="00DC336B" w:rsidRDefault="00DC336B"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4D849"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A3540"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Calibri" w:hAnsi="Calibri" w:cs="Calibri"/>
                <w:color w:val="000000"/>
                <w:sz w:val="21"/>
                <w:szCs w:val="21"/>
              </w:rPr>
              <w:t> </w:t>
            </w:r>
          </w:p>
        </w:tc>
        <w:tc>
          <w:tcPr>
            <w:tcW w:w="2016" w:type="pct"/>
            <w:tcBorders>
              <w:top w:val="outset" w:sz="6" w:space="0" w:color="auto"/>
              <w:left w:val="outset" w:sz="6" w:space="0" w:color="auto"/>
              <w:bottom w:val="outset" w:sz="6" w:space="0" w:color="auto"/>
              <w:right w:val="outset" w:sz="6" w:space="0" w:color="auto"/>
            </w:tcBorders>
            <w:shd w:val="clear" w:color="auto" w:fill="FFFFFF"/>
            <w:hideMark/>
          </w:tcPr>
          <w:p w14:paraId="73E98BB9" w14:textId="77777777" w:rsidR="00DC336B" w:rsidRPr="00DC336B" w:rsidRDefault="00DC336B" w:rsidP="005E33D4">
            <w:pPr>
              <w:spacing w:line="360" w:lineRule="auto"/>
              <w:jc w:val="center"/>
              <w:rPr>
                <w:rFonts w:ascii="GHEA Grapalat" w:hAnsi="GHEA Grapalat"/>
                <w:color w:val="000000"/>
                <w:sz w:val="21"/>
                <w:szCs w:val="21"/>
              </w:rPr>
            </w:pPr>
            <w:r w:rsidRPr="00DC336B">
              <w:rPr>
                <w:rFonts w:ascii="GHEA Grapalat" w:hAnsi="GHEA Grapalat"/>
                <w:color w:val="000000"/>
                <w:sz w:val="21"/>
                <w:szCs w:val="21"/>
              </w:rPr>
              <w:t>30մ (*)</w:t>
            </w:r>
          </w:p>
        </w:tc>
      </w:tr>
    </w:tbl>
    <w:p w14:paraId="2621AAFE" w14:textId="77777777" w:rsidR="00DC336B" w:rsidRPr="00FC400E" w:rsidRDefault="00DC336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p>
    <w:p w14:paraId="74A99E66" w14:textId="77777777" w:rsidR="00DC336B" w:rsidRPr="00DC336B" w:rsidRDefault="00DC336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DC336B">
        <w:rPr>
          <w:rFonts w:ascii="GHEA Grapalat" w:hAnsi="GHEA Grapalat"/>
          <w:color w:val="000000"/>
        </w:rPr>
        <w:t>որտեղ (*) աստղանիշով նշված են առանցքագծային լույսերի միջև հեռավորությունները</w:t>
      </w:r>
    </w:p>
    <w:p w14:paraId="2A2E9DE0" w14:textId="77777777" w:rsidR="00DC336B" w:rsidRPr="00DC336B" w:rsidRDefault="00614D7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D349F6">
        <w:rPr>
          <w:rFonts w:ascii="GHEA Grapalat" w:hAnsi="GHEA Grapalat"/>
          <w:color w:val="000000"/>
        </w:rPr>
        <w:t>202</w:t>
      </w:r>
      <w:r w:rsidR="00DC336B" w:rsidRPr="00DC336B">
        <w:rPr>
          <w:rFonts w:ascii="GHEA Grapalat" w:hAnsi="GHEA Grapalat"/>
          <w:color w:val="000000"/>
        </w:rPr>
        <w:t>. Մոտեցման լույսերի ենթահամակարգը կազմվում է`</w:t>
      </w:r>
    </w:p>
    <w:p w14:paraId="596B66BA" w14:textId="77777777" w:rsidR="00DC336B" w:rsidRPr="00DC336B"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65BDC">
        <w:rPr>
          <w:rFonts w:ascii="GHEA Grapalat" w:hAnsi="GHEA Grapalat"/>
          <w:color w:val="000000"/>
        </w:rPr>
        <w:t>1)</w:t>
      </w:r>
      <w:r w:rsidR="00DC336B" w:rsidRPr="00DC336B">
        <w:rPr>
          <w:rFonts w:ascii="GHEA Grapalat" w:hAnsi="GHEA Grapalat"/>
          <w:color w:val="000000"/>
        </w:rPr>
        <w:t xml:space="preserve"> կենտրոնական շարքից,</w:t>
      </w:r>
    </w:p>
    <w:p w14:paraId="0850CAEF" w14:textId="77777777" w:rsidR="00DC336B" w:rsidRPr="00DC336B"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65BDC">
        <w:rPr>
          <w:rFonts w:ascii="GHEA Grapalat" w:hAnsi="GHEA Grapalat"/>
          <w:color w:val="000000"/>
        </w:rPr>
        <w:t>2)</w:t>
      </w:r>
      <w:r w:rsidR="00DC336B" w:rsidRPr="00DC336B">
        <w:rPr>
          <w:rFonts w:ascii="GHEA Grapalat" w:hAnsi="GHEA Grapalat"/>
          <w:color w:val="000000"/>
        </w:rPr>
        <w:t xml:space="preserve"> լուսային հորիզոններից,</w:t>
      </w:r>
    </w:p>
    <w:p w14:paraId="1E85F2BE" w14:textId="77777777" w:rsidR="00DC336B" w:rsidRPr="00DC336B" w:rsidRDefault="00165BDC"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65BDC">
        <w:rPr>
          <w:rFonts w:ascii="GHEA Grapalat" w:hAnsi="GHEA Grapalat"/>
          <w:color w:val="000000"/>
        </w:rPr>
        <w:t>3</w:t>
      </w:r>
      <w:r w:rsidRPr="00120804">
        <w:rPr>
          <w:rFonts w:ascii="GHEA Grapalat" w:hAnsi="GHEA Grapalat"/>
          <w:color w:val="000000"/>
        </w:rPr>
        <w:t>)</w:t>
      </w:r>
      <w:r w:rsidR="00DC336B" w:rsidRPr="00DC336B">
        <w:rPr>
          <w:rFonts w:ascii="GHEA Grapalat" w:hAnsi="GHEA Grapalat"/>
          <w:color w:val="000000"/>
        </w:rPr>
        <w:t xml:space="preserve"> կողային շարքերից, որոնք նախատեսվում են ճշգրիտ վայրէջքի համար II կամ III կարգախմբով սարքավորված վազքուղիների համար:</w:t>
      </w:r>
    </w:p>
    <w:p w14:paraId="13BE142E" w14:textId="77777777" w:rsidR="00DC336B" w:rsidRPr="00DC336B" w:rsidRDefault="00D349F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D349F6">
        <w:rPr>
          <w:rFonts w:ascii="GHEA Grapalat" w:hAnsi="GHEA Grapalat"/>
          <w:color w:val="000000"/>
        </w:rPr>
        <w:t>203</w:t>
      </w:r>
      <w:r w:rsidR="00120804" w:rsidRPr="00120804">
        <w:rPr>
          <w:rFonts w:ascii="GHEA Grapalat" w:hAnsi="GHEA Grapalat"/>
          <w:color w:val="000000"/>
        </w:rPr>
        <w:t>.</w:t>
      </w:r>
      <w:r w:rsidR="00DC336B" w:rsidRPr="00DC336B">
        <w:rPr>
          <w:rFonts w:ascii="GHEA Grapalat" w:hAnsi="GHEA Grapalat"/>
          <w:color w:val="000000"/>
        </w:rPr>
        <w:t xml:space="preserve"> Կենտրոնական շարքի և լուսային հորիզոնների լուսարձակները հանդիսանում են սպիտակ լույս ճառագայթող, իսկ կողային շարքերի լուսարձակները` կարմիր:</w:t>
      </w:r>
    </w:p>
    <w:p w14:paraId="7E18E22D" w14:textId="77777777" w:rsidR="00DC336B" w:rsidRPr="00DC336B" w:rsidRDefault="00D349F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204</w:t>
      </w:r>
      <w:r w:rsidR="00120804">
        <w:rPr>
          <w:rFonts w:ascii="GHEA Grapalat" w:hAnsi="GHEA Grapalat"/>
          <w:color w:val="000000"/>
        </w:rPr>
        <w:t>.</w:t>
      </w:r>
      <w:r w:rsidR="00DC336B" w:rsidRPr="00DC336B">
        <w:rPr>
          <w:rFonts w:ascii="GHEA Grapalat" w:hAnsi="GHEA Grapalat"/>
          <w:color w:val="000000"/>
        </w:rPr>
        <w:t xml:space="preserve"> Ելնելով ՎՈՒ սարքավորվածությունից և նշանակությունից, մոտեցման լույսերի ենթահամակարգը կարող է ունենալ լուսարձակների քանակի և դրանց տեղադրման տարբեր գծապատկերներ:</w:t>
      </w:r>
    </w:p>
    <w:p w14:paraId="1BA9E4C4" w14:textId="77777777" w:rsid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205</w:t>
      </w:r>
      <w:r w:rsidR="00DC336B" w:rsidRPr="00DC336B">
        <w:rPr>
          <w:rFonts w:ascii="GHEA Grapalat" w:hAnsi="GHEA Grapalat"/>
          <w:color w:val="000000"/>
        </w:rPr>
        <w:t>. «3» կամ «4» ծածկագրով չսարքավորված և ոչ ճշգրիտ վայրէջքի համար սարքավորված վազքուղիների համար առաջարկվում է կիրառել մոտեցման լույսերի պարզեցված սխեմա` համաձայն Կարգի</w:t>
      </w:r>
      <w:r w:rsidR="00DC336B" w:rsidRPr="00DC336B">
        <w:rPr>
          <w:rFonts w:ascii="Calibri" w:hAnsi="Calibri" w:cs="Calibri"/>
          <w:color w:val="000000"/>
        </w:rPr>
        <w:t> </w:t>
      </w:r>
      <w:bookmarkStart w:id="4" w:name="N_68-Ն_7"/>
      <w:r w:rsidR="00DC336B" w:rsidRPr="00120804">
        <w:rPr>
          <w:rFonts w:ascii="GHEA Grapalat" w:hAnsi="GHEA Grapalat"/>
          <w:color w:val="000000"/>
        </w:rPr>
        <w:t>նկար 7-ի:</w:t>
      </w:r>
      <w:bookmarkEnd w:id="4"/>
    </w:p>
    <w:p w14:paraId="5FB9F5F6" w14:textId="77777777" w:rsidR="00120804" w:rsidRPr="00DC336B" w:rsidRDefault="0012080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7AB3B759" wp14:editId="5B8DD175">
            <wp:extent cx="6010910" cy="9318625"/>
            <wp:effectExtent l="0" t="0" r="8890" b="0"/>
            <wp:docPr id="15" name="Рисунок 15" descr="https://www.arlis.am/Annexes/4/GT16_07p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rlis.am/Annexes/4/GT16_07page1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910" cy="9318625"/>
                    </a:xfrm>
                    <a:prstGeom prst="rect">
                      <a:avLst/>
                    </a:prstGeom>
                    <a:noFill/>
                    <a:ln>
                      <a:noFill/>
                    </a:ln>
                  </pic:spPr>
                </pic:pic>
              </a:graphicData>
            </a:graphic>
          </wp:inline>
        </w:drawing>
      </w:r>
    </w:p>
    <w:p w14:paraId="7C1DD87F"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lastRenderedPageBreak/>
        <w:t>206</w:t>
      </w:r>
      <w:r w:rsidR="00A129CC" w:rsidRPr="00A129CC">
        <w:rPr>
          <w:rFonts w:ascii="GHEA Grapalat" w:hAnsi="GHEA Grapalat"/>
          <w:color w:val="000000"/>
        </w:rPr>
        <w:t>.</w:t>
      </w:r>
      <w:r w:rsidR="00DC336B" w:rsidRPr="00DC336B">
        <w:rPr>
          <w:rFonts w:ascii="GHEA Grapalat" w:hAnsi="GHEA Grapalat"/>
          <w:color w:val="000000"/>
        </w:rPr>
        <w:t xml:space="preserve"> Կենտրոնական շարք կազմող լուսարձակները տեղադրվում են ՎՈՒ առանցքագծի շարունակության և շեմից 420մ հեռավորության վրա: Ելնելով հնարավորություններից, լուսարձակները տեղադրվում են ՎՈՒ շեմից և իրարից 30 կամ 60մ հեռավորությունների վրա:</w:t>
      </w:r>
    </w:p>
    <w:p w14:paraId="20078330"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207</w:t>
      </w:r>
      <w:r w:rsidR="00A129CC" w:rsidRPr="00A129CC">
        <w:rPr>
          <w:rFonts w:ascii="GHEA Grapalat" w:hAnsi="GHEA Grapalat"/>
          <w:color w:val="000000"/>
        </w:rPr>
        <w:t>.</w:t>
      </w:r>
      <w:r w:rsidR="00DC336B" w:rsidRPr="00DC336B">
        <w:rPr>
          <w:rFonts w:ascii="GHEA Grapalat" w:hAnsi="GHEA Grapalat"/>
          <w:color w:val="000000"/>
        </w:rPr>
        <w:t xml:space="preserve"> Եթե տեղանքի ռելիեֆի պայմանների պատճառով հնարավոր չէ ապահովել ՎՈՒ շեմից սահմանված 420մ հեռավորությունը, այն կարող է նվազեցվել մինչև 300մ:</w:t>
      </w:r>
    </w:p>
    <w:p w14:paraId="5B409670"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208</w:t>
      </w:r>
      <w:r w:rsidR="00A129CC" w:rsidRPr="00A129CC">
        <w:rPr>
          <w:rFonts w:ascii="GHEA Grapalat" w:hAnsi="GHEA Grapalat"/>
          <w:color w:val="000000"/>
        </w:rPr>
        <w:t>.</w:t>
      </w:r>
      <w:r w:rsidR="00DC336B" w:rsidRPr="00DC336B">
        <w:rPr>
          <w:rFonts w:ascii="GHEA Grapalat" w:hAnsi="GHEA Grapalat"/>
          <w:color w:val="000000"/>
        </w:rPr>
        <w:t xml:space="preserve"> Կենտրոնական շարքը կարող է կազմված լինել կամ առանձին լուսարձակներից (նկար 7 «Ա» տարբերակ) կամ առնվազն 3մ լայնությամբ գծային լույսերից (նկար 7 «Բ» տարբերակ):</w:t>
      </w:r>
    </w:p>
    <w:p w14:paraId="57D823E6"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209</w:t>
      </w:r>
      <w:r w:rsidR="00A129CC" w:rsidRPr="00A129CC">
        <w:rPr>
          <w:rFonts w:ascii="GHEA Grapalat" w:hAnsi="GHEA Grapalat"/>
          <w:color w:val="000000"/>
        </w:rPr>
        <w:t>.</w:t>
      </w:r>
      <w:r w:rsidR="00DC336B" w:rsidRPr="00DC336B">
        <w:rPr>
          <w:rFonts w:ascii="GHEA Grapalat" w:hAnsi="GHEA Grapalat"/>
          <w:color w:val="000000"/>
        </w:rPr>
        <w:t xml:space="preserve"> Կարգի իմաստով գծային լույս է համարվում երեք կամ ավելի վերգետնյա աերոնավիգացիոն լուսարձակները, որոնք լայնակի տեղակայված են մեկ գծի վրա իրարից նվազագույն հեռավորությունների վրա այնպես, որ նմանվում են մեկ հոծ լուսային գծի:</w:t>
      </w:r>
    </w:p>
    <w:p w14:paraId="19E606E6"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210</w:t>
      </w:r>
      <w:r w:rsidR="00A129CC" w:rsidRPr="00A129CC">
        <w:rPr>
          <w:rFonts w:ascii="GHEA Grapalat" w:hAnsi="GHEA Grapalat"/>
          <w:color w:val="000000"/>
        </w:rPr>
        <w:t>.</w:t>
      </w:r>
      <w:r w:rsidR="00DC336B" w:rsidRPr="00DC336B">
        <w:rPr>
          <w:rFonts w:ascii="GHEA Grapalat" w:hAnsi="GHEA Grapalat"/>
          <w:color w:val="000000"/>
        </w:rPr>
        <w:t xml:space="preserve"> Մոտեցման լույսերի ենթահամակարգի պարզեցված սխեմայի համար գծային լույսեր կազմող լուսարձակների միջև հեռավորությունը կարող է լինել 1.5մ սահմաններում:</w:t>
      </w:r>
    </w:p>
    <w:p w14:paraId="28A35EF4"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211</w:t>
      </w:r>
      <w:r w:rsidR="00A129CC" w:rsidRPr="00A129CC">
        <w:rPr>
          <w:rFonts w:ascii="GHEA Grapalat" w:hAnsi="GHEA Grapalat"/>
          <w:color w:val="000000"/>
        </w:rPr>
        <w:t>.</w:t>
      </w:r>
      <w:r w:rsidR="00DC336B" w:rsidRPr="00DC336B">
        <w:rPr>
          <w:rFonts w:ascii="GHEA Grapalat" w:hAnsi="GHEA Grapalat"/>
          <w:color w:val="000000"/>
        </w:rPr>
        <w:t xml:space="preserve"> Լուսային հորիզոնը տեղադրվում է ՎՈՒ շեմից 300մ հեռավորության վրա և պետք է ունենա 18մ կամ 30մ լայնություն:</w:t>
      </w:r>
    </w:p>
    <w:p w14:paraId="1E7E6F5D"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212</w:t>
      </w:r>
      <w:r w:rsidR="00A129CC" w:rsidRPr="00A129CC">
        <w:rPr>
          <w:rFonts w:ascii="GHEA Grapalat" w:hAnsi="GHEA Grapalat"/>
          <w:color w:val="000000"/>
        </w:rPr>
        <w:t>.</w:t>
      </w:r>
      <w:r w:rsidR="00DC336B" w:rsidRPr="00DC336B">
        <w:rPr>
          <w:rFonts w:ascii="GHEA Grapalat" w:hAnsi="GHEA Grapalat"/>
          <w:color w:val="000000"/>
        </w:rPr>
        <w:t xml:space="preserve"> Լուսային հորիզոնը կարող է կազմված լինել լուսարձակների (նկար 7 «Ա» տարբերակ) կամ գծային լույսերի երկու խմբերից (նկար 7 «Բ» տարբերակ): Եթե լուսային հորիզոնի լայնությունը կազմում է 30մ` խմբերի միջև հեռավորությունը չպետք է գերազանցի 6մ:</w:t>
      </w:r>
    </w:p>
    <w:p w14:paraId="73830984"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213</w:t>
      </w:r>
      <w:r w:rsidR="00A129CC" w:rsidRPr="00A129CC">
        <w:rPr>
          <w:rFonts w:ascii="GHEA Grapalat" w:hAnsi="GHEA Grapalat"/>
          <w:color w:val="000000"/>
        </w:rPr>
        <w:t>.</w:t>
      </w:r>
      <w:r w:rsidR="00DC336B" w:rsidRPr="00DC336B">
        <w:rPr>
          <w:rFonts w:ascii="GHEA Grapalat" w:hAnsi="GHEA Grapalat"/>
          <w:color w:val="000000"/>
        </w:rPr>
        <w:t xml:space="preserve"> «Ա» տարբերակի դեպքում յուրաքանչյուր խումբ կազմվում է 5 եզակի լուսարձակներից, որոնց միջև հեռավորությունը չպետք է գերազանցի 3մ, իսկ «Բ» տարբերակի գծային լույսերի</w:t>
      </w:r>
      <w:r w:rsidR="00DC336B" w:rsidRPr="00DC336B">
        <w:rPr>
          <w:rFonts w:ascii="Calibri" w:hAnsi="Calibri" w:cs="Calibri"/>
          <w:color w:val="000000"/>
        </w:rPr>
        <w:t>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 xml:space="preserve"> </w:t>
      </w:r>
      <w:r w:rsidR="00DC336B" w:rsidRPr="00DC336B">
        <w:rPr>
          <w:rFonts w:ascii="GHEA Grapalat" w:hAnsi="GHEA Grapalat" w:cs="GHEA Grapalat"/>
          <w:color w:val="000000"/>
        </w:rPr>
        <w:t>պետք</w:t>
      </w:r>
      <w:r w:rsidR="00DC336B" w:rsidRPr="00DC336B">
        <w:rPr>
          <w:rFonts w:ascii="GHEA Grapalat" w:hAnsi="GHEA Grapalat"/>
          <w:color w:val="000000"/>
        </w:rPr>
        <w:t xml:space="preserve"> </w:t>
      </w:r>
      <w:r w:rsidR="00DC336B" w:rsidRPr="00DC336B">
        <w:rPr>
          <w:rFonts w:ascii="GHEA Grapalat" w:hAnsi="GHEA Grapalat" w:cs="GHEA Grapalat"/>
          <w:color w:val="000000"/>
        </w:rPr>
        <w:t>է</w:t>
      </w:r>
      <w:r w:rsidR="00DC336B" w:rsidRPr="00DC336B">
        <w:rPr>
          <w:rFonts w:ascii="GHEA Grapalat" w:hAnsi="GHEA Grapalat"/>
          <w:color w:val="000000"/>
        </w:rPr>
        <w:t xml:space="preserve"> </w:t>
      </w:r>
      <w:r w:rsidR="00DC336B" w:rsidRPr="00DC336B">
        <w:rPr>
          <w:rFonts w:ascii="GHEA Grapalat" w:hAnsi="GHEA Grapalat" w:cs="GHEA Grapalat"/>
          <w:color w:val="000000"/>
        </w:rPr>
        <w:t>կազմի</w:t>
      </w:r>
      <w:r w:rsidR="00DC336B" w:rsidRPr="00DC336B">
        <w:rPr>
          <w:rFonts w:ascii="GHEA Grapalat" w:hAnsi="GHEA Grapalat"/>
          <w:color w:val="000000"/>
        </w:rPr>
        <w:t xml:space="preserve"> </w:t>
      </w:r>
      <w:r w:rsidR="00DC336B" w:rsidRPr="00DC336B">
        <w:rPr>
          <w:rFonts w:ascii="GHEA Grapalat" w:hAnsi="GHEA Grapalat" w:cs="GHEA Grapalat"/>
          <w:color w:val="000000"/>
        </w:rPr>
        <w:t>մոտ</w:t>
      </w:r>
      <w:r w:rsidR="00DC336B" w:rsidRPr="00DC336B">
        <w:rPr>
          <w:rFonts w:ascii="GHEA Grapalat" w:hAnsi="GHEA Grapalat"/>
          <w:color w:val="000000"/>
        </w:rPr>
        <w:t xml:space="preserve"> 10.5</w:t>
      </w:r>
      <w:r w:rsidR="00DC336B" w:rsidRPr="00DC336B">
        <w:rPr>
          <w:rFonts w:ascii="GHEA Grapalat" w:hAnsi="GHEA Grapalat" w:cs="GHEA Grapalat"/>
          <w:color w:val="000000"/>
        </w:rPr>
        <w:t>մ</w:t>
      </w:r>
      <w:r w:rsidR="00DC336B" w:rsidRPr="00DC336B">
        <w:rPr>
          <w:rFonts w:ascii="GHEA Grapalat" w:hAnsi="GHEA Grapalat"/>
          <w:color w:val="000000"/>
        </w:rPr>
        <w:t>:</w:t>
      </w:r>
    </w:p>
    <w:p w14:paraId="0510F8C7"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214</w:t>
      </w:r>
      <w:r w:rsidR="00A129CC" w:rsidRPr="00A129CC">
        <w:rPr>
          <w:rFonts w:ascii="GHEA Grapalat" w:hAnsi="GHEA Grapalat"/>
          <w:color w:val="000000"/>
        </w:rPr>
        <w:t>.</w:t>
      </w:r>
      <w:r w:rsidR="00DC336B" w:rsidRPr="00DC336B">
        <w:rPr>
          <w:rFonts w:ascii="GHEA Grapalat" w:hAnsi="GHEA Grapalat"/>
          <w:color w:val="000000"/>
        </w:rPr>
        <w:t xml:space="preserve"> Հնարավորության սահմաններում կարող է տեղադրվել լուսային հորիզոնի երկրորդ շարքը` ՎՈՒ շեմից 150մ վրա:</w:t>
      </w:r>
    </w:p>
    <w:p w14:paraId="7724AC74"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215</w:t>
      </w:r>
      <w:r w:rsidR="00A129CC" w:rsidRPr="00A129CC">
        <w:rPr>
          <w:rFonts w:ascii="GHEA Grapalat" w:hAnsi="GHEA Grapalat"/>
          <w:color w:val="000000"/>
        </w:rPr>
        <w:t>.</w:t>
      </w:r>
      <w:r w:rsidR="00DC336B" w:rsidRPr="00DC336B">
        <w:rPr>
          <w:rFonts w:ascii="GHEA Grapalat" w:hAnsi="GHEA Grapalat"/>
          <w:color w:val="000000"/>
        </w:rPr>
        <w:t xml:space="preserve"> Մոտեցման լույսերի պարզեցված սխեմայում օգտագործվում են մշտական ճառագայթման լուսարձակներ, որոնք իրենց գույնով և ճառագայթման հզորությամբ պետք է տարբերվեն կողմնակի լույսերից, եթե այդպիսիք կան:</w:t>
      </w:r>
    </w:p>
    <w:p w14:paraId="54F8C6E4" w14:textId="77777777" w:rsidR="00DC336B" w:rsidRP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6B02F7">
        <w:rPr>
          <w:rFonts w:ascii="GHEA Grapalat" w:hAnsi="GHEA Grapalat"/>
          <w:color w:val="000000"/>
        </w:rPr>
        <w:t>216</w:t>
      </w:r>
      <w:r w:rsidR="00A129CC" w:rsidRPr="00A129CC">
        <w:rPr>
          <w:rFonts w:ascii="GHEA Grapalat" w:hAnsi="GHEA Grapalat"/>
          <w:color w:val="000000"/>
        </w:rPr>
        <w:t>.</w:t>
      </w:r>
      <w:r w:rsidR="00DC336B" w:rsidRPr="00DC336B">
        <w:rPr>
          <w:rFonts w:ascii="GHEA Grapalat" w:hAnsi="GHEA Grapalat"/>
          <w:color w:val="000000"/>
        </w:rPr>
        <w:t xml:space="preserve"> Մոտեցման լույսերի ենթահամակարգը պետք է տեսանելի լինի օդաչուի համար`</w:t>
      </w:r>
    </w:p>
    <w:p w14:paraId="66F2F044" w14:textId="77777777" w:rsidR="00DC336B" w:rsidRPr="00DC336B" w:rsidRDefault="00A129CC"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129CC">
        <w:rPr>
          <w:rFonts w:ascii="GHEA Grapalat" w:hAnsi="GHEA Grapalat"/>
          <w:color w:val="000000"/>
        </w:rPr>
        <w:lastRenderedPageBreak/>
        <w:t>1)</w:t>
      </w:r>
      <w:r w:rsidR="00DC336B" w:rsidRPr="00DC336B">
        <w:rPr>
          <w:rFonts w:ascii="GHEA Grapalat" w:hAnsi="GHEA Grapalat"/>
          <w:color w:val="000000"/>
        </w:rPr>
        <w:t xml:space="preserve"> օդանավի վայրէջքամուտի վերջնական փուլում և աերոդրոմի թռիչքային շրջանի 3-րդ և 4-րդ շրջադարձերի միջև ընկած գոտում գտնվելու ժամանակ` «3» կամ «4» ծածկագրով չսարքավորված վազքուղու համար</w:t>
      </w:r>
      <w:r w:rsidR="00DC336B" w:rsidRPr="00DC336B">
        <w:rPr>
          <w:rFonts w:ascii="Calibri" w:hAnsi="Calibri" w:cs="Calibri"/>
          <w:color w:val="000000"/>
        </w:rPr>
        <w:t> </w:t>
      </w:r>
      <w:r w:rsidR="00DC336B" w:rsidRPr="00DC336B">
        <w:rPr>
          <w:rFonts w:ascii="GHEA Grapalat" w:hAnsi="GHEA Grapalat" w:cs="GHEA Grapalat"/>
          <w:color w:val="000000"/>
        </w:rPr>
        <w:t>և</w:t>
      </w:r>
    </w:p>
    <w:p w14:paraId="10F85FEF" w14:textId="77777777" w:rsidR="00DC336B" w:rsidRPr="00DC336B" w:rsidRDefault="00A129CC"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129CC">
        <w:rPr>
          <w:rFonts w:ascii="GHEA Grapalat" w:hAnsi="GHEA Grapalat"/>
          <w:color w:val="000000"/>
        </w:rPr>
        <w:t>2)</w:t>
      </w:r>
      <w:r w:rsidR="00DC336B" w:rsidRPr="00DC336B">
        <w:rPr>
          <w:rFonts w:ascii="GHEA Grapalat" w:hAnsi="GHEA Grapalat"/>
          <w:color w:val="000000"/>
        </w:rPr>
        <w:t xml:space="preserve"> բոլոր ուղղություններով` ոչ ճշգրիտ վայրէջքի համար սարքավորված ՎՈՒ համար:</w:t>
      </w:r>
    </w:p>
    <w:p w14:paraId="238517A3" w14:textId="77777777" w:rsidR="00DC336B" w:rsidRDefault="006B02F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217</w:t>
      </w:r>
      <w:r w:rsidR="00222A0D" w:rsidRPr="00222A0D">
        <w:rPr>
          <w:rFonts w:ascii="GHEA Grapalat" w:hAnsi="GHEA Grapalat"/>
          <w:color w:val="000000"/>
        </w:rPr>
        <w:t>.</w:t>
      </w:r>
      <w:r w:rsidR="00DC336B" w:rsidRPr="00DC336B">
        <w:rPr>
          <w:rFonts w:ascii="GHEA Grapalat" w:hAnsi="GHEA Grapalat"/>
          <w:color w:val="000000"/>
        </w:rPr>
        <w:t xml:space="preserve"> Ճշգրիտ վայրէջքի համար I կարգախմբով սարքավորված վազքուղիների մոտեցման լույսերի ենթահամակարգի տեղադրման գծանկարները ներկայացված են Կարգի</w:t>
      </w:r>
      <w:r w:rsidR="00DC336B" w:rsidRPr="00DC336B">
        <w:rPr>
          <w:rFonts w:ascii="Calibri" w:hAnsi="Calibri" w:cs="Calibri"/>
          <w:color w:val="000000"/>
        </w:rPr>
        <w:t> </w:t>
      </w:r>
      <w:bookmarkStart w:id="5" w:name="N_68-Ն_8"/>
      <w:r w:rsidR="00DC336B" w:rsidRPr="00222A0D">
        <w:rPr>
          <w:rFonts w:ascii="GHEA Grapalat" w:hAnsi="GHEA Grapalat"/>
          <w:color w:val="000000"/>
        </w:rPr>
        <w:t>նկար 8-ում:</w:t>
      </w:r>
      <w:bookmarkEnd w:id="5"/>
      <w:r w:rsidR="00DC336B" w:rsidRPr="00DC336B">
        <w:rPr>
          <w:rFonts w:ascii="Calibri" w:hAnsi="Calibri" w:cs="Calibri"/>
          <w:color w:val="000000"/>
        </w:rPr>
        <w:t> </w:t>
      </w:r>
      <w:r w:rsidR="00DC336B" w:rsidRPr="00DC336B">
        <w:rPr>
          <w:rFonts w:ascii="GHEA Grapalat" w:hAnsi="GHEA Grapalat" w:cs="GHEA Grapalat"/>
          <w:color w:val="000000"/>
        </w:rPr>
        <w:t>Լուսարձակների</w:t>
      </w:r>
      <w:r w:rsidR="00DC336B" w:rsidRPr="00DC336B">
        <w:rPr>
          <w:rFonts w:ascii="GHEA Grapalat" w:hAnsi="GHEA Grapalat"/>
          <w:color w:val="000000"/>
        </w:rPr>
        <w:t xml:space="preserve"> </w:t>
      </w:r>
      <w:r w:rsidR="00DC336B" w:rsidRPr="00DC336B">
        <w:rPr>
          <w:rFonts w:ascii="GHEA Grapalat" w:hAnsi="GHEA Grapalat" w:cs="GHEA Grapalat"/>
          <w:color w:val="000000"/>
        </w:rPr>
        <w:t>տեղադրման</w:t>
      </w:r>
      <w:r w:rsidR="00DC336B" w:rsidRPr="00DC336B">
        <w:rPr>
          <w:rFonts w:ascii="GHEA Grapalat" w:hAnsi="GHEA Grapalat"/>
          <w:color w:val="000000"/>
        </w:rPr>
        <w:t xml:space="preserve"> </w:t>
      </w:r>
      <w:r w:rsidR="00DC336B" w:rsidRPr="00DC336B">
        <w:rPr>
          <w:rFonts w:ascii="GHEA Grapalat" w:hAnsi="GHEA Grapalat" w:cs="GHEA Grapalat"/>
          <w:color w:val="000000"/>
        </w:rPr>
        <w:t>տարբերակի</w:t>
      </w:r>
      <w:r w:rsidR="00DC336B" w:rsidRPr="00DC336B">
        <w:rPr>
          <w:rFonts w:ascii="GHEA Grapalat" w:hAnsi="GHEA Grapalat"/>
          <w:color w:val="000000"/>
        </w:rPr>
        <w:t xml:space="preserve"> </w:t>
      </w:r>
      <w:r w:rsidR="00DC336B" w:rsidRPr="00DC336B">
        <w:rPr>
          <w:rFonts w:ascii="GHEA Grapalat" w:hAnsi="GHEA Grapalat" w:cs="GHEA Grapalat"/>
          <w:color w:val="000000"/>
        </w:rPr>
        <w:t>ընտրությունը</w:t>
      </w:r>
      <w:r w:rsidR="00DC336B" w:rsidRPr="00DC336B">
        <w:rPr>
          <w:rFonts w:ascii="GHEA Grapalat" w:hAnsi="GHEA Grapalat"/>
          <w:color w:val="000000"/>
        </w:rPr>
        <w:t xml:space="preserve"> </w:t>
      </w:r>
      <w:r w:rsidR="00DC336B" w:rsidRPr="00DC336B">
        <w:rPr>
          <w:rFonts w:ascii="GHEA Grapalat" w:hAnsi="GHEA Grapalat" w:cs="GHEA Grapalat"/>
          <w:color w:val="000000"/>
        </w:rPr>
        <w:t>կապված</w:t>
      </w:r>
      <w:r w:rsidR="00DC336B" w:rsidRPr="00DC336B">
        <w:rPr>
          <w:rFonts w:ascii="GHEA Grapalat" w:hAnsi="GHEA Grapalat"/>
          <w:color w:val="000000"/>
        </w:rPr>
        <w:t xml:space="preserve"> </w:t>
      </w:r>
      <w:r w:rsidR="00DC336B" w:rsidRPr="00DC336B">
        <w:rPr>
          <w:rFonts w:ascii="GHEA Grapalat" w:hAnsi="GHEA Grapalat" w:cs="GHEA Grapalat"/>
          <w:color w:val="000000"/>
        </w:rPr>
        <w:t>է</w:t>
      </w:r>
      <w:r w:rsidR="00DC336B" w:rsidRPr="00DC336B">
        <w:rPr>
          <w:rFonts w:ascii="GHEA Grapalat" w:hAnsi="GHEA Grapalat"/>
          <w:color w:val="000000"/>
        </w:rPr>
        <w:t xml:space="preserve"> </w:t>
      </w:r>
      <w:r w:rsidR="00DC336B" w:rsidRPr="00DC336B">
        <w:rPr>
          <w:rFonts w:ascii="GHEA Grapalat" w:hAnsi="GHEA Grapalat" w:cs="GHEA Grapalat"/>
          <w:color w:val="000000"/>
        </w:rPr>
        <w:t>տեղանքի</w:t>
      </w:r>
      <w:r w:rsidR="00DC336B" w:rsidRPr="00DC336B">
        <w:rPr>
          <w:rFonts w:ascii="GHEA Grapalat" w:hAnsi="GHEA Grapalat"/>
          <w:color w:val="000000"/>
        </w:rPr>
        <w:t xml:space="preserve"> </w:t>
      </w:r>
      <w:r w:rsidR="00DC336B" w:rsidRPr="00DC336B">
        <w:rPr>
          <w:rFonts w:ascii="GHEA Grapalat" w:hAnsi="GHEA Grapalat" w:cs="GHEA Grapalat"/>
          <w:color w:val="000000"/>
        </w:rPr>
        <w:t>ռելիեֆի</w:t>
      </w:r>
      <w:r w:rsidR="00DC336B" w:rsidRPr="00DC336B">
        <w:rPr>
          <w:rFonts w:ascii="GHEA Grapalat" w:hAnsi="GHEA Grapalat"/>
          <w:color w:val="000000"/>
        </w:rPr>
        <w:t xml:space="preserve"> </w:t>
      </w:r>
      <w:r w:rsidR="00DC336B" w:rsidRPr="00DC336B">
        <w:rPr>
          <w:rFonts w:ascii="GHEA Grapalat" w:hAnsi="GHEA Grapalat" w:cs="GHEA Grapalat"/>
          <w:color w:val="000000"/>
        </w:rPr>
        <w:t>պայմաններից</w:t>
      </w:r>
      <w:r w:rsidR="00DC336B" w:rsidRPr="00DC336B">
        <w:rPr>
          <w:rFonts w:ascii="GHEA Grapalat" w:hAnsi="GHEA Grapalat"/>
          <w:color w:val="000000"/>
        </w:rPr>
        <w:t xml:space="preserve"> </w:t>
      </w:r>
      <w:r w:rsidR="00DC336B" w:rsidRPr="00DC336B">
        <w:rPr>
          <w:rFonts w:ascii="GHEA Grapalat" w:hAnsi="GHEA Grapalat" w:cs="GHEA Grapalat"/>
          <w:color w:val="000000"/>
        </w:rPr>
        <w:t>և</w:t>
      </w:r>
      <w:r w:rsidR="00DC336B" w:rsidRPr="00DC336B">
        <w:rPr>
          <w:rFonts w:ascii="GHEA Grapalat" w:hAnsi="GHEA Grapalat"/>
          <w:color w:val="000000"/>
        </w:rPr>
        <w:t xml:space="preserve"> </w:t>
      </w:r>
      <w:r w:rsidR="00DC336B" w:rsidRPr="00DC336B">
        <w:rPr>
          <w:rFonts w:ascii="GHEA Grapalat" w:hAnsi="GHEA Grapalat" w:cs="GHEA Grapalat"/>
          <w:color w:val="000000"/>
        </w:rPr>
        <w:t>հնարավորություններից</w:t>
      </w:r>
      <w:r w:rsidR="00DC336B" w:rsidRPr="00DC336B">
        <w:rPr>
          <w:rFonts w:ascii="GHEA Grapalat" w:hAnsi="GHEA Grapalat"/>
          <w:color w:val="000000"/>
        </w:rPr>
        <w:t>:</w:t>
      </w:r>
    </w:p>
    <w:p w14:paraId="43E88A74" w14:textId="77777777" w:rsidR="00222A0D" w:rsidRPr="00DC336B" w:rsidRDefault="00222A0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6AA966B8" wp14:editId="7FD68C4A">
            <wp:extent cx="5745859" cy="9081908"/>
            <wp:effectExtent l="0" t="0" r="7620" b="5080"/>
            <wp:docPr id="16" name="Рисунок 16" descr="https://www.arlis.am/Annexes/4/GT16_07p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rlis.am/Annexes/4/GT16_07page11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233" cy="9096724"/>
                    </a:xfrm>
                    <a:prstGeom prst="rect">
                      <a:avLst/>
                    </a:prstGeom>
                    <a:noFill/>
                    <a:ln>
                      <a:noFill/>
                    </a:ln>
                  </pic:spPr>
                </pic:pic>
              </a:graphicData>
            </a:graphic>
          </wp:inline>
        </w:drawing>
      </w:r>
    </w:p>
    <w:p w14:paraId="4B144D7F"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218</w:t>
      </w:r>
      <w:r w:rsidR="00211935" w:rsidRPr="00211935">
        <w:rPr>
          <w:rFonts w:ascii="GHEA Grapalat" w:hAnsi="GHEA Grapalat"/>
          <w:color w:val="000000"/>
        </w:rPr>
        <w:t>.</w:t>
      </w:r>
      <w:r w:rsidR="00DC336B" w:rsidRPr="00DC336B">
        <w:rPr>
          <w:rFonts w:ascii="GHEA Grapalat" w:hAnsi="GHEA Grapalat"/>
          <w:color w:val="000000"/>
        </w:rPr>
        <w:t xml:space="preserve"> Կենտրոնական շարք կազմող լուսարձակները («Ա» տարբերակ) կամ գծային լույսերը («Բ» տարբերակ) տեղադրվում են ՎՈՒ առանցքագծի շարունակության և շեմից 900մ հեռավորության վրա` ՎՈՒ շեմից և իրարից 30մ հեռավորության վրա:</w:t>
      </w:r>
    </w:p>
    <w:p w14:paraId="64EDD44E"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219</w:t>
      </w:r>
      <w:r w:rsidR="00211935" w:rsidRPr="00211935">
        <w:rPr>
          <w:rFonts w:ascii="GHEA Grapalat" w:hAnsi="GHEA Grapalat"/>
          <w:color w:val="000000"/>
        </w:rPr>
        <w:t>.</w:t>
      </w:r>
      <w:r w:rsidR="00DC336B" w:rsidRPr="00DC336B">
        <w:rPr>
          <w:rFonts w:ascii="GHEA Grapalat" w:hAnsi="GHEA Grapalat"/>
          <w:color w:val="000000"/>
        </w:rPr>
        <w:t xml:space="preserve"> Մոտեցման լույսերի ենթահամակարգի «Ա» տարբերակի կիրառման դեպքում սահմանվում են կենտրոնական շարքում տեղադրվող առանձին լուսարձակների հետևյալ քանակները`</w:t>
      </w:r>
    </w:p>
    <w:p w14:paraId="12F6A601"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1)</w:t>
      </w:r>
      <w:r w:rsidR="00DC336B" w:rsidRPr="00DC336B">
        <w:rPr>
          <w:rFonts w:ascii="GHEA Grapalat" w:hAnsi="GHEA Grapalat"/>
          <w:color w:val="000000"/>
        </w:rPr>
        <w:t xml:space="preserve"> 1 հատ` ՎՈՒ շեմից առաջին 300մ վրա,</w:t>
      </w:r>
    </w:p>
    <w:p w14:paraId="1B4B3CE5"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2 հատ` ՎՈՒ շեմից երկրորդ 300մ վրա,</w:t>
      </w:r>
    </w:p>
    <w:p w14:paraId="306BF070"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3)</w:t>
      </w:r>
      <w:r w:rsidR="00DC336B" w:rsidRPr="00DC336B">
        <w:rPr>
          <w:rFonts w:ascii="GHEA Grapalat" w:hAnsi="GHEA Grapalat"/>
          <w:color w:val="000000"/>
        </w:rPr>
        <w:t xml:space="preserve"> 3 հատ` ՎՈՒ շեմից երրորդ 300մ վրա:</w:t>
      </w:r>
    </w:p>
    <w:p w14:paraId="37F3CAF6"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220</w:t>
      </w:r>
      <w:r w:rsidR="00211935" w:rsidRPr="00211935">
        <w:rPr>
          <w:rFonts w:ascii="GHEA Grapalat" w:hAnsi="GHEA Grapalat"/>
          <w:color w:val="000000"/>
        </w:rPr>
        <w:t>.</w:t>
      </w:r>
      <w:r w:rsidR="00DC336B" w:rsidRPr="00DC336B">
        <w:rPr>
          <w:rFonts w:ascii="GHEA Grapalat" w:hAnsi="GHEA Grapalat"/>
          <w:color w:val="000000"/>
        </w:rPr>
        <w:t xml:space="preserve"> Մոտեցման լույսերի ենթահամակարգի «Բ» տարբերակի կիրառման դեպքում կենտրոնական շարքը կազմվում է գծային լույսերից, որոնց լայնությունը պետք է լինի առնվազն 4մ, իսկ դրանք կազմող լուսարձակների միջև հեռավորությունը` ոչ ավելի 1.5մ:</w:t>
      </w:r>
    </w:p>
    <w:p w14:paraId="1EBE03C7"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221</w:t>
      </w:r>
      <w:r w:rsidR="00211935" w:rsidRPr="00211935">
        <w:rPr>
          <w:rFonts w:ascii="GHEA Grapalat" w:hAnsi="GHEA Grapalat"/>
          <w:color w:val="000000"/>
        </w:rPr>
        <w:t>.</w:t>
      </w:r>
      <w:r w:rsidR="00DC336B" w:rsidRPr="00DC336B">
        <w:rPr>
          <w:rFonts w:ascii="GHEA Grapalat" w:hAnsi="GHEA Grapalat"/>
          <w:color w:val="000000"/>
        </w:rPr>
        <w:t xml:space="preserve"> Յուրաքանչյուր գծային լույս պետք է լրացվի կուտակչային պարպիչով իմպուլսային լույսով, որը մեկ վայրկյանում պետք է ապահովի երկու առկայծում: Իմպուլսային լույսերի կառավարումը պետք է իրականացվի անկախ կենտրոնական շարքի և լուսային հորիզոնի լույսերի կառավարումից: Իմպուլսային լույսերի կառավարման շղթան պետք է ապահովի լույսերի փոխառփոխ առկայծումն օդանավի վայրէջքի ուղղությամբ կենտրոնական շարքի հեռավոր լուսարձակից դեպի ՎՈՒ շեմին մոտակա լուսարձակը:</w:t>
      </w:r>
    </w:p>
    <w:p w14:paraId="7AA3BCE9"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222</w:t>
      </w:r>
      <w:r w:rsidR="00211935" w:rsidRPr="00211935">
        <w:rPr>
          <w:rFonts w:ascii="GHEA Grapalat" w:hAnsi="GHEA Grapalat"/>
          <w:color w:val="000000"/>
        </w:rPr>
        <w:t>.</w:t>
      </w:r>
      <w:r w:rsidR="00DC336B" w:rsidRPr="00DC336B">
        <w:rPr>
          <w:rFonts w:ascii="GHEA Grapalat" w:hAnsi="GHEA Grapalat"/>
          <w:color w:val="000000"/>
        </w:rPr>
        <w:t xml:space="preserve"> «Ա» տարբերակի կիրառման դեպքում մոտեցման լույսերի ենթահամակարգը պետք է ապահովվի 5 լուսային հորիզոններով, որոնք տեղադրվում են ՎՈՒ շեմից և իրարից 150մ հեռավորության վրա:</w:t>
      </w:r>
    </w:p>
    <w:p w14:paraId="76932BC1"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223</w:t>
      </w:r>
      <w:r w:rsidR="00211935" w:rsidRPr="00211935">
        <w:rPr>
          <w:rFonts w:ascii="GHEA Grapalat" w:hAnsi="GHEA Grapalat"/>
          <w:color w:val="000000"/>
        </w:rPr>
        <w:t xml:space="preserve">. </w:t>
      </w:r>
      <w:r w:rsidR="00DC336B" w:rsidRPr="00DC336B">
        <w:rPr>
          <w:rFonts w:ascii="GHEA Grapalat" w:hAnsi="GHEA Grapalat"/>
          <w:color w:val="000000"/>
        </w:rPr>
        <w:t>Լուսային հորիզոնների յուրաքանչյուր շարքը կազմվում է լուսարձակների երկու խմբից: Յուրաքանչյուր շարքի լայնությունը և այնտեղ տեղադրվող լուսարձակների քանակը սահմանվում են` ելնելով ՎՈՒ շեմից լուսային հորիզոնի հեռավորությունից`</w:t>
      </w:r>
    </w:p>
    <w:p w14:paraId="070287B9" w14:textId="2227F4E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C0A89">
        <w:rPr>
          <w:rFonts w:ascii="GHEA Grapalat" w:hAnsi="GHEA Grapalat"/>
          <w:color w:val="000000"/>
        </w:rPr>
        <w:t>1)</w:t>
      </w:r>
      <w:r w:rsidR="00DC336B" w:rsidRPr="00DC336B">
        <w:rPr>
          <w:rFonts w:ascii="GHEA Grapalat" w:hAnsi="GHEA Grapalat"/>
          <w:color w:val="000000"/>
        </w:rPr>
        <w:t xml:space="preserve"> ՎՈՒ շեմից</w:t>
      </w:r>
      <w:r w:rsidR="00DC336B" w:rsidRPr="00DC336B">
        <w:rPr>
          <w:rFonts w:ascii="Calibri" w:hAnsi="Calibri" w:cs="Calibri"/>
          <w:color w:val="000000"/>
        </w:rPr>
        <w:t> </w:t>
      </w:r>
      <w:r w:rsidR="00DC336B" w:rsidRPr="00DC336B">
        <w:rPr>
          <w:rFonts w:ascii="GHEA Grapalat" w:hAnsi="GHEA Grapalat"/>
          <w:color w:val="000000"/>
        </w:rPr>
        <w:t>150</w:t>
      </w:r>
      <w:r w:rsidR="00DC336B" w:rsidRPr="00DC336B">
        <w:rPr>
          <w:rFonts w:ascii="GHEA Grapalat" w:hAnsi="GHEA Grapalat" w:cs="GHEA Grapalat"/>
          <w:color w:val="000000"/>
        </w:rPr>
        <w:t>մ</w:t>
      </w:r>
      <w:r w:rsidR="00DC336B" w:rsidRPr="00DC336B">
        <w:rPr>
          <w:rFonts w:ascii="GHEA Grapalat" w:hAnsi="GHEA Grapalat"/>
          <w:color w:val="000000"/>
        </w:rPr>
        <w:t xml:space="preserve"> </w:t>
      </w:r>
      <w:r w:rsidR="00DC336B" w:rsidRPr="00DC336B">
        <w:rPr>
          <w:rFonts w:ascii="GHEA Grapalat" w:hAnsi="GHEA Grapalat" w:cs="GHEA Grapalat"/>
          <w:color w:val="000000"/>
        </w:rPr>
        <w:t>վրա</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 xml:space="preserve">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22.5</w:t>
      </w:r>
      <w:r w:rsidR="00DC336B" w:rsidRPr="00DC336B">
        <w:rPr>
          <w:rFonts w:ascii="GHEA Grapalat" w:hAnsi="GHEA Grapalat" w:cs="GHEA Grapalat"/>
          <w:color w:val="000000"/>
        </w:rPr>
        <w:t>մ</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s="GHEA Grapalat"/>
          <w:color w:val="000000"/>
        </w:rPr>
        <w:t>ընդհանուր</w:t>
      </w:r>
      <w:r w:rsidR="00DC336B" w:rsidRPr="00DC336B">
        <w:rPr>
          <w:rFonts w:ascii="GHEA Grapalat" w:hAnsi="GHEA Grapalat"/>
          <w:color w:val="000000"/>
        </w:rPr>
        <w:t xml:space="preserve"> </w:t>
      </w:r>
      <w:r w:rsidR="00DC336B" w:rsidRPr="00DC336B">
        <w:rPr>
          <w:rFonts w:ascii="GHEA Grapalat" w:hAnsi="GHEA Grapalat" w:cs="GHEA Grapalat"/>
          <w:color w:val="000000"/>
        </w:rPr>
        <w:t>քանակը</w:t>
      </w:r>
      <w:r w:rsidR="00DC336B" w:rsidRPr="00DC336B">
        <w:rPr>
          <w:rFonts w:ascii="GHEA Grapalat" w:hAnsi="GHEA Grapalat"/>
          <w:color w:val="000000"/>
        </w:rPr>
        <w:t>` 8,</w:t>
      </w:r>
    </w:p>
    <w:p w14:paraId="071D7A62" w14:textId="61DFC6CE"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C0A89">
        <w:rPr>
          <w:rFonts w:ascii="GHEA Grapalat" w:hAnsi="GHEA Grapalat"/>
          <w:color w:val="000000"/>
        </w:rPr>
        <w:t>2)</w:t>
      </w:r>
      <w:r w:rsidR="00DC336B" w:rsidRPr="00DC336B">
        <w:rPr>
          <w:rFonts w:ascii="GHEA Grapalat" w:hAnsi="GHEA Grapalat"/>
          <w:color w:val="000000"/>
        </w:rPr>
        <w:t xml:space="preserve"> ՎՈՒ շեմից 150-300մ վրա.</w:t>
      </w:r>
      <w:r w:rsidR="00DC336B" w:rsidRPr="00DC336B">
        <w:rPr>
          <w:rFonts w:ascii="Calibri" w:hAnsi="Calibri" w:cs="Calibri"/>
          <w:color w:val="000000"/>
        </w:rPr>
        <w:t> </w:t>
      </w:r>
      <w:r w:rsidR="00DC336B" w:rsidRPr="00DC336B">
        <w:rPr>
          <w:rFonts w:ascii="GHEA Grapalat" w:hAnsi="GHEA Grapalat"/>
          <w:color w:val="000000"/>
        </w:rPr>
        <w:t xml:space="preserve">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30.0</w:t>
      </w:r>
      <w:r w:rsidR="00DC336B" w:rsidRPr="00DC336B">
        <w:rPr>
          <w:rFonts w:ascii="GHEA Grapalat" w:hAnsi="GHEA Grapalat" w:cs="GHEA Grapalat"/>
          <w:color w:val="000000"/>
        </w:rPr>
        <w:t>մ</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s="GHEA Grapalat"/>
          <w:color w:val="000000"/>
        </w:rPr>
        <w:t>ընդհանուր</w:t>
      </w:r>
      <w:r w:rsidR="00DC336B" w:rsidRPr="00DC336B">
        <w:rPr>
          <w:rFonts w:ascii="GHEA Grapalat" w:hAnsi="GHEA Grapalat"/>
          <w:color w:val="000000"/>
        </w:rPr>
        <w:t xml:space="preserve"> </w:t>
      </w:r>
      <w:r w:rsidR="00DC336B" w:rsidRPr="00DC336B">
        <w:rPr>
          <w:rFonts w:ascii="GHEA Grapalat" w:hAnsi="GHEA Grapalat" w:cs="GHEA Grapalat"/>
          <w:color w:val="000000"/>
        </w:rPr>
        <w:t>քանակը</w:t>
      </w:r>
      <w:r w:rsidR="00DC336B" w:rsidRPr="00DC336B">
        <w:rPr>
          <w:rFonts w:ascii="GHEA Grapalat" w:hAnsi="GHEA Grapalat"/>
          <w:color w:val="000000"/>
        </w:rPr>
        <w:t>` 10,</w:t>
      </w:r>
    </w:p>
    <w:p w14:paraId="10ECC198" w14:textId="4110774F"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C0A89">
        <w:rPr>
          <w:rFonts w:ascii="GHEA Grapalat" w:hAnsi="GHEA Grapalat"/>
          <w:color w:val="000000"/>
        </w:rPr>
        <w:t>3)</w:t>
      </w:r>
      <w:r w:rsidR="00DC336B" w:rsidRPr="00DC336B">
        <w:rPr>
          <w:rFonts w:ascii="GHEA Grapalat" w:hAnsi="GHEA Grapalat"/>
          <w:color w:val="000000"/>
        </w:rPr>
        <w:t xml:space="preserve"> ՎՈՒ շեմից 300-450մ վրա.</w:t>
      </w:r>
      <w:r w:rsidR="00DC336B" w:rsidRPr="00DC336B">
        <w:rPr>
          <w:rFonts w:ascii="Calibri" w:hAnsi="Calibri" w:cs="Calibri"/>
          <w:color w:val="000000"/>
        </w:rPr>
        <w:t> </w:t>
      </w:r>
      <w:r w:rsidR="00DC336B" w:rsidRPr="00DC336B">
        <w:rPr>
          <w:rFonts w:ascii="GHEA Grapalat" w:hAnsi="GHEA Grapalat"/>
          <w:color w:val="000000"/>
        </w:rPr>
        <w:t xml:space="preserve">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37.5</w:t>
      </w:r>
      <w:r w:rsidR="00DC336B" w:rsidRPr="00DC336B">
        <w:rPr>
          <w:rFonts w:ascii="GHEA Grapalat" w:hAnsi="GHEA Grapalat" w:cs="GHEA Grapalat"/>
          <w:color w:val="000000"/>
        </w:rPr>
        <w:t>մ</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s="GHEA Grapalat"/>
          <w:color w:val="000000"/>
        </w:rPr>
        <w:t>ընդհանուր</w:t>
      </w:r>
      <w:r w:rsidR="00DC336B" w:rsidRPr="00DC336B">
        <w:rPr>
          <w:rFonts w:ascii="GHEA Grapalat" w:hAnsi="GHEA Grapalat"/>
          <w:color w:val="000000"/>
        </w:rPr>
        <w:t xml:space="preserve"> </w:t>
      </w:r>
      <w:r w:rsidR="00DC336B" w:rsidRPr="00DC336B">
        <w:rPr>
          <w:rFonts w:ascii="GHEA Grapalat" w:hAnsi="GHEA Grapalat" w:cs="GHEA Grapalat"/>
          <w:color w:val="000000"/>
        </w:rPr>
        <w:t>քանակը</w:t>
      </w:r>
      <w:r w:rsidR="00DC336B" w:rsidRPr="00DC336B">
        <w:rPr>
          <w:rFonts w:ascii="GHEA Grapalat" w:hAnsi="GHEA Grapalat"/>
          <w:color w:val="000000"/>
        </w:rPr>
        <w:t>` 12,</w:t>
      </w:r>
    </w:p>
    <w:p w14:paraId="65CB9C57" w14:textId="2624063C"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C0A89">
        <w:rPr>
          <w:rFonts w:ascii="GHEA Grapalat" w:hAnsi="GHEA Grapalat"/>
          <w:color w:val="000000"/>
        </w:rPr>
        <w:t>4)</w:t>
      </w:r>
      <w:r w:rsidR="00DC336B" w:rsidRPr="00DC336B">
        <w:rPr>
          <w:rFonts w:ascii="GHEA Grapalat" w:hAnsi="GHEA Grapalat"/>
          <w:color w:val="000000"/>
        </w:rPr>
        <w:t xml:space="preserve"> ՎՈՒ շեմից 450-600մ վրա.</w:t>
      </w:r>
      <w:r w:rsidR="00DC336B" w:rsidRPr="00DC336B">
        <w:rPr>
          <w:rFonts w:ascii="Calibri" w:hAnsi="Calibri" w:cs="Calibri"/>
          <w:color w:val="000000"/>
        </w:rPr>
        <w:t> </w:t>
      </w:r>
      <w:r w:rsidR="00DC336B" w:rsidRPr="00DC336B">
        <w:rPr>
          <w:rFonts w:ascii="GHEA Grapalat" w:hAnsi="GHEA Grapalat"/>
          <w:color w:val="000000"/>
        </w:rPr>
        <w:t xml:space="preserve">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45.0</w:t>
      </w:r>
      <w:r w:rsidR="00DC336B" w:rsidRPr="00DC336B">
        <w:rPr>
          <w:rFonts w:ascii="GHEA Grapalat" w:hAnsi="GHEA Grapalat" w:cs="GHEA Grapalat"/>
          <w:color w:val="000000"/>
        </w:rPr>
        <w:t>մ</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s="GHEA Grapalat"/>
          <w:color w:val="000000"/>
        </w:rPr>
        <w:t>ընդհանուր</w:t>
      </w:r>
      <w:r w:rsidR="00DC336B" w:rsidRPr="00DC336B">
        <w:rPr>
          <w:rFonts w:ascii="GHEA Grapalat" w:hAnsi="GHEA Grapalat"/>
          <w:color w:val="000000"/>
        </w:rPr>
        <w:t xml:space="preserve"> </w:t>
      </w:r>
      <w:r w:rsidR="00DC336B" w:rsidRPr="00DC336B">
        <w:rPr>
          <w:rFonts w:ascii="GHEA Grapalat" w:hAnsi="GHEA Grapalat" w:cs="GHEA Grapalat"/>
          <w:color w:val="000000"/>
        </w:rPr>
        <w:t>քանակը</w:t>
      </w:r>
      <w:r w:rsidR="00DC336B" w:rsidRPr="00DC336B">
        <w:rPr>
          <w:rFonts w:ascii="GHEA Grapalat" w:hAnsi="GHEA Grapalat"/>
          <w:color w:val="000000"/>
        </w:rPr>
        <w:t>` 14,</w:t>
      </w:r>
    </w:p>
    <w:p w14:paraId="4F399151" w14:textId="32482BD2"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EC0A89">
        <w:rPr>
          <w:rFonts w:ascii="GHEA Grapalat" w:hAnsi="GHEA Grapalat"/>
          <w:color w:val="000000"/>
        </w:rPr>
        <w:t>5)</w:t>
      </w:r>
      <w:r w:rsidR="00DC336B" w:rsidRPr="00DC336B">
        <w:rPr>
          <w:rFonts w:ascii="GHEA Grapalat" w:hAnsi="GHEA Grapalat"/>
          <w:color w:val="000000"/>
        </w:rPr>
        <w:t xml:space="preserve"> ՎՈՒ շեմից 600-750մ վրա.</w:t>
      </w:r>
      <w:r w:rsidR="00DC336B" w:rsidRPr="00DC336B">
        <w:rPr>
          <w:rFonts w:ascii="Calibri" w:hAnsi="Calibri" w:cs="Calibri"/>
          <w:color w:val="000000"/>
        </w:rPr>
        <w:t> </w:t>
      </w:r>
      <w:r w:rsidR="00DC336B" w:rsidRPr="00DC336B">
        <w:rPr>
          <w:rFonts w:ascii="GHEA Grapalat" w:hAnsi="GHEA Grapalat"/>
          <w:color w:val="000000"/>
        </w:rPr>
        <w:t xml:space="preserve"> </w:t>
      </w:r>
      <w:r w:rsidR="00DC336B" w:rsidRPr="00DC336B">
        <w:rPr>
          <w:rFonts w:ascii="GHEA Grapalat" w:hAnsi="GHEA Grapalat" w:cs="GHEA Grapalat"/>
          <w:color w:val="000000"/>
        </w:rPr>
        <w:t>լայնությունը</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olor w:val="000000"/>
        </w:rPr>
        <w:t>52.5</w:t>
      </w:r>
      <w:r w:rsidR="00DC336B" w:rsidRPr="00DC336B">
        <w:rPr>
          <w:rFonts w:ascii="GHEA Grapalat" w:hAnsi="GHEA Grapalat" w:cs="GHEA Grapalat"/>
          <w:color w:val="000000"/>
        </w:rPr>
        <w:t>մ</w:t>
      </w:r>
      <w:r w:rsidR="00DC336B" w:rsidRPr="00DC336B">
        <w:rPr>
          <w:rFonts w:ascii="GHEA Grapalat" w:hAnsi="GHEA Grapalat"/>
          <w:color w:val="000000"/>
        </w:rPr>
        <w:t>,</w:t>
      </w:r>
      <w:r w:rsidR="00DC336B" w:rsidRPr="00DC336B">
        <w:rPr>
          <w:rFonts w:ascii="Calibri" w:hAnsi="Calibri" w:cs="Calibri"/>
          <w:color w:val="000000"/>
        </w:rPr>
        <w:t> </w:t>
      </w:r>
      <w:r w:rsidR="00DC336B" w:rsidRPr="00DC336B">
        <w:rPr>
          <w:rFonts w:ascii="GHEA Grapalat" w:hAnsi="GHEA Grapalat" w:cs="GHEA Grapalat"/>
          <w:color w:val="000000"/>
        </w:rPr>
        <w:t>ընդհանուր</w:t>
      </w:r>
      <w:r w:rsidR="00DC336B" w:rsidRPr="00DC336B">
        <w:rPr>
          <w:rFonts w:ascii="GHEA Grapalat" w:hAnsi="GHEA Grapalat"/>
          <w:color w:val="000000"/>
        </w:rPr>
        <w:t xml:space="preserve"> </w:t>
      </w:r>
      <w:r w:rsidR="00DC336B" w:rsidRPr="00DC336B">
        <w:rPr>
          <w:rFonts w:ascii="GHEA Grapalat" w:hAnsi="GHEA Grapalat" w:cs="GHEA Grapalat"/>
          <w:color w:val="000000"/>
        </w:rPr>
        <w:t>քանակը</w:t>
      </w:r>
      <w:r w:rsidR="00DC336B" w:rsidRPr="00DC336B">
        <w:rPr>
          <w:rFonts w:ascii="GHEA Grapalat" w:hAnsi="GHEA Grapalat"/>
          <w:color w:val="000000"/>
        </w:rPr>
        <w:t>` 16:</w:t>
      </w:r>
    </w:p>
    <w:p w14:paraId="6E88B6DA"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224</w:t>
      </w:r>
      <w:r w:rsidR="00211935" w:rsidRPr="00211935">
        <w:rPr>
          <w:rFonts w:ascii="GHEA Grapalat" w:hAnsi="GHEA Grapalat"/>
          <w:color w:val="000000"/>
        </w:rPr>
        <w:t>.</w:t>
      </w:r>
      <w:r w:rsidR="00DC336B" w:rsidRPr="00DC336B">
        <w:rPr>
          <w:rFonts w:ascii="GHEA Grapalat" w:hAnsi="GHEA Grapalat"/>
          <w:color w:val="000000"/>
        </w:rPr>
        <w:t xml:space="preserve"> Յուրաքանչյուր խմբում լուսարձակների միջև հեռավորությունը չպետք է գերազանցի 3մ:</w:t>
      </w:r>
    </w:p>
    <w:p w14:paraId="0DDBAEA7"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225</w:t>
      </w:r>
      <w:r w:rsidR="00211935" w:rsidRPr="00211935">
        <w:rPr>
          <w:rFonts w:ascii="GHEA Grapalat" w:hAnsi="GHEA Grapalat"/>
          <w:color w:val="000000"/>
        </w:rPr>
        <w:t>.</w:t>
      </w:r>
      <w:r w:rsidR="00DC336B" w:rsidRPr="00DC336B">
        <w:rPr>
          <w:rFonts w:ascii="GHEA Grapalat" w:hAnsi="GHEA Grapalat"/>
          <w:color w:val="000000"/>
        </w:rPr>
        <w:t xml:space="preserve"> Մոտեցման լույսերի ենթահամակարգի «Բ» տարբերակի դեպքում լուսային հորիզոնը կազմվում է 10.5մ լայնությամբ գծային լույսերի երկու խմբերից, որոնք տեղադրվում են ՎՈՒ շեմից 300մ հեռավորության վրա: Գծային լույսերի խմբերի միջև հեռավորությունը չպետք է գերազանցի 6մ:</w:t>
      </w:r>
    </w:p>
    <w:p w14:paraId="3FC7EE0C"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226</w:t>
      </w:r>
      <w:r w:rsidR="00DC336B" w:rsidRPr="00DC336B">
        <w:rPr>
          <w:rFonts w:ascii="GHEA Grapalat" w:hAnsi="GHEA Grapalat"/>
          <w:color w:val="000000"/>
        </w:rPr>
        <w:t>. Ճշգրիտ վայրէջքի համար II կամ III կարգախմբով սարքավորված վազքուղիների մոտեցման լույսերի ենթահամակարգի տեղադրման գծանկարները ներկայացված են Կարգի նկար 9</w:t>
      </w:r>
      <w:r w:rsidR="00211935" w:rsidRPr="00211935">
        <w:rPr>
          <w:rFonts w:ascii="GHEA Grapalat" w:hAnsi="GHEA Grapalat"/>
          <w:color w:val="000000"/>
        </w:rPr>
        <w:t>-</w:t>
      </w:r>
      <w:r w:rsidR="00211935">
        <w:rPr>
          <w:rFonts w:ascii="GHEA Grapalat" w:hAnsi="GHEA Grapalat"/>
          <w:color w:val="000000"/>
          <w:lang w:val="hy-AM"/>
        </w:rPr>
        <w:t>ում</w:t>
      </w:r>
      <w:r w:rsidR="00DC336B" w:rsidRPr="00DC336B">
        <w:rPr>
          <w:rFonts w:ascii="GHEA Grapalat" w:hAnsi="GHEA Grapalat"/>
          <w:color w:val="000000"/>
        </w:rPr>
        <w:t>: Լուսարձակների տեղադրման տարբերակի ընտրությունը կապված է տեղանքի ռելիեֆի պայմաններից և հնարավորություններից:</w:t>
      </w:r>
    </w:p>
    <w:p w14:paraId="740410BB"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227</w:t>
      </w:r>
      <w:r w:rsidR="00211935" w:rsidRPr="00211935">
        <w:rPr>
          <w:rFonts w:ascii="GHEA Grapalat" w:hAnsi="GHEA Grapalat"/>
          <w:color w:val="000000"/>
        </w:rPr>
        <w:t xml:space="preserve">. </w:t>
      </w:r>
      <w:r w:rsidR="00DC336B" w:rsidRPr="00DC336B">
        <w:rPr>
          <w:rFonts w:ascii="GHEA Grapalat" w:hAnsi="GHEA Grapalat"/>
          <w:color w:val="000000"/>
        </w:rPr>
        <w:t>Մոտեցման լույսերի ենթահամակարգի կենտրոնական շարքը տեղադրվում է ՎՈՒ առանցքագծի շարունակության և շեմից 900մ հեռավորության վրա ՎՈՒ շեմից և իրարից 30մ հեռավորությունների վրա:</w:t>
      </w:r>
    </w:p>
    <w:p w14:paraId="5B02D5FC"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228</w:t>
      </w:r>
      <w:r w:rsidR="00211935" w:rsidRPr="00211935">
        <w:rPr>
          <w:rFonts w:ascii="GHEA Grapalat" w:hAnsi="GHEA Grapalat"/>
          <w:color w:val="000000"/>
        </w:rPr>
        <w:t>.</w:t>
      </w:r>
      <w:r w:rsidR="00DC336B" w:rsidRPr="00DC336B">
        <w:rPr>
          <w:rFonts w:ascii="GHEA Grapalat" w:hAnsi="GHEA Grapalat"/>
          <w:color w:val="000000"/>
        </w:rPr>
        <w:t xml:space="preserve"> «Ա» տարբերակի դեպքում կենտրոնական շարքը կարող է կազմված լինել`</w:t>
      </w:r>
    </w:p>
    <w:p w14:paraId="16D80EB9"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1</w:t>
      </w:r>
      <w:r w:rsidRPr="00211935">
        <w:rPr>
          <w:rFonts w:ascii="GHEA Grapalat" w:hAnsi="GHEA Grapalat"/>
          <w:color w:val="000000"/>
        </w:rPr>
        <w:t>)</w:t>
      </w:r>
      <w:r w:rsidR="00DC336B" w:rsidRPr="00DC336B">
        <w:rPr>
          <w:rFonts w:ascii="GHEA Grapalat" w:hAnsi="GHEA Grapalat"/>
          <w:color w:val="000000"/>
        </w:rPr>
        <w:t xml:space="preserve"> միայն գծային լույսերից կամ</w:t>
      </w:r>
    </w:p>
    <w:p w14:paraId="79B99171"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գծային լույսերից, որոնք տեղադրվում են ՎՈՒ շեմից հաշված առաջին 300մ հատվածում և երկուական ու երեքական առանձին լուսարձակներից, որոնք տեղադրվում են ՎՈՒ շեմից հաշված համապատասխանաբար երկրորդ և երրորդ 300մ հատվածներում կամ</w:t>
      </w:r>
    </w:p>
    <w:p w14:paraId="5F0D8BC4"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3)</w:t>
      </w:r>
      <w:r w:rsidR="00DC336B" w:rsidRPr="00DC336B">
        <w:rPr>
          <w:rFonts w:ascii="GHEA Grapalat" w:hAnsi="GHEA Grapalat"/>
          <w:color w:val="000000"/>
        </w:rPr>
        <w:t xml:space="preserve"> առանձին լույսերից, եթե ՎՈՒ ճակատը և շեմը չեն համընկնում և վերջինս տեղափոխված է դեպի վազքուղու կենտրոն 300մ և ավելի:</w:t>
      </w:r>
    </w:p>
    <w:p w14:paraId="25B7D7D0"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229</w:t>
      </w:r>
      <w:r w:rsidR="00211935" w:rsidRPr="00211935">
        <w:rPr>
          <w:rFonts w:ascii="GHEA Grapalat" w:hAnsi="GHEA Grapalat"/>
          <w:color w:val="000000"/>
        </w:rPr>
        <w:t>.</w:t>
      </w:r>
      <w:r w:rsidR="00DC336B" w:rsidRPr="00DC336B">
        <w:rPr>
          <w:rFonts w:ascii="GHEA Grapalat" w:hAnsi="GHEA Grapalat"/>
          <w:color w:val="000000"/>
        </w:rPr>
        <w:t xml:space="preserve"> «Բ» տարբերակի դեպքում ՎՈՒ շեմից մինչև 300մ հատվածում կենտրոնական շարքը կարող է կազմված լինել`</w:t>
      </w:r>
    </w:p>
    <w:p w14:paraId="18DF18D6" w14:textId="15C5F879"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1)</w:t>
      </w:r>
      <w:r w:rsidR="00DC336B" w:rsidRPr="00DC336B">
        <w:rPr>
          <w:rFonts w:ascii="GHEA Grapalat" w:hAnsi="GHEA Grapalat"/>
          <w:color w:val="000000"/>
        </w:rPr>
        <w:t xml:space="preserve"> գծային լույսերից, եթե ամբողջ շարքի մնացած հատվածը կազմված է գծային լույսերից</w:t>
      </w:r>
      <w:r w:rsidR="00DC336B" w:rsidRPr="00DC336B">
        <w:rPr>
          <w:rFonts w:ascii="Calibri" w:hAnsi="Calibri" w:cs="Calibri"/>
          <w:color w:val="000000"/>
        </w:rPr>
        <w:t> </w:t>
      </w:r>
      <w:r w:rsidR="00DC336B" w:rsidRPr="00DC336B">
        <w:rPr>
          <w:rFonts w:ascii="GHEA Grapalat" w:hAnsi="GHEA Grapalat" w:cs="GHEA Grapalat"/>
          <w:color w:val="000000"/>
        </w:rPr>
        <w:t>կամ</w:t>
      </w:r>
    </w:p>
    <w:p w14:paraId="41C88E27"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հերթափոխվող եզակի լուսարձակներից և գծային լույսերից, եթե շարքի մնացած հատվածը կազմված է եզակի լուսարձակներից, ընդ որում, ՎՈՒ շեմից 30մ հեռավորության վրա տեղադրվում է եզակի լուսարձակ, իսկ 60մ վրա` գծային լույս կամ</w:t>
      </w:r>
    </w:p>
    <w:p w14:paraId="460241CA" w14:textId="66DA03FC"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3)</w:t>
      </w:r>
      <w:r w:rsidR="00DC336B" w:rsidRPr="00DC336B">
        <w:rPr>
          <w:rFonts w:ascii="GHEA Grapalat" w:hAnsi="GHEA Grapalat"/>
          <w:color w:val="000000"/>
        </w:rPr>
        <w:t xml:space="preserve"> եզակի լուսարձակներից, եթե ՎՈՒ ճակատը և շեմը չեն համընկնում և վերջինս տեղափոխված է դեպի վազքուղու կենտրոն 300մ և ավելի,</w:t>
      </w:r>
      <w:r w:rsidR="00DC336B" w:rsidRPr="00DC336B">
        <w:rPr>
          <w:rFonts w:ascii="Calibri" w:hAnsi="Calibri" w:cs="Calibri"/>
          <w:color w:val="000000"/>
        </w:rPr>
        <w:t> </w:t>
      </w:r>
      <w:r w:rsidR="00DC336B" w:rsidRPr="00DC336B">
        <w:rPr>
          <w:rFonts w:ascii="GHEA Grapalat" w:hAnsi="GHEA Grapalat" w:cs="GHEA Grapalat"/>
          <w:color w:val="000000"/>
        </w:rPr>
        <w:t>իսկ</w:t>
      </w:r>
      <w:r w:rsidR="00DC336B" w:rsidRPr="00DC336B">
        <w:rPr>
          <w:rFonts w:ascii="GHEA Grapalat" w:hAnsi="GHEA Grapalat"/>
          <w:color w:val="000000"/>
        </w:rPr>
        <w:t xml:space="preserve"> </w:t>
      </w:r>
      <w:r w:rsidR="00DC336B" w:rsidRPr="00DC336B">
        <w:rPr>
          <w:rFonts w:ascii="GHEA Grapalat" w:hAnsi="GHEA Grapalat" w:cs="GHEA Grapalat"/>
          <w:color w:val="000000"/>
        </w:rPr>
        <w:t>մնացած</w:t>
      </w:r>
      <w:r w:rsidR="00DC336B" w:rsidRPr="00DC336B">
        <w:rPr>
          <w:rFonts w:ascii="GHEA Grapalat" w:hAnsi="GHEA Grapalat"/>
          <w:color w:val="000000"/>
        </w:rPr>
        <w:t xml:space="preserve"> </w:t>
      </w:r>
      <w:r w:rsidR="00DC336B" w:rsidRPr="00DC336B">
        <w:rPr>
          <w:rFonts w:ascii="GHEA Grapalat" w:hAnsi="GHEA Grapalat" w:cs="GHEA Grapalat"/>
          <w:color w:val="000000"/>
        </w:rPr>
        <w:t>հատվածում</w:t>
      </w:r>
      <w:r w:rsidR="00DC336B" w:rsidRPr="00DC336B">
        <w:rPr>
          <w:rFonts w:ascii="GHEA Grapalat" w:hAnsi="GHEA Grapalat"/>
          <w:color w:val="000000"/>
        </w:rPr>
        <w:t>`</w:t>
      </w:r>
    </w:p>
    <w:p w14:paraId="5FA2B121"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4)</w:t>
      </w:r>
      <w:r w:rsidR="00DC336B" w:rsidRPr="00DC336B">
        <w:rPr>
          <w:rFonts w:ascii="GHEA Grapalat" w:hAnsi="GHEA Grapalat"/>
          <w:color w:val="000000"/>
        </w:rPr>
        <w:t xml:space="preserve"> գծային լույսերից կամ</w:t>
      </w:r>
    </w:p>
    <w:p w14:paraId="7F723B84"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lastRenderedPageBreak/>
        <w:t>5)</w:t>
      </w:r>
      <w:r w:rsidR="00DC336B" w:rsidRPr="00DC336B">
        <w:rPr>
          <w:rFonts w:ascii="GHEA Grapalat" w:hAnsi="GHEA Grapalat"/>
          <w:color w:val="000000"/>
        </w:rPr>
        <w:t xml:space="preserve"> եզակի լուսարձակներից:</w:t>
      </w:r>
    </w:p>
    <w:p w14:paraId="5C6232CF"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230</w:t>
      </w:r>
      <w:r w:rsidR="00211935" w:rsidRPr="00211935">
        <w:rPr>
          <w:rFonts w:ascii="GHEA Grapalat" w:hAnsi="GHEA Grapalat"/>
          <w:color w:val="000000"/>
        </w:rPr>
        <w:t>.</w:t>
      </w:r>
      <w:r w:rsidR="00DC336B" w:rsidRPr="00DC336B">
        <w:rPr>
          <w:rFonts w:ascii="GHEA Grapalat" w:hAnsi="GHEA Grapalat"/>
          <w:color w:val="000000"/>
        </w:rPr>
        <w:t xml:space="preserve"> Եթե կենտրոնական շարքը կազմված է միայն գծային լույսերից, ապա ՎՈՒ շեմից հաշված 600-900 մ հատվածում տեղադրված գծային լույսերը պետք է լրացվեն կուտակչային պարպիչով իմպուլսային լույսերով, որոնց ներկայացվող պահանջները սահմանված են սույն կետի «Բ» պարբերությունում:</w:t>
      </w:r>
    </w:p>
    <w:p w14:paraId="3E4412C8"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231</w:t>
      </w:r>
      <w:r w:rsidR="00211935" w:rsidRPr="00211935">
        <w:rPr>
          <w:rFonts w:ascii="GHEA Grapalat" w:hAnsi="GHEA Grapalat"/>
          <w:color w:val="000000"/>
        </w:rPr>
        <w:t>.</w:t>
      </w:r>
      <w:r w:rsidR="00DC336B" w:rsidRPr="00DC336B">
        <w:rPr>
          <w:rFonts w:ascii="GHEA Grapalat" w:hAnsi="GHEA Grapalat"/>
          <w:color w:val="000000"/>
        </w:rPr>
        <w:t xml:space="preserve"> Ճշգրիտ վայրէջքի համար II կամ III կարգախմբով սարքավորված վազքուղիների մոտեցման լույսերի ենթահամակարգի կենտրոնական շարքը լրացվում է գծային լույսերի երկու կողային շարքերով, որոնք տեղադրվում են ՎՈՒ շեմից 270մ հեռավորության վրա` «Ա» տարբերակի դեպքում և 240մ հեռավորության վրա` «Բ» տարբերակի դեպքում:</w:t>
      </w:r>
    </w:p>
    <w:p w14:paraId="5491457E"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232</w:t>
      </w:r>
      <w:r w:rsidR="00211935" w:rsidRPr="00211935">
        <w:rPr>
          <w:rFonts w:ascii="GHEA Grapalat" w:hAnsi="GHEA Grapalat"/>
          <w:color w:val="000000"/>
        </w:rPr>
        <w:t>.</w:t>
      </w:r>
      <w:r w:rsidR="00DC336B" w:rsidRPr="00DC336B">
        <w:rPr>
          <w:rFonts w:ascii="GHEA Grapalat" w:hAnsi="GHEA Grapalat"/>
          <w:color w:val="000000"/>
        </w:rPr>
        <w:t xml:space="preserve"> Կողային շարքեր կազմող գծային լույսերը տեղադրվում են ՎՈՒ շեմից և իրարից 30 և 60մ վրա` համապատասխանաբար «Ա» և «Բ» տարբերակների դեպքում:</w:t>
      </w:r>
    </w:p>
    <w:p w14:paraId="6423CD82"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233</w:t>
      </w:r>
      <w:r w:rsidR="00211935" w:rsidRPr="00211935">
        <w:rPr>
          <w:rFonts w:ascii="GHEA Grapalat" w:hAnsi="GHEA Grapalat"/>
          <w:color w:val="000000"/>
        </w:rPr>
        <w:t>.</w:t>
      </w:r>
      <w:r w:rsidR="00DC336B" w:rsidRPr="00DC336B">
        <w:rPr>
          <w:rFonts w:ascii="GHEA Grapalat" w:hAnsi="GHEA Grapalat"/>
          <w:color w:val="000000"/>
        </w:rPr>
        <w:t xml:space="preserve"> Կողային շարքերի միջև հեռավորությունը պետք է համապատասխանի ՎՈՒ վայրէջքի գոտու լուսերի միջև հեռավորությանը և պետք է լինի առնվազն 18մ, սակայն ոչ ավելի 22.5մ (նախընտրելի է 18մ):</w:t>
      </w:r>
    </w:p>
    <w:p w14:paraId="4C8FF328"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234</w:t>
      </w:r>
      <w:r w:rsidR="00211935" w:rsidRPr="00211935">
        <w:rPr>
          <w:rFonts w:ascii="GHEA Grapalat" w:hAnsi="GHEA Grapalat"/>
          <w:color w:val="000000"/>
        </w:rPr>
        <w:t>.</w:t>
      </w:r>
      <w:r w:rsidR="00DC336B" w:rsidRPr="00DC336B">
        <w:rPr>
          <w:rFonts w:ascii="GHEA Grapalat" w:hAnsi="GHEA Grapalat"/>
          <w:color w:val="000000"/>
        </w:rPr>
        <w:t xml:space="preserve"> Մոտեցման լույսերի կենտրոնական և կողային շարքերի գծային լույսերի լայնությունը պետք է լինի առնվազն 4մ, իսկ դրանք կազմող լուսարձակների միջև հեռավորությունը ոչ ավելի 1.5մ:</w:t>
      </w:r>
    </w:p>
    <w:p w14:paraId="497013D5"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235</w:t>
      </w:r>
      <w:r w:rsidR="00211935">
        <w:rPr>
          <w:rFonts w:ascii="GHEA Grapalat" w:hAnsi="GHEA Grapalat"/>
          <w:color w:val="000000"/>
        </w:rPr>
        <w:t>.</w:t>
      </w:r>
      <w:r w:rsidR="00DC336B" w:rsidRPr="00DC336B">
        <w:rPr>
          <w:rFonts w:ascii="GHEA Grapalat" w:hAnsi="GHEA Grapalat"/>
          <w:color w:val="000000"/>
        </w:rPr>
        <w:t xml:space="preserve"> Ճշգրիտ վայրէջքի համար II կամ III կարգախմբով սարքավորված վազքուղիների մոտեցման լույսերի ենթահամակարգը պետք է ապահովված լինի երկու լուսային հորիզոններով, որոնք տեղադրվում են ՎՈՒ շեմից 150 և 300մ հեռավորության վրա:</w:t>
      </w:r>
    </w:p>
    <w:p w14:paraId="6BB5A519"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236</w:t>
      </w:r>
      <w:r w:rsidR="00211935" w:rsidRPr="00211935">
        <w:rPr>
          <w:rFonts w:ascii="GHEA Grapalat" w:hAnsi="GHEA Grapalat"/>
          <w:color w:val="000000"/>
        </w:rPr>
        <w:t>.</w:t>
      </w:r>
      <w:r w:rsidR="00DC336B" w:rsidRPr="00DC336B">
        <w:rPr>
          <w:rFonts w:ascii="GHEA Grapalat" w:hAnsi="GHEA Grapalat"/>
          <w:color w:val="000000"/>
        </w:rPr>
        <w:t xml:space="preserve"> Լուսային հորիզոն կազմող լուսարձակների շարքերի լայնությունները ՎՈՒ շեմից 150մ հեռավորության վրա պետք է համապատասխանի կողային շարքերի միջև հեռավորությանը, իսկ 300մ հեռավորության վրա պետք է լինի 30մ (ՎՈՒ առանցքագծի նկատմամբ 15մ յուրաքանչյուր կողմի վրա): Յուրաքանչյուր շարքում լուսարձակների միջև հեռավորությունը չպետք է գերազանցի 2.7մ:</w:t>
      </w:r>
    </w:p>
    <w:p w14:paraId="328B9E4D"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237</w:t>
      </w:r>
      <w:r w:rsidR="00211935" w:rsidRPr="00211935">
        <w:rPr>
          <w:rFonts w:ascii="GHEA Grapalat" w:hAnsi="GHEA Grapalat"/>
          <w:color w:val="000000"/>
        </w:rPr>
        <w:t>.</w:t>
      </w:r>
      <w:r w:rsidR="00DC336B" w:rsidRPr="00DC336B">
        <w:rPr>
          <w:rFonts w:ascii="GHEA Grapalat" w:hAnsi="GHEA Grapalat"/>
          <w:color w:val="000000"/>
        </w:rPr>
        <w:t xml:space="preserve"> Եթե ՎՈՒ շեմից հաշված 300-900մ հատվածում տեղադրված են եզակի լուսարձակներ, ապա մոտեցման լույսերի համակարգը պետք է ապահովվի լրացուցիչ լուսային հորիզոններով, որոնք տեղադրվում են ՎՈՒ շեմից համապատասխանաբար 450, 600 և 750մ հեռավորության վրա:</w:t>
      </w:r>
    </w:p>
    <w:p w14:paraId="3144D14E"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238</w:t>
      </w:r>
      <w:r w:rsidR="00211935" w:rsidRPr="00211935">
        <w:rPr>
          <w:rFonts w:ascii="GHEA Grapalat" w:hAnsi="GHEA Grapalat"/>
          <w:color w:val="000000"/>
        </w:rPr>
        <w:t>.</w:t>
      </w:r>
      <w:r w:rsidR="00DC336B" w:rsidRPr="00DC336B">
        <w:rPr>
          <w:rFonts w:ascii="GHEA Grapalat" w:hAnsi="GHEA Grapalat"/>
          <w:color w:val="000000"/>
        </w:rPr>
        <w:t xml:space="preserve"> Մոտեցման լույսերի ենթահամակարգի լուսարձակները պետք է հնարավորության սահմաններում տեղադրված լինեն ՎՈՒ շեմով անցնող հորիզոնական հարթությունում` ապահովելով հետևյալ պայմանները.</w:t>
      </w:r>
    </w:p>
    <w:p w14:paraId="381E754D"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1)</w:t>
      </w:r>
      <w:r w:rsidR="00DC336B" w:rsidRPr="00DC336B">
        <w:rPr>
          <w:rFonts w:ascii="GHEA Grapalat" w:hAnsi="GHEA Grapalat"/>
          <w:color w:val="000000"/>
        </w:rPr>
        <w:t xml:space="preserve"> ՎՈՒ առանցքագծից 60մ սահմաններում ոչ մի կողմնակի օբյեկտ, բացառությամբ ռադիոնավիգացիոն համակարգերի (ILS կամ MLS) ազիմուտալ ալեհավաքներից, չի գերազանցում լուսարձակների հարթությունը,</w:t>
      </w:r>
    </w:p>
    <w:p w14:paraId="0386EE42"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բոլոր լույսերը պետք է տեսանելի լինեն վայրէջք կատարող օդանավից, բացառությամբ լուսային հորիզոնի կենտրոնական մասի սահմաններում տեղադրված լույսից կամ առանցքագծի գծային լույսից (բացի եզրայիններից):</w:t>
      </w:r>
    </w:p>
    <w:p w14:paraId="6A6F00F0"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239</w:t>
      </w:r>
      <w:r w:rsidR="00211935" w:rsidRPr="00211935">
        <w:rPr>
          <w:rFonts w:ascii="GHEA Grapalat" w:hAnsi="GHEA Grapalat"/>
          <w:color w:val="000000"/>
        </w:rPr>
        <w:t>.</w:t>
      </w:r>
      <w:r w:rsidR="00DC336B" w:rsidRPr="00DC336B">
        <w:rPr>
          <w:rFonts w:ascii="GHEA Grapalat" w:hAnsi="GHEA Grapalat"/>
          <w:color w:val="000000"/>
        </w:rPr>
        <w:t xml:space="preserve"> Լույսերի հարթությունից դուրս ցցված ցանկացած ILS կամ MLS ազիմուտալ ալեհավաք համարվում է խոչընդոտ և համապատասխան ձևով մականշվում ու լուսավորում է:</w:t>
      </w:r>
    </w:p>
    <w:p w14:paraId="3F83E269"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240</w:t>
      </w:r>
      <w:r w:rsidR="00211935" w:rsidRPr="00211935">
        <w:rPr>
          <w:rFonts w:ascii="GHEA Grapalat" w:hAnsi="GHEA Grapalat"/>
          <w:color w:val="000000"/>
        </w:rPr>
        <w:t>.</w:t>
      </w:r>
      <w:r w:rsidR="00DC336B" w:rsidRPr="00DC336B">
        <w:rPr>
          <w:rFonts w:ascii="GHEA Grapalat" w:hAnsi="GHEA Grapalat"/>
          <w:color w:val="000000"/>
        </w:rPr>
        <w:t xml:space="preserve"> ՎՈՒ վայրէջքային լույսերի ենթահամակարգը նախատեսվում է`</w:t>
      </w:r>
    </w:p>
    <w:p w14:paraId="4191AD36"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1)</w:t>
      </w:r>
      <w:r w:rsidR="00DC336B" w:rsidRPr="00DC336B">
        <w:rPr>
          <w:rFonts w:ascii="GHEA Grapalat" w:hAnsi="GHEA Grapalat"/>
          <w:color w:val="000000"/>
        </w:rPr>
        <w:t xml:space="preserve"> գիշերային ժամերին շահագործվող չսարքավորված վազքուղիների կամ</w:t>
      </w:r>
    </w:p>
    <w:p w14:paraId="0CAECD02"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ցերեկային կամ գիշերային ժամերին շահագործվող</w:t>
      </w:r>
      <w:r w:rsidR="00DC336B" w:rsidRPr="00DC336B">
        <w:rPr>
          <w:rFonts w:ascii="Calibri" w:hAnsi="Calibri" w:cs="Calibri"/>
          <w:color w:val="000000"/>
        </w:rPr>
        <w:t> </w:t>
      </w:r>
      <w:r w:rsidR="00DC336B" w:rsidRPr="00DC336B">
        <w:rPr>
          <w:rFonts w:ascii="GHEA Grapalat" w:hAnsi="GHEA Grapalat" w:cs="GHEA Grapalat"/>
          <w:color w:val="000000"/>
        </w:rPr>
        <w:t>ճշգրիտ</w:t>
      </w:r>
      <w:r w:rsidR="00DC336B" w:rsidRPr="00DC336B">
        <w:rPr>
          <w:rFonts w:ascii="GHEA Grapalat" w:hAnsi="GHEA Grapalat"/>
          <w:color w:val="000000"/>
        </w:rPr>
        <w:t xml:space="preserve"> </w:t>
      </w:r>
      <w:r w:rsidR="00DC336B" w:rsidRPr="00DC336B">
        <w:rPr>
          <w:rFonts w:ascii="GHEA Grapalat" w:hAnsi="GHEA Grapalat" w:cs="GHEA Grapalat"/>
          <w:color w:val="000000"/>
        </w:rPr>
        <w:t>վայրէջքի</w:t>
      </w:r>
      <w:r w:rsidR="00DC336B" w:rsidRPr="00DC336B">
        <w:rPr>
          <w:rFonts w:ascii="GHEA Grapalat" w:hAnsi="GHEA Grapalat"/>
          <w:color w:val="000000"/>
        </w:rPr>
        <w:t xml:space="preserve"> </w:t>
      </w:r>
      <w:r w:rsidR="00DC336B" w:rsidRPr="00DC336B">
        <w:rPr>
          <w:rFonts w:ascii="GHEA Grapalat" w:hAnsi="GHEA Grapalat" w:cs="GHEA Grapalat"/>
          <w:color w:val="000000"/>
        </w:rPr>
        <w:t>համար</w:t>
      </w:r>
      <w:r w:rsidR="00DC336B" w:rsidRPr="00DC336B">
        <w:rPr>
          <w:rFonts w:ascii="GHEA Grapalat" w:hAnsi="GHEA Grapalat"/>
          <w:color w:val="000000"/>
        </w:rPr>
        <w:t xml:space="preserve"> </w:t>
      </w:r>
      <w:r w:rsidR="00DC336B" w:rsidRPr="00DC336B">
        <w:rPr>
          <w:rFonts w:ascii="GHEA Grapalat" w:hAnsi="GHEA Grapalat" w:cs="GHEA Grapalat"/>
          <w:color w:val="000000"/>
        </w:rPr>
        <w:t>սարքավորված</w:t>
      </w:r>
      <w:r w:rsidR="00DC336B" w:rsidRPr="00DC336B">
        <w:rPr>
          <w:rFonts w:ascii="GHEA Grapalat" w:hAnsi="GHEA Grapalat"/>
          <w:color w:val="000000"/>
        </w:rPr>
        <w:t xml:space="preserve"> </w:t>
      </w:r>
      <w:r w:rsidR="00DC336B" w:rsidRPr="00DC336B">
        <w:rPr>
          <w:rFonts w:ascii="GHEA Grapalat" w:hAnsi="GHEA Grapalat" w:cs="GHEA Grapalat"/>
          <w:color w:val="000000"/>
        </w:rPr>
        <w:t>վազքուղիների</w:t>
      </w:r>
      <w:r w:rsidR="00DC336B" w:rsidRPr="00DC336B">
        <w:rPr>
          <w:rFonts w:ascii="GHEA Grapalat" w:hAnsi="GHEA Grapalat"/>
          <w:color w:val="000000"/>
        </w:rPr>
        <w:t xml:space="preserve"> </w:t>
      </w:r>
      <w:r w:rsidR="00DC336B" w:rsidRPr="00DC336B">
        <w:rPr>
          <w:rFonts w:ascii="GHEA Grapalat" w:hAnsi="GHEA Grapalat" w:cs="GHEA Grapalat"/>
          <w:color w:val="000000"/>
        </w:rPr>
        <w:t>համար</w:t>
      </w:r>
      <w:r w:rsidR="00DC336B" w:rsidRPr="00DC336B">
        <w:rPr>
          <w:rFonts w:ascii="GHEA Grapalat" w:hAnsi="GHEA Grapalat"/>
          <w:color w:val="000000"/>
        </w:rPr>
        <w:t xml:space="preserve">, </w:t>
      </w:r>
      <w:r w:rsidR="00DC336B" w:rsidRPr="00DC336B">
        <w:rPr>
          <w:rFonts w:ascii="GHEA Grapalat" w:hAnsi="GHEA Grapalat" w:cs="GHEA Grapalat"/>
          <w:color w:val="000000"/>
        </w:rPr>
        <w:t>ինչպես</w:t>
      </w:r>
      <w:r w:rsidR="00DC336B" w:rsidRPr="00DC336B">
        <w:rPr>
          <w:rFonts w:ascii="GHEA Grapalat" w:hAnsi="GHEA Grapalat"/>
          <w:color w:val="000000"/>
        </w:rPr>
        <w:t xml:space="preserve"> </w:t>
      </w:r>
      <w:r w:rsidR="00DC336B" w:rsidRPr="00DC336B">
        <w:rPr>
          <w:rFonts w:ascii="GHEA Grapalat" w:hAnsi="GHEA Grapalat" w:cs="GHEA Grapalat"/>
          <w:color w:val="000000"/>
        </w:rPr>
        <w:t>նաև</w:t>
      </w:r>
    </w:p>
    <w:p w14:paraId="28FB77C8"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3)</w:t>
      </w:r>
      <w:r w:rsidR="00DC336B" w:rsidRPr="00DC336B">
        <w:rPr>
          <w:rFonts w:ascii="GHEA Grapalat" w:hAnsi="GHEA Grapalat"/>
          <w:color w:val="000000"/>
        </w:rPr>
        <w:t xml:space="preserve"> վերելքի համար նախատեսված վազքուղիների համար, որոնք ցերեկային ժամերին շահագործվում են 800մ պակաս ՎՈՒ վրայի տեսանելիության պայմաններում:</w:t>
      </w:r>
    </w:p>
    <w:p w14:paraId="522EF405"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241</w:t>
      </w:r>
      <w:r w:rsidR="00211935" w:rsidRPr="00211935">
        <w:rPr>
          <w:rFonts w:ascii="GHEA Grapalat" w:hAnsi="GHEA Grapalat"/>
          <w:color w:val="000000"/>
        </w:rPr>
        <w:t>.</w:t>
      </w:r>
      <w:r w:rsidR="00DC336B" w:rsidRPr="00DC336B">
        <w:rPr>
          <w:rFonts w:ascii="GHEA Grapalat" w:hAnsi="GHEA Grapalat"/>
          <w:color w:val="000000"/>
        </w:rPr>
        <w:t xml:space="preserve"> ՎՈՒ վայրէջքային լույսերի ենթահամակարգը կազմվում է լուսարձակների երկու զուգահեռ շարքերից, որոնք տեղադրվում են ՎՈՒ ողջ երկարությամբ և առանցքագծից հավասար հեռավորության վրա` ՎՈՒ եզրերին կամ դրանցից առավելագույնը 3մ սահմաններում: Շարքերի լուսարձակները պետք է տեղադրվեն ՎՈՒ առանցքագծին ուղղաձիգ մեկ գծի վրա:</w:t>
      </w:r>
      <w:r w:rsidR="00DC336B" w:rsidRPr="00DC336B">
        <w:rPr>
          <w:rFonts w:ascii="Calibri" w:hAnsi="Calibri" w:cs="Calibri"/>
          <w:color w:val="000000"/>
        </w:rPr>
        <w:t>  </w:t>
      </w:r>
    </w:p>
    <w:p w14:paraId="6E543EC7"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242</w:t>
      </w:r>
      <w:r w:rsidR="00211935" w:rsidRPr="00211935">
        <w:rPr>
          <w:rFonts w:ascii="GHEA Grapalat" w:hAnsi="GHEA Grapalat"/>
          <w:color w:val="000000"/>
        </w:rPr>
        <w:t>.</w:t>
      </w:r>
      <w:r w:rsidR="00DC336B" w:rsidRPr="00DC336B">
        <w:rPr>
          <w:rFonts w:ascii="GHEA Grapalat" w:hAnsi="GHEA Grapalat"/>
          <w:color w:val="000000"/>
        </w:rPr>
        <w:t xml:space="preserve"> Յուրաքանչյուր շարքում լուսարձակների միջև հեռավորությունները պետք է լինեն հավասարաչափ և չպետք է գերազանցեն 60մ` ճշգրիտ վայրէջքի համար սարքավորված ՎՈՒ համար և 100մ` չսարքավորված ՎՈՒ համար, բացառությամբ ՎՈՒ աերոդրոմի այլ տարրերի հետ հատման հատվածների:</w:t>
      </w:r>
    </w:p>
    <w:p w14:paraId="30F945C4"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243</w:t>
      </w:r>
      <w:r w:rsidR="00211935" w:rsidRPr="00211935">
        <w:rPr>
          <w:rFonts w:ascii="GHEA Grapalat" w:hAnsi="GHEA Grapalat"/>
          <w:color w:val="000000"/>
        </w:rPr>
        <w:t>.</w:t>
      </w:r>
      <w:r w:rsidR="00DC336B" w:rsidRPr="00DC336B">
        <w:rPr>
          <w:rFonts w:ascii="GHEA Grapalat" w:hAnsi="GHEA Grapalat"/>
          <w:color w:val="000000"/>
        </w:rPr>
        <w:t xml:space="preserve"> ՎՈՒ վայրէջքային լույսերի ենթահամակարգի լուսարձակները պետք է տեսանելի լինեն բոլոր ուղղություններով և ճառագայթեն սպիտակ լույս, բացառությամբ`</w:t>
      </w:r>
    </w:p>
    <w:p w14:paraId="65F63237"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lastRenderedPageBreak/>
        <w:t>1)</w:t>
      </w:r>
      <w:r w:rsidR="00DC336B" w:rsidRPr="00DC336B">
        <w:rPr>
          <w:rFonts w:ascii="GHEA Grapalat" w:hAnsi="GHEA Grapalat"/>
          <w:color w:val="000000"/>
        </w:rPr>
        <w:t xml:space="preserve"> եթե ՎՈՒ ճակատը և շեմը չեն համընկնում և վերջինս տեղափոխված է դեպի վազքուղու կենտրոն ՎՈՒ ճակատի և տեղափոխված շեմի հատվածում տեղադրված լուսարձակները պետք է ճառագայթեն կարմիր լույս,</w:t>
      </w:r>
    </w:p>
    <w:p w14:paraId="30F142CB"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օդանավերի վայրէջքի ուղղությամբ ՎՈՒ վերջին 600մ կամ մեկ երրորդ երկարությամբ (կապված նրանից, թե որն է քիչ) հատվածի, որտեղ տեղադրվում են դեղին լույս ճառագայթող լուսարձակներ:</w:t>
      </w:r>
    </w:p>
    <w:p w14:paraId="329C4548"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244</w:t>
      </w:r>
      <w:r w:rsidR="00DC336B" w:rsidRPr="00DC336B">
        <w:rPr>
          <w:rFonts w:ascii="GHEA Grapalat" w:hAnsi="GHEA Grapalat"/>
          <w:color w:val="000000"/>
        </w:rPr>
        <w:t>. ՎՈՒ մուտքային լույսերը նախատեսվում են վայրէջքային լույսերով սարքավորված ՎՈՒ համար, բացառությամբ չսարքավորված վազքուղիների կամ ոչ ճշգրիտ վայրէջքի համար սարքավորված վազքուղիների, որտեղ ՎՈՒ շեմը տեղափոխված է և տեղադրված են թևային հորիզոնի լույսեր:</w:t>
      </w:r>
    </w:p>
    <w:p w14:paraId="301AA556"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245</w:t>
      </w:r>
      <w:r w:rsidR="00211935" w:rsidRPr="00211935">
        <w:rPr>
          <w:rFonts w:ascii="GHEA Grapalat" w:hAnsi="GHEA Grapalat"/>
          <w:color w:val="000000"/>
        </w:rPr>
        <w:t>.</w:t>
      </w:r>
      <w:r w:rsidR="00DC336B" w:rsidRPr="00DC336B">
        <w:rPr>
          <w:rFonts w:ascii="GHEA Grapalat" w:hAnsi="GHEA Grapalat"/>
          <w:color w:val="000000"/>
        </w:rPr>
        <w:t xml:space="preserve"> Եթե ՎՈՒ շեմը համընկնում է ճակատի հետ, մուտքային լույսերի ենթահամակարգը կազմվում է ՎՈՒ առանցքագծին ուղղահայաց լուսարձակների մեկ շարքից, որը տեղադրվում է ՎՈՒ ճակատի վրա կամ դրանից առավելագույնը 3մ սահմաններում:</w:t>
      </w:r>
    </w:p>
    <w:p w14:paraId="0945A757"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246</w:t>
      </w:r>
      <w:r w:rsidR="00211935" w:rsidRPr="00211935">
        <w:rPr>
          <w:rFonts w:ascii="GHEA Grapalat" w:hAnsi="GHEA Grapalat"/>
          <w:color w:val="000000"/>
        </w:rPr>
        <w:t>.</w:t>
      </w:r>
      <w:r w:rsidR="00DC336B" w:rsidRPr="00DC336B">
        <w:rPr>
          <w:rFonts w:ascii="GHEA Grapalat" w:hAnsi="GHEA Grapalat"/>
          <w:color w:val="000000"/>
        </w:rPr>
        <w:t xml:space="preserve"> Եթե ՎՈՒ շեմը տեղափոխված է ճակատի նկատմամբ, մուտքային լույսերը տեղադրվում են ՎՈւ շեմի վրա ՎՈՒ առանցքագծին ուղղահայաց լուսարձակների մեկ շարքով:</w:t>
      </w:r>
    </w:p>
    <w:p w14:paraId="503178F0"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247</w:t>
      </w:r>
      <w:r w:rsidR="00211935" w:rsidRPr="00211935">
        <w:rPr>
          <w:rFonts w:ascii="GHEA Grapalat" w:hAnsi="GHEA Grapalat"/>
          <w:color w:val="000000"/>
        </w:rPr>
        <w:t>.</w:t>
      </w:r>
      <w:r w:rsidR="00DC336B" w:rsidRPr="00DC336B">
        <w:rPr>
          <w:rFonts w:ascii="GHEA Grapalat" w:hAnsi="GHEA Grapalat"/>
          <w:color w:val="000000"/>
        </w:rPr>
        <w:t xml:space="preserve"> ՎՈՒ մուտքային լույսերի ենթահամակարգի լուսարձակների քանակը որոշվում է ՎՈՒ սարքավորվածության աստիճանից`</w:t>
      </w:r>
    </w:p>
    <w:p w14:paraId="14F98235"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1)</w:t>
      </w:r>
      <w:r w:rsidR="00DC336B" w:rsidRPr="00DC336B">
        <w:rPr>
          <w:rFonts w:ascii="GHEA Grapalat" w:hAnsi="GHEA Grapalat"/>
          <w:color w:val="000000"/>
        </w:rPr>
        <w:t xml:space="preserve"> չսարքավորված կամ ոչ ճշգրիտ վայրէջքի համար սարքավորված ՎՈՒ համար լուսարձակների նվազագույն քանակը սահմանվում է 6 հատ, որոնք տեղադրվում են ՎՈՒ վայրէջքային լույսերի միջև իրարից հավասար հեռավորությունների վրա,</w:t>
      </w:r>
    </w:p>
    <w:p w14:paraId="4304D7C3" w14:textId="77777777" w:rsidR="00DC336B" w:rsidRPr="00DC336B" w:rsidRDefault="0021193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11935">
        <w:rPr>
          <w:rFonts w:ascii="GHEA Grapalat" w:hAnsi="GHEA Grapalat"/>
          <w:color w:val="000000"/>
        </w:rPr>
        <w:t>2)</w:t>
      </w:r>
      <w:r w:rsidR="00DC336B" w:rsidRPr="00DC336B">
        <w:rPr>
          <w:rFonts w:ascii="GHEA Grapalat" w:hAnsi="GHEA Grapalat"/>
          <w:color w:val="000000"/>
        </w:rPr>
        <w:t xml:space="preserve"> ճշգրիտ վայրէջքի համար I, II կամ III կարգախմբերով սարքավորված ՎՈՒ համար լուսարձակների անհրաժեշտ քանակը պետք է ապահովի դրանց հավասարաչափ բաշխումը ՎՈՒ վայրէջքային լույսերի միջև ընկած հատվածում, ընդ որում, լուսարձակների միջև հեռավորությունը չպետք է գերազանցի 3մ-ից:</w:t>
      </w:r>
    </w:p>
    <w:p w14:paraId="2BD629A2"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248</w:t>
      </w:r>
      <w:r w:rsidR="00211935" w:rsidRPr="00211935">
        <w:rPr>
          <w:rFonts w:ascii="GHEA Grapalat" w:hAnsi="GHEA Grapalat"/>
          <w:color w:val="000000"/>
        </w:rPr>
        <w:t>.</w:t>
      </w:r>
      <w:r w:rsidR="00DC336B" w:rsidRPr="00DC336B">
        <w:rPr>
          <w:rFonts w:ascii="GHEA Grapalat" w:hAnsi="GHEA Grapalat"/>
          <w:color w:val="000000"/>
        </w:rPr>
        <w:t xml:space="preserve"> Չսարքավորված կամ ոչ ճշգրիտ վայրէջքի համար սարքավորված կամ ճշգրիտ վայրէջքի համար I կարգախմբով սարքավորված վազքուղիների համար մուտքային լույսերը կարող են կազմվել ՎՈՒ առանցքագծին համաչափ լուսարձակների երկու խմբերից, որոնց միջև հեռավորությունը պետք է համապատասխանի վայրէջքի գոտու մականշանների կամ </w:t>
      </w:r>
      <w:r w:rsidR="00DC336B" w:rsidRPr="00DC336B">
        <w:rPr>
          <w:rFonts w:ascii="GHEA Grapalat" w:hAnsi="GHEA Grapalat"/>
          <w:color w:val="000000"/>
        </w:rPr>
        <w:lastRenderedPageBreak/>
        <w:t>լույսերի (եթե այդպիսիք նախատեսված են) միջև հեռավորությանը: Յուրաքանչյուր խմբում լուսարձակները պետք է տեղադրվեն իրարից հավասար հեռավորությունների վրա:</w:t>
      </w:r>
    </w:p>
    <w:p w14:paraId="520804DE"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249</w:t>
      </w:r>
      <w:r w:rsidR="00211935" w:rsidRPr="00211935">
        <w:rPr>
          <w:rFonts w:ascii="GHEA Grapalat" w:hAnsi="GHEA Grapalat"/>
          <w:color w:val="000000"/>
        </w:rPr>
        <w:t>.</w:t>
      </w:r>
      <w:r w:rsidR="00DC336B" w:rsidRPr="00DC336B">
        <w:rPr>
          <w:rFonts w:ascii="GHEA Grapalat" w:hAnsi="GHEA Grapalat"/>
          <w:color w:val="000000"/>
        </w:rPr>
        <w:t xml:space="preserve"> Եթե չսարքավորված կամ տեղափոխված շեմով ոչ ճշգրիտ վայրէջքի համար սարքավորված վազքուղիների վրա բացակայում է մուտքային լույսերի ենթահամակարգ, ապա դրանք պետք է ապահովվեն թևային հորիզոնի լույսերով: Թևային հորիզոնի լույսեր կարող են նախատեսվել ճշգրիտ վայրէջքի համար սարքավորված ՎՈՒ վրա, երբ ցանկալի է ունենալ առավել տեսանելի կողմնորոշիչներ:</w:t>
      </w:r>
    </w:p>
    <w:p w14:paraId="18AF8A66"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250</w:t>
      </w:r>
      <w:r w:rsidR="00211935" w:rsidRPr="00211935">
        <w:rPr>
          <w:rFonts w:ascii="GHEA Grapalat" w:hAnsi="GHEA Grapalat"/>
          <w:color w:val="000000"/>
        </w:rPr>
        <w:t>.</w:t>
      </w:r>
      <w:r w:rsidR="00DC336B" w:rsidRPr="00DC336B">
        <w:rPr>
          <w:rFonts w:ascii="GHEA Grapalat" w:hAnsi="GHEA Grapalat"/>
          <w:color w:val="000000"/>
        </w:rPr>
        <w:t xml:space="preserve"> Թևային հորիզոնի լույսերը տեղադրվում են երկու խմբերով ՎՈՒ շեմի վրա` առանցքագծին համաչափ: Թևային հորիզոնի խումբը տեղադրվում է վայրէջքային լույսերին ուղղահայաց, ընդ որում, վազքուղուն մոտակա թևային հորիզոնի լուսարձակը պետք է գտնվի վայրէջքային լույսերի հետ մեկ գծի վրա: Թևային հորիզոնի յուրաքանչյուր խումբը կազմվում է առնվազն 5 լուսարձակներից և դրա լայնությունը պետք է կազմի առնվազն 10մ:</w:t>
      </w:r>
    </w:p>
    <w:p w14:paraId="215D250D"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251</w:t>
      </w:r>
      <w:r w:rsidR="00211935" w:rsidRPr="00211935">
        <w:rPr>
          <w:rFonts w:ascii="GHEA Grapalat" w:hAnsi="GHEA Grapalat"/>
          <w:color w:val="000000"/>
        </w:rPr>
        <w:t>.</w:t>
      </w:r>
      <w:r w:rsidR="00DC336B" w:rsidRPr="00DC336B">
        <w:rPr>
          <w:rFonts w:ascii="GHEA Grapalat" w:hAnsi="GHEA Grapalat"/>
          <w:color w:val="000000"/>
        </w:rPr>
        <w:t xml:space="preserve"> ՎՈՒ մուտքային և թևային հորիզոնի լույսերի լուսարձակները հանդիսանում են վայրէջքի ուղղությամբ մենուղղորդված կանաչ լույս ճառագայթող լույսեր:</w:t>
      </w:r>
    </w:p>
    <w:p w14:paraId="0D632DD5"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252</w:t>
      </w:r>
      <w:r w:rsidR="00DC336B" w:rsidRPr="00DC336B">
        <w:rPr>
          <w:rFonts w:ascii="GHEA Grapalat" w:hAnsi="GHEA Grapalat"/>
          <w:color w:val="000000"/>
        </w:rPr>
        <w:t>. ՎՈՒ սահմանափակիչ լույսերի ենթահամակարգը նախատեսվում է վայրէջքային լույսերով սարքավորված ՎՈՒ համար:</w:t>
      </w:r>
    </w:p>
    <w:p w14:paraId="30E1EA25"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253</w:t>
      </w:r>
      <w:r w:rsidR="00211935" w:rsidRPr="00211935">
        <w:rPr>
          <w:rFonts w:ascii="GHEA Grapalat" w:hAnsi="GHEA Grapalat"/>
          <w:color w:val="000000"/>
        </w:rPr>
        <w:t>.</w:t>
      </w:r>
      <w:r w:rsidR="00DC336B" w:rsidRPr="00DC336B">
        <w:rPr>
          <w:rFonts w:ascii="GHEA Grapalat" w:hAnsi="GHEA Grapalat"/>
          <w:color w:val="000000"/>
        </w:rPr>
        <w:t xml:space="preserve"> ՎՈՒ սահմանափակիչ լույսերի ենթահամակարգը կազմվում է ՎՈՒ առանցքագծին ուղղահայաց լուսարձակների մեկ շարքից, որը տեղադրվում է ՎՈՒ ճակատի վրա կամ դրանից առավելագույնը 3մ սահմաններում:</w:t>
      </w:r>
    </w:p>
    <w:p w14:paraId="65E055E5"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254</w:t>
      </w:r>
      <w:r w:rsidR="00211935" w:rsidRPr="00211935">
        <w:rPr>
          <w:rFonts w:ascii="GHEA Grapalat" w:hAnsi="GHEA Grapalat"/>
          <w:color w:val="000000"/>
        </w:rPr>
        <w:t>.</w:t>
      </w:r>
      <w:r w:rsidR="00DC336B" w:rsidRPr="00DC336B">
        <w:rPr>
          <w:rFonts w:ascii="GHEA Grapalat" w:hAnsi="GHEA Grapalat"/>
          <w:color w:val="000000"/>
        </w:rPr>
        <w:t xml:space="preserve"> Սահմանափակիչ լույսերի շարքը պետք է կազմված լինի առնվազն 6 լուսարձակներից, ընդ որում, դրանք կարող են տեղադրվել`</w:t>
      </w:r>
    </w:p>
    <w:p w14:paraId="6A4C24D4" w14:textId="77777777" w:rsidR="00DC336B" w:rsidRPr="00DC336B" w:rsidRDefault="00A97B6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97B6D">
        <w:rPr>
          <w:rFonts w:ascii="GHEA Grapalat" w:hAnsi="GHEA Grapalat"/>
          <w:color w:val="000000"/>
        </w:rPr>
        <w:t>1)</w:t>
      </w:r>
      <w:r w:rsidR="00DC336B" w:rsidRPr="00DC336B">
        <w:rPr>
          <w:rFonts w:ascii="GHEA Grapalat" w:hAnsi="GHEA Grapalat"/>
          <w:color w:val="000000"/>
        </w:rPr>
        <w:t xml:space="preserve"> հավասարաչափ բաշխված ՎՈՒ վայրէջքային լույսերի միջև</w:t>
      </w:r>
      <w:r w:rsidR="00DC336B" w:rsidRPr="00DC336B">
        <w:rPr>
          <w:rFonts w:ascii="Calibri" w:hAnsi="Calibri" w:cs="Calibri"/>
          <w:color w:val="000000"/>
        </w:rPr>
        <w:t> </w:t>
      </w:r>
      <w:r w:rsidR="00DC336B" w:rsidRPr="00DC336B">
        <w:rPr>
          <w:rFonts w:ascii="GHEA Grapalat" w:hAnsi="GHEA Grapalat" w:cs="GHEA Grapalat"/>
          <w:color w:val="000000"/>
        </w:rPr>
        <w:t>կամ</w:t>
      </w:r>
    </w:p>
    <w:p w14:paraId="062DD5C6" w14:textId="77777777" w:rsidR="00DC336B" w:rsidRPr="00DC336B" w:rsidRDefault="00A97B6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97B6D">
        <w:rPr>
          <w:rFonts w:ascii="GHEA Grapalat" w:hAnsi="GHEA Grapalat"/>
          <w:color w:val="000000"/>
        </w:rPr>
        <w:t>2)</w:t>
      </w:r>
      <w:r w:rsidR="00DC336B" w:rsidRPr="00DC336B">
        <w:rPr>
          <w:rFonts w:ascii="GHEA Grapalat" w:hAnsi="GHEA Grapalat"/>
          <w:color w:val="000000"/>
        </w:rPr>
        <w:t xml:space="preserve"> ՎՈՒ առանցքագծին համաչափ երկու խմբերով, որոնց միջև հեռավորությունը չպետք է գերազանցի ՎՈՒ վայրէջքային լույսերի շարքերի միջև եղած հեռավորության կեսից ավելին:</w:t>
      </w:r>
    </w:p>
    <w:p w14:paraId="276ED0F7"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255</w:t>
      </w:r>
      <w:r w:rsidR="00A97B6D" w:rsidRPr="00A97B6D">
        <w:rPr>
          <w:rFonts w:ascii="GHEA Grapalat" w:hAnsi="GHEA Grapalat"/>
          <w:color w:val="000000"/>
        </w:rPr>
        <w:t>.</w:t>
      </w:r>
      <w:r w:rsidR="00DC336B" w:rsidRPr="00DC336B">
        <w:rPr>
          <w:rFonts w:ascii="GHEA Grapalat" w:hAnsi="GHEA Grapalat"/>
          <w:color w:val="000000"/>
        </w:rPr>
        <w:t xml:space="preserve"> Յուրաքանչյուր խմբում լուսարձակները պետք է տեղադրվեն իրարից հավասար հեռավորությունների վրա:</w:t>
      </w:r>
    </w:p>
    <w:p w14:paraId="61536ADF"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256</w:t>
      </w:r>
      <w:r w:rsidR="00A97B6D" w:rsidRPr="00A97B6D">
        <w:rPr>
          <w:rFonts w:ascii="GHEA Grapalat" w:hAnsi="GHEA Grapalat"/>
          <w:color w:val="000000"/>
        </w:rPr>
        <w:t>.</w:t>
      </w:r>
      <w:r w:rsidR="00DC336B" w:rsidRPr="00DC336B">
        <w:rPr>
          <w:rFonts w:ascii="GHEA Grapalat" w:hAnsi="GHEA Grapalat"/>
          <w:color w:val="000000"/>
        </w:rPr>
        <w:t xml:space="preserve"> Ճշգրիտ վայրէջքի համար III կարգախմբով սարքավորված ՎՈՒ համար սահմանափակիչ լույսերի լուսարձակների միջև հեռավորությունները, բացառությամբ ՎՈՒ առանցքագծին մոտակա երկու լուսարձակների, չպետք է գերազանցի 6 մետրը:</w:t>
      </w:r>
    </w:p>
    <w:p w14:paraId="5837D05E"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257</w:t>
      </w:r>
      <w:r w:rsidR="00A97B6D" w:rsidRPr="00A97B6D">
        <w:rPr>
          <w:rFonts w:ascii="GHEA Grapalat" w:hAnsi="GHEA Grapalat"/>
          <w:color w:val="000000"/>
        </w:rPr>
        <w:t>.</w:t>
      </w:r>
      <w:r w:rsidR="00DC336B" w:rsidRPr="00DC336B">
        <w:rPr>
          <w:rFonts w:ascii="GHEA Grapalat" w:hAnsi="GHEA Grapalat"/>
          <w:color w:val="000000"/>
        </w:rPr>
        <w:t xml:space="preserve"> ՎՈՒ սահմանափակիչ լույսերի լուսարձակները հանդիսանում են դեպի վազքուղին մենուղղորդված կարմիր լույս ճառագայթող լույսեր:</w:t>
      </w:r>
    </w:p>
    <w:p w14:paraId="70417A71"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258</w:t>
      </w:r>
      <w:r w:rsidR="00DC336B" w:rsidRPr="00DC336B">
        <w:rPr>
          <w:rFonts w:ascii="GHEA Grapalat" w:hAnsi="GHEA Grapalat"/>
          <w:color w:val="000000"/>
        </w:rPr>
        <w:t>. ՎՈՒ առանցքագծային լույսերի ենթահամակարգը նախատեսվում է ճշգրիտ վայրէջքի համար II կամ III կարգախմբով սարքավորված վազքուղիների համար, ինչպես նաև վերելքի վազքուղու համար, որը նախատեսվում է շահագործել դրա վրա 400մ ցածր տեսանելիության պայմաններում:</w:t>
      </w:r>
    </w:p>
    <w:p w14:paraId="1B032828"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259</w:t>
      </w:r>
      <w:r w:rsidR="00A97B6D" w:rsidRPr="00A97B6D">
        <w:rPr>
          <w:rFonts w:ascii="GHEA Grapalat" w:hAnsi="GHEA Grapalat"/>
          <w:color w:val="000000"/>
        </w:rPr>
        <w:t>.</w:t>
      </w:r>
      <w:r w:rsidR="00DC336B" w:rsidRPr="00DC336B">
        <w:rPr>
          <w:rFonts w:ascii="GHEA Grapalat" w:hAnsi="GHEA Grapalat"/>
          <w:color w:val="000000"/>
        </w:rPr>
        <w:t xml:space="preserve"> ՎՈՒ առանցքագծային լույսերի ենթահամակարգը կարող է նախատեսվել ճշգրիտ վայրէջքի համար I կարգախմբով սարքավորված ՎՈՒ համար, եթե այն օգտագործվում է բարձր վայրէջքային արագություններով օդանավերի կողմից կամ ՎՈՒ վայրէջքային լույսերի ենթահամակարգի լուսարձակների միջև հեռավորությունը գերազանցում է 50մ:</w:t>
      </w:r>
    </w:p>
    <w:p w14:paraId="6328379C"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260</w:t>
      </w:r>
      <w:r w:rsidR="00A97B6D" w:rsidRPr="00A97B6D">
        <w:rPr>
          <w:rFonts w:ascii="GHEA Grapalat" w:hAnsi="GHEA Grapalat"/>
          <w:color w:val="000000"/>
        </w:rPr>
        <w:t>.</w:t>
      </w:r>
      <w:r w:rsidR="00DC336B" w:rsidRPr="00DC336B">
        <w:rPr>
          <w:rFonts w:ascii="GHEA Grapalat" w:hAnsi="GHEA Grapalat"/>
          <w:color w:val="000000"/>
        </w:rPr>
        <w:t xml:space="preserve"> ՎՈՒ առանցքագծային լույսերը տեղադրվում են ՎՈՒ առանցքագծով կամ հավասարաչափ շեղված դրա նկատմամբ, սակայն 0.6մ ոչ ավելի հեռավորության վրա:</w:t>
      </w:r>
    </w:p>
    <w:p w14:paraId="18EA348A" w14:textId="77777777" w:rsid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261</w:t>
      </w:r>
      <w:r w:rsidR="00A97B6D" w:rsidRPr="00A97B6D">
        <w:rPr>
          <w:rFonts w:ascii="GHEA Grapalat" w:hAnsi="GHEA Grapalat"/>
          <w:color w:val="000000"/>
        </w:rPr>
        <w:t>.</w:t>
      </w:r>
      <w:r w:rsidR="00DC336B" w:rsidRPr="00DC336B">
        <w:rPr>
          <w:rFonts w:ascii="GHEA Grapalat" w:hAnsi="GHEA Grapalat"/>
          <w:color w:val="000000"/>
        </w:rPr>
        <w:t xml:space="preserve"> ՎՈՒ առանցքագծային լույսերը տեղադրվում են ՎՈՒ շեմից մինչև վերջը` իրարից 15մ հեռավորության վրա (</w:t>
      </w:r>
      <w:bookmarkStart w:id="6" w:name="N_68-Ն_9"/>
      <w:r w:rsidR="00DC336B" w:rsidRPr="00A97B6D">
        <w:rPr>
          <w:rFonts w:ascii="GHEA Grapalat" w:hAnsi="GHEA Grapalat"/>
          <w:color w:val="000000"/>
        </w:rPr>
        <w:t>նկար 9, «Ա»</w:t>
      </w:r>
      <w:bookmarkEnd w:id="6"/>
      <w:r w:rsidR="00DC336B" w:rsidRPr="00DC336B">
        <w:rPr>
          <w:rFonts w:ascii="Calibri" w:hAnsi="Calibri" w:cs="Calibri"/>
          <w:color w:val="000000"/>
        </w:rPr>
        <w:t> </w:t>
      </w:r>
      <w:r w:rsidR="00DC336B" w:rsidRPr="00DC336B">
        <w:rPr>
          <w:rFonts w:ascii="GHEA Grapalat" w:hAnsi="GHEA Grapalat"/>
          <w:color w:val="000000"/>
        </w:rPr>
        <w:t>տարբերակ): Եթե աերոդրոմը շահագործվում է վազքուղու վրա 350 մ կամ ավելի տեսանելիության պայմաններում առանցքագծային լույսերի միջև հեռավորությունը կարող է կազմել 30մ (</w:t>
      </w:r>
      <w:bookmarkStart w:id="7" w:name="N_68-Ն_10"/>
      <w:r w:rsidR="00DC336B" w:rsidRPr="00A97B6D">
        <w:rPr>
          <w:rFonts w:ascii="GHEA Grapalat" w:hAnsi="GHEA Grapalat"/>
          <w:color w:val="000000"/>
        </w:rPr>
        <w:t>նկար 9, «Բ»</w:t>
      </w:r>
      <w:bookmarkEnd w:id="7"/>
      <w:r w:rsidR="00DC336B" w:rsidRPr="00DC336B">
        <w:rPr>
          <w:rFonts w:ascii="Calibri" w:hAnsi="Calibri" w:cs="Calibri"/>
          <w:color w:val="000000"/>
        </w:rPr>
        <w:t> </w:t>
      </w:r>
      <w:r w:rsidR="00DC336B" w:rsidRPr="00DC336B">
        <w:rPr>
          <w:rFonts w:ascii="GHEA Grapalat" w:hAnsi="GHEA Grapalat" w:cs="GHEA Grapalat"/>
          <w:color w:val="000000"/>
        </w:rPr>
        <w:t>տարբերակ</w:t>
      </w:r>
      <w:r w:rsidR="00DC336B" w:rsidRPr="00DC336B">
        <w:rPr>
          <w:rFonts w:ascii="GHEA Grapalat" w:hAnsi="GHEA Grapalat"/>
          <w:color w:val="000000"/>
        </w:rPr>
        <w:t>):</w:t>
      </w:r>
    </w:p>
    <w:p w14:paraId="6BEE55F1" w14:textId="77777777" w:rsidR="00A97B6D" w:rsidRPr="00DC336B" w:rsidRDefault="00A97B6D" w:rsidP="005E33D4">
      <w:pPr>
        <w:pStyle w:val="NormalWeb"/>
        <w:shd w:val="clear" w:color="auto" w:fill="FFFFFF"/>
        <w:spacing w:before="0" w:beforeAutospacing="0" w:after="0" w:afterAutospacing="0" w:line="360" w:lineRule="auto"/>
        <w:ind w:firstLine="567"/>
        <w:jc w:val="center"/>
        <w:rPr>
          <w:rFonts w:ascii="GHEA Grapalat" w:hAnsi="GHEA Grapalat"/>
          <w:color w:val="000000"/>
        </w:rPr>
      </w:pPr>
      <w:r>
        <w:rPr>
          <w:noProof/>
        </w:rPr>
        <w:lastRenderedPageBreak/>
        <w:drawing>
          <wp:inline distT="0" distB="0" distL="0" distR="0" wp14:anchorId="64D0DEDA" wp14:editId="3C0247A8">
            <wp:extent cx="4476860" cy="8452141"/>
            <wp:effectExtent l="0" t="0" r="0" b="6350"/>
            <wp:docPr id="17" name="Рисунок 17" descr="https://www.arlis.am/Annexes/4/GT16_07p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rlis.am/Annexes/4/GT16_07page11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1090" cy="8460127"/>
                    </a:xfrm>
                    <a:prstGeom prst="rect">
                      <a:avLst/>
                    </a:prstGeom>
                    <a:noFill/>
                    <a:ln>
                      <a:noFill/>
                    </a:ln>
                  </pic:spPr>
                </pic:pic>
              </a:graphicData>
            </a:graphic>
          </wp:inline>
        </w:drawing>
      </w:r>
    </w:p>
    <w:p w14:paraId="3163E727" w14:textId="77777777" w:rsidR="00BF42C9" w:rsidRDefault="00BF42C9"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p>
    <w:p w14:paraId="60A78C85" w14:textId="77777777" w:rsidR="00BF42C9" w:rsidRDefault="00BF42C9" w:rsidP="005E33D4">
      <w:pPr>
        <w:pStyle w:val="NormalWeb"/>
        <w:shd w:val="clear" w:color="auto" w:fill="FFFFFF"/>
        <w:spacing w:before="0" w:beforeAutospacing="0" w:after="0" w:afterAutospacing="0" w:line="360" w:lineRule="auto"/>
        <w:ind w:firstLine="567"/>
        <w:jc w:val="center"/>
        <w:rPr>
          <w:rFonts w:ascii="GHEA Grapalat" w:hAnsi="GHEA Grapalat"/>
          <w:color w:val="000000"/>
        </w:rPr>
      </w:pPr>
      <w:r>
        <w:rPr>
          <w:noProof/>
        </w:rPr>
        <w:lastRenderedPageBreak/>
        <w:drawing>
          <wp:inline distT="0" distB="0" distL="0" distR="0" wp14:anchorId="3E83D88A" wp14:editId="6316FE2C">
            <wp:extent cx="5043094" cy="9343059"/>
            <wp:effectExtent l="0" t="0" r="5715" b="0"/>
            <wp:docPr id="18" name="Рисунок 18" descr="https://www.arlis.am/Annexes/4/GT16_07p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rlis.am/Annexes/4/GT16_07page1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9990" cy="9355834"/>
                    </a:xfrm>
                    <a:prstGeom prst="rect">
                      <a:avLst/>
                    </a:prstGeom>
                    <a:noFill/>
                    <a:ln>
                      <a:noFill/>
                    </a:ln>
                  </pic:spPr>
                </pic:pic>
              </a:graphicData>
            </a:graphic>
          </wp:inline>
        </w:drawing>
      </w:r>
    </w:p>
    <w:p w14:paraId="16C6C3DA"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262</w:t>
      </w:r>
      <w:r w:rsidR="00BF42C9" w:rsidRPr="00BF42C9">
        <w:rPr>
          <w:rFonts w:ascii="GHEA Grapalat" w:hAnsi="GHEA Grapalat"/>
          <w:color w:val="000000"/>
        </w:rPr>
        <w:t>.</w:t>
      </w:r>
      <w:r w:rsidR="00DC336B" w:rsidRPr="00DC336B">
        <w:rPr>
          <w:rFonts w:ascii="GHEA Grapalat" w:hAnsi="GHEA Grapalat"/>
          <w:color w:val="000000"/>
        </w:rPr>
        <w:t xml:space="preserve"> ՎՈՒ առանցքագծային լույսերը ՎՈՒ շեմից մինչև վերջի 900մ երկարությամբ հատվածը հանդիսանում են սպիտակ գույնի լույս ճառագայթող լույսեր: ՎՈՒ վերջի 900մ երկարությամբ հատվածի 600մ վրա տեղադրվում են իրար հաջորդող սպիտակ և կարմիր գույնի լույսեր ճառագայթող լույսեր, իսկ վերջին 300մ երկարությամբ հատվածի վրա միայն կարմիր գույնի լույս ճառաքայթող լույսեր:</w:t>
      </w:r>
    </w:p>
    <w:p w14:paraId="62544D7F"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263</w:t>
      </w:r>
      <w:r w:rsidR="00BF42C9" w:rsidRPr="00BF42C9">
        <w:rPr>
          <w:rFonts w:ascii="GHEA Grapalat" w:hAnsi="GHEA Grapalat"/>
          <w:color w:val="000000"/>
        </w:rPr>
        <w:t>.</w:t>
      </w:r>
      <w:r w:rsidR="00DC336B" w:rsidRPr="00DC336B">
        <w:rPr>
          <w:rFonts w:ascii="GHEA Grapalat" w:hAnsi="GHEA Grapalat"/>
          <w:color w:val="000000"/>
        </w:rPr>
        <w:t xml:space="preserve"> Եթե ՎՈՒ երկարությունը քիչ է 1800 մետրից, կարմիր և սպիտակ գույնի լույս ճառագայթող լույսերը տեղադրվում են ՎՈՒ միջնակետից սկսած մինչև վերջի 300մ հատվածը:</w:t>
      </w:r>
    </w:p>
    <w:p w14:paraId="572DF008"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264</w:t>
      </w:r>
      <w:r w:rsidR="00BF42C9" w:rsidRPr="00BF42C9">
        <w:rPr>
          <w:rFonts w:ascii="GHEA Grapalat" w:hAnsi="GHEA Grapalat"/>
          <w:color w:val="000000"/>
        </w:rPr>
        <w:t>.</w:t>
      </w:r>
      <w:r w:rsidR="00DC336B" w:rsidRPr="00DC336B">
        <w:rPr>
          <w:rFonts w:ascii="GHEA Grapalat" w:hAnsi="GHEA Grapalat"/>
          <w:color w:val="000000"/>
        </w:rPr>
        <w:t xml:space="preserve"> Եթե տեղափոխված շեմով ՎՈՒ շահագործման դեպքում ՎՈՒ ճակատից մինչև տեղափոխված շեմն ընկած հատվածն օգտագործվում է օդանավերի վերելքի նպատակով, ապա օդանավն առանցքագծի վրա ճիշտ կողմնորոշելու նպատակով նշված հատվածն անհրաժեշտ է ապահովել`</w:t>
      </w:r>
    </w:p>
    <w:p w14:paraId="185E3628" w14:textId="77777777" w:rsidR="00DC336B" w:rsidRPr="00DC336B" w:rsidRDefault="00BF42C9"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F42C9">
        <w:rPr>
          <w:rFonts w:ascii="GHEA Grapalat" w:hAnsi="GHEA Grapalat"/>
          <w:color w:val="000000"/>
        </w:rPr>
        <w:t>1)</w:t>
      </w:r>
      <w:r w:rsidR="00DC336B" w:rsidRPr="00DC336B">
        <w:rPr>
          <w:rFonts w:ascii="GHEA Grapalat" w:hAnsi="GHEA Grapalat"/>
          <w:color w:val="000000"/>
        </w:rPr>
        <w:t xml:space="preserve"> մոտեցման լույսերի համակարգով, եթե դրա բնութագրերը և ինտենսիվության մակարդակներն ապահովում են օդանավի կողմնորոշումը և չեն կուրացնում օդաչուին</w:t>
      </w:r>
      <w:r w:rsidR="00DC336B" w:rsidRPr="00DC336B">
        <w:rPr>
          <w:rFonts w:ascii="Calibri" w:hAnsi="Calibri" w:cs="Calibri"/>
          <w:color w:val="000000"/>
        </w:rPr>
        <w:t> </w:t>
      </w:r>
      <w:r w:rsidR="00DC336B" w:rsidRPr="00DC336B">
        <w:rPr>
          <w:rFonts w:ascii="GHEA Grapalat" w:hAnsi="GHEA Grapalat" w:cs="GHEA Grapalat"/>
          <w:color w:val="000000"/>
        </w:rPr>
        <w:t>կամ</w:t>
      </w:r>
    </w:p>
    <w:p w14:paraId="71504870" w14:textId="77777777" w:rsidR="00DC336B" w:rsidRPr="00DC336B" w:rsidRDefault="00BF42C9"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F42C9">
        <w:rPr>
          <w:rFonts w:ascii="GHEA Grapalat" w:hAnsi="GHEA Grapalat"/>
          <w:color w:val="000000"/>
        </w:rPr>
        <w:t>2)</w:t>
      </w:r>
      <w:r w:rsidR="00DC336B" w:rsidRPr="00DC336B">
        <w:rPr>
          <w:rFonts w:ascii="GHEA Grapalat" w:hAnsi="GHEA Grapalat"/>
          <w:color w:val="000000"/>
        </w:rPr>
        <w:t xml:space="preserve"> ՎՈՒ առանցքային լույսերով</w:t>
      </w:r>
      <w:r w:rsidR="00DC336B" w:rsidRPr="00DC336B">
        <w:rPr>
          <w:rFonts w:ascii="Calibri" w:hAnsi="Calibri" w:cs="Calibri"/>
          <w:color w:val="000000"/>
        </w:rPr>
        <w:t> </w:t>
      </w:r>
      <w:r w:rsidR="00DC336B" w:rsidRPr="00DC336B">
        <w:rPr>
          <w:rFonts w:ascii="GHEA Grapalat" w:hAnsi="GHEA Grapalat" w:cs="GHEA Grapalat"/>
          <w:color w:val="000000"/>
        </w:rPr>
        <w:t>կամ</w:t>
      </w:r>
    </w:p>
    <w:p w14:paraId="2FF7DB76" w14:textId="77777777" w:rsidR="00DC336B" w:rsidRPr="00DC336B" w:rsidRDefault="00BF42C9"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F42C9">
        <w:rPr>
          <w:rFonts w:ascii="GHEA Grapalat" w:hAnsi="GHEA Grapalat"/>
          <w:color w:val="000000"/>
        </w:rPr>
        <w:t>3)</w:t>
      </w:r>
      <w:r w:rsidR="00DC336B" w:rsidRPr="00DC336B">
        <w:rPr>
          <w:rFonts w:ascii="GHEA Grapalat" w:hAnsi="GHEA Grapalat"/>
          <w:color w:val="000000"/>
        </w:rPr>
        <w:t xml:space="preserve"> առնվազն 3մ լայնությամբ գծային լույսերով` հավասարաչափ տեղադրված ՎՈՒ առանցքագծի շարունակության վրա` իրարից 30մ հեռավորության վրա, որոնց լուսամետրական բնութագրերը և ինտենսիվության մակարդակը պետք է բացառեն օդաչուների կուրացումը:</w:t>
      </w:r>
    </w:p>
    <w:p w14:paraId="52AB1190"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265</w:t>
      </w:r>
      <w:r w:rsidR="00DC336B" w:rsidRPr="00DC336B">
        <w:rPr>
          <w:rFonts w:ascii="GHEA Grapalat" w:hAnsi="GHEA Grapalat"/>
          <w:color w:val="000000"/>
        </w:rPr>
        <w:t>. ՎՈՒ վայրէջքային գոտու լույսերի ենթահամակարգը նախատեսվում է ճշգրիտ վայրէջքի համար` II կամ III կարգախմբով սարքավորված վազքուղիների համար:</w:t>
      </w:r>
    </w:p>
    <w:p w14:paraId="07CD9709"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266</w:t>
      </w:r>
      <w:r w:rsidR="00BF42C9" w:rsidRPr="00BF42C9">
        <w:rPr>
          <w:rFonts w:ascii="GHEA Grapalat" w:hAnsi="GHEA Grapalat"/>
          <w:color w:val="000000"/>
        </w:rPr>
        <w:t>.</w:t>
      </w:r>
      <w:r w:rsidR="00DC336B" w:rsidRPr="00DC336B">
        <w:rPr>
          <w:rFonts w:ascii="GHEA Grapalat" w:hAnsi="GHEA Grapalat"/>
          <w:color w:val="000000"/>
        </w:rPr>
        <w:t xml:space="preserve"> ՎՈՒ վայրէջքի գոտու լույսերը հանդիսանում են գծային լույսեր և տեղադրվում են ՎՈՒ շեմից սկսած 900մ երկարությամբ հատվածի վրա, բացառությամբ 1800 մետրից պակաս երկարություն ունեցող վազքուղիների համար, որի դեպքում ենթահամակարգի երկարությունը նվազեցվում է այնքան, որպեսզի լույսերը չգերազանցեն ՎՈՒ միջնակետի սահմաններից:</w:t>
      </w:r>
    </w:p>
    <w:p w14:paraId="7527DFF3"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267</w:t>
      </w:r>
      <w:r w:rsidR="00BF42C9">
        <w:rPr>
          <w:rFonts w:ascii="GHEA Grapalat" w:hAnsi="GHEA Grapalat"/>
          <w:color w:val="000000"/>
        </w:rPr>
        <w:t>.</w:t>
      </w:r>
      <w:r w:rsidR="00DC336B" w:rsidRPr="00DC336B">
        <w:rPr>
          <w:rFonts w:ascii="GHEA Grapalat" w:hAnsi="GHEA Grapalat"/>
          <w:color w:val="000000"/>
        </w:rPr>
        <w:t xml:space="preserve"> Գծային լույսերը կազմվում են առնվազն երեք լուսարձակներից, որոնց միջև հեռավորությունը չպետք է գերազանցի 1.5մ և դրա լայնությունը պետք է լինի առնվազն 3մ, սակայն չգերազանցի 4.5մ:</w:t>
      </w:r>
    </w:p>
    <w:p w14:paraId="15C76983"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268</w:t>
      </w:r>
      <w:r w:rsidR="00BF42C9" w:rsidRPr="00BF42C9">
        <w:rPr>
          <w:rFonts w:ascii="GHEA Grapalat" w:hAnsi="GHEA Grapalat"/>
          <w:color w:val="000000"/>
        </w:rPr>
        <w:t>.</w:t>
      </w:r>
      <w:r w:rsidR="00DC336B" w:rsidRPr="00DC336B">
        <w:rPr>
          <w:rFonts w:ascii="GHEA Grapalat" w:hAnsi="GHEA Grapalat"/>
          <w:color w:val="000000"/>
        </w:rPr>
        <w:t xml:space="preserve"> Գծային լույսերը տեղադրվում են ՎՈՒ առանցքագծին համաչափ երկու շարքերով, որոնց միջև ներքին հեռավորությունը պետք է համապատասխանի ՎՈՒ վայրէջքի գոտու մականշանների միջև հեռավորությանը:</w:t>
      </w:r>
    </w:p>
    <w:p w14:paraId="1E27805D" w14:textId="77777777" w:rsidR="00DC336B" w:rsidRP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269</w:t>
      </w:r>
      <w:r w:rsidR="00BF42C9" w:rsidRPr="00BF42C9">
        <w:rPr>
          <w:rFonts w:ascii="GHEA Grapalat" w:hAnsi="GHEA Grapalat"/>
          <w:color w:val="000000"/>
        </w:rPr>
        <w:t>.</w:t>
      </w:r>
      <w:r w:rsidR="00DC336B" w:rsidRPr="00DC336B">
        <w:rPr>
          <w:rFonts w:ascii="GHEA Grapalat" w:hAnsi="GHEA Grapalat"/>
          <w:color w:val="000000"/>
        </w:rPr>
        <w:t xml:space="preserve"> Յուրաքանչյուր շարքում գծային լույսերի միջև հեռավորությունը կարող է կազմել 30մ (նկար 9, «Ա» տարբերակ) կամ 60մ (նկար 9, «Բ» տարբերակ): Անբավարար տեսանելիության պայմաններում թռիչքների անվտանգության ապահովման նպատակով առաջարկվում է գործնականում կիրառել «Ա» տարբերակը:</w:t>
      </w:r>
    </w:p>
    <w:p w14:paraId="6C7424FB" w14:textId="77777777" w:rsidR="00DC336B"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270</w:t>
      </w:r>
      <w:r w:rsidR="00DC336B" w:rsidRPr="00DC336B">
        <w:rPr>
          <w:rFonts w:ascii="GHEA Grapalat" w:hAnsi="GHEA Grapalat"/>
          <w:color w:val="000000"/>
        </w:rPr>
        <w:t xml:space="preserve">. ՎՈՒ վրա տեղադրվում են վայրէջքի գոտու պարզեցված լույսեր, եթե աերոդրոմում օդանավի վայրէջքագծի անկյունը գերազանցում է 3,5 0 և վազքուղու վրա նախատեսված չէ վայրէջքային գոտու լույսերի ենթահամակարգ: Վայրէջքի գոտու պարզեցված լույսերի տեղադրման գծապատկերը ներկայացված է </w:t>
      </w:r>
      <w:r w:rsidR="00BF42C9">
        <w:rPr>
          <w:rFonts w:ascii="GHEA Grapalat" w:hAnsi="GHEA Grapalat"/>
          <w:color w:val="000000"/>
          <w:lang w:val="hy-AM"/>
        </w:rPr>
        <w:t xml:space="preserve">Նկար </w:t>
      </w:r>
      <w:r w:rsidR="00DC336B" w:rsidRPr="00DC336B">
        <w:rPr>
          <w:rFonts w:ascii="GHEA Grapalat" w:hAnsi="GHEA Grapalat"/>
          <w:color w:val="000000"/>
        </w:rPr>
        <w:t>9.Ա</w:t>
      </w:r>
      <w:r w:rsidR="00BF42C9">
        <w:rPr>
          <w:rFonts w:ascii="GHEA Grapalat" w:hAnsi="GHEA Grapalat"/>
          <w:color w:val="000000"/>
          <w:lang w:val="hy-AM"/>
        </w:rPr>
        <w:t>-</w:t>
      </w:r>
      <w:r w:rsidR="00DC336B" w:rsidRPr="00DC336B">
        <w:rPr>
          <w:rFonts w:ascii="GHEA Grapalat" w:hAnsi="GHEA Grapalat"/>
          <w:color w:val="000000"/>
        </w:rPr>
        <w:t>ում.</w:t>
      </w:r>
    </w:p>
    <w:p w14:paraId="3EBBB00A" w14:textId="77777777" w:rsidR="00DC336B" w:rsidRPr="00DC336B" w:rsidRDefault="00DC336B" w:rsidP="005E33D4">
      <w:pPr>
        <w:pStyle w:val="NormalWeb"/>
        <w:shd w:val="clear" w:color="auto" w:fill="FFFFFF"/>
        <w:spacing w:before="0" w:beforeAutospacing="0" w:after="0" w:afterAutospacing="0" w:line="360" w:lineRule="auto"/>
        <w:jc w:val="center"/>
        <w:rPr>
          <w:rFonts w:ascii="GHEA Grapalat" w:hAnsi="GHEA Grapalat"/>
          <w:color w:val="000000"/>
        </w:rPr>
      </w:pPr>
      <w:r>
        <w:rPr>
          <w:noProof/>
        </w:rPr>
        <w:drawing>
          <wp:inline distT="0" distB="0" distL="0" distR="0" wp14:anchorId="0421C83D" wp14:editId="1F0B6F01">
            <wp:extent cx="4457700" cy="4997450"/>
            <wp:effectExtent l="0" t="0" r="0" b="0"/>
            <wp:docPr id="3" name="Рисунок 3" descr="Ներմուծեք նկարագրությունը_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Ներմուծեք նկարագրությունը_24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4997450"/>
                    </a:xfrm>
                    <a:prstGeom prst="rect">
                      <a:avLst/>
                    </a:prstGeom>
                    <a:noFill/>
                    <a:ln>
                      <a:noFill/>
                    </a:ln>
                  </pic:spPr>
                </pic:pic>
              </a:graphicData>
            </a:graphic>
          </wp:inline>
        </w:drawing>
      </w:r>
    </w:p>
    <w:p w14:paraId="415D370A" w14:textId="77777777" w:rsidR="00FC400E" w:rsidRPr="00FC400E" w:rsidRDefault="00FC400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30155872"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lastRenderedPageBreak/>
        <w:t>271</w:t>
      </w:r>
      <w:r w:rsidR="00880A70" w:rsidRPr="00880A70">
        <w:rPr>
          <w:rFonts w:ascii="GHEA Grapalat" w:hAnsi="GHEA Grapalat"/>
          <w:color w:val="000000"/>
        </w:rPr>
        <w:t>. Եթե ՎՈՒ վրա նախատեսված է արգելակման վերջնագոտի, ապա այն պետք է ապահովված լինի գիշերային մականշման լուսարձակներով, որոնք տեղադրվում են արգելակման վերջնագոտու ողջ երկարությամբ վազքուղու առանցքագծից հավասար հեռավորության վրա երկու զուգահեռ շարքերով և պետք է համընկնի ՎՈՒ վայրէջքային լույսերի շարքերին, ինչպես նաև արգելակման վերջնագոտու ճակատի վրա կամ դրանից առավելագույնը 3մ սահմաններում` ուղղահայաց ՎՈՒ առանցքագծին:</w:t>
      </w:r>
    </w:p>
    <w:p w14:paraId="3DEED0C6"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272</w:t>
      </w:r>
      <w:r w:rsidR="0082673E" w:rsidRPr="0082673E">
        <w:rPr>
          <w:rFonts w:ascii="GHEA Grapalat" w:hAnsi="GHEA Grapalat"/>
          <w:color w:val="000000"/>
        </w:rPr>
        <w:t>.</w:t>
      </w:r>
      <w:r w:rsidR="00880A70" w:rsidRPr="00880A70">
        <w:rPr>
          <w:rFonts w:ascii="GHEA Grapalat" w:hAnsi="GHEA Grapalat"/>
          <w:color w:val="000000"/>
        </w:rPr>
        <w:t xml:space="preserve"> Արգելակման վերջնագոտու լուսարձակները հանդիսանում են դեպի վազքուղին մենուղղորդված կարմիր լույս ճառագայթող լույսեր:</w:t>
      </w:r>
    </w:p>
    <w:p w14:paraId="0DCC2116"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273</w:t>
      </w:r>
      <w:r w:rsidR="00880A70" w:rsidRPr="00880A70">
        <w:rPr>
          <w:rFonts w:ascii="GHEA Grapalat" w:hAnsi="GHEA Grapalat"/>
          <w:color w:val="000000"/>
        </w:rPr>
        <w:t>. Աերոդրոմի գետնավարման լույսերի ենթահամակարգը նախատեսված է ապահովելու օդանավերի գետնավարումն աերոդրոմի տարրերով:</w:t>
      </w:r>
    </w:p>
    <w:p w14:paraId="6B1E04B5"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274</w:t>
      </w:r>
      <w:r w:rsidR="0082673E" w:rsidRPr="0082673E">
        <w:rPr>
          <w:rFonts w:ascii="GHEA Grapalat" w:hAnsi="GHEA Grapalat"/>
          <w:color w:val="000000"/>
        </w:rPr>
        <w:t>.</w:t>
      </w:r>
      <w:r w:rsidR="00880A70" w:rsidRPr="00880A70">
        <w:rPr>
          <w:rFonts w:ascii="GHEA Grapalat" w:hAnsi="GHEA Grapalat"/>
          <w:color w:val="000000"/>
        </w:rPr>
        <w:t xml:space="preserve"> Գետնավարման լույսերի ենթահամակարգը կազմված է ղեկուղիների, կառամատույցի, ՎՈՒ հետադարձի հրապարակի, օդանավերի հակասառցակալման ապահովման գոտու, ինչպես նաև օդանավերի գետնավարման երթուղի հանդիսացող վազքուղու հատվածի եզրագոտիների լուսարձակներից:</w:t>
      </w:r>
    </w:p>
    <w:p w14:paraId="79A78B09"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275</w:t>
      </w:r>
      <w:r w:rsidR="0082673E" w:rsidRPr="0082673E">
        <w:rPr>
          <w:rFonts w:ascii="GHEA Grapalat" w:hAnsi="GHEA Grapalat"/>
          <w:color w:val="000000"/>
        </w:rPr>
        <w:t>.</w:t>
      </w:r>
      <w:r w:rsidR="00880A70" w:rsidRPr="00880A70">
        <w:rPr>
          <w:rFonts w:ascii="GHEA Grapalat" w:hAnsi="GHEA Grapalat"/>
          <w:color w:val="000000"/>
        </w:rPr>
        <w:t xml:space="preserve"> Բացառությամբ ՎՈՒ հետդարձի հրապարակի, վերը նշված աերոդրոմի մյուս տարրերի ուղղագիծ հատվածներում գետնավարման լուսարձակները տեղադրվում են տարրերի եզրերի վրա կամ դրանցից առավելագույնը 3մ սահմաններում իրարից 60մ հեռավորության վրա: Տարրերի կորագծային հատվածներում սահմանված հեռավորությունը կարող է նվազեցվել` շրջադարձի կորագիծը հստակ նշելու նպատակով:</w:t>
      </w:r>
    </w:p>
    <w:p w14:paraId="2B8DDF11"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276</w:t>
      </w:r>
      <w:r w:rsidR="0082673E" w:rsidRPr="0082673E">
        <w:rPr>
          <w:rFonts w:ascii="GHEA Grapalat" w:hAnsi="GHEA Grapalat"/>
          <w:color w:val="000000"/>
        </w:rPr>
        <w:t>.</w:t>
      </w:r>
      <w:r w:rsidR="00880A70" w:rsidRPr="00880A70">
        <w:rPr>
          <w:rFonts w:ascii="GHEA Grapalat" w:hAnsi="GHEA Grapalat"/>
          <w:color w:val="000000"/>
        </w:rPr>
        <w:t xml:space="preserve"> ՎՈՒ հետդարձի հրապարակի լուսարձակները պետք է տեղադրվեն իրարից 30մ չգերազանցող հեռավորության վրա` հրապարակի եզրերին կամ դրանցից առավելագույնը 3մ սահմաններում:</w:t>
      </w:r>
    </w:p>
    <w:p w14:paraId="7CB36052"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2F2FC1">
        <w:rPr>
          <w:rFonts w:ascii="GHEA Grapalat" w:hAnsi="GHEA Grapalat"/>
          <w:color w:val="000000"/>
        </w:rPr>
        <w:t>277</w:t>
      </w:r>
      <w:r w:rsidR="0082673E" w:rsidRPr="0082673E">
        <w:rPr>
          <w:rFonts w:ascii="GHEA Grapalat" w:hAnsi="GHEA Grapalat"/>
          <w:color w:val="000000"/>
        </w:rPr>
        <w:t>.</w:t>
      </w:r>
      <w:r w:rsidR="00880A70" w:rsidRPr="00880A70">
        <w:rPr>
          <w:rFonts w:ascii="GHEA Grapalat" w:hAnsi="GHEA Grapalat"/>
          <w:color w:val="000000"/>
        </w:rPr>
        <w:t xml:space="preserve"> Գետնավարման լուսարձակները հանդիսանում են</w:t>
      </w:r>
      <w:r w:rsidR="00880A70" w:rsidRPr="00880A70">
        <w:rPr>
          <w:rFonts w:ascii="Calibri" w:hAnsi="Calibri" w:cs="Calibri"/>
          <w:color w:val="000000"/>
        </w:rPr>
        <w:t> </w:t>
      </w:r>
      <w:r w:rsidR="00880A70" w:rsidRPr="00880A70">
        <w:rPr>
          <w:rFonts w:ascii="GHEA Grapalat" w:hAnsi="GHEA Grapalat" w:cs="GHEA Grapalat"/>
          <w:color w:val="000000"/>
        </w:rPr>
        <w:t>կապույտ</w:t>
      </w:r>
      <w:r w:rsidR="00880A70" w:rsidRPr="00880A70">
        <w:rPr>
          <w:rFonts w:ascii="GHEA Grapalat" w:hAnsi="GHEA Grapalat"/>
          <w:color w:val="000000"/>
        </w:rPr>
        <w:t xml:space="preserve"> </w:t>
      </w:r>
      <w:r w:rsidR="00880A70" w:rsidRPr="00880A70">
        <w:rPr>
          <w:rFonts w:ascii="GHEA Grapalat" w:hAnsi="GHEA Grapalat" w:cs="GHEA Grapalat"/>
          <w:color w:val="000000"/>
        </w:rPr>
        <w:t>գույն</w:t>
      </w:r>
      <w:r w:rsidR="00880A70" w:rsidRPr="00880A70">
        <w:rPr>
          <w:rFonts w:ascii="GHEA Grapalat" w:hAnsi="GHEA Grapalat"/>
          <w:color w:val="000000"/>
        </w:rPr>
        <w:t xml:space="preserve"> </w:t>
      </w:r>
      <w:r w:rsidR="00880A70" w:rsidRPr="00880A70">
        <w:rPr>
          <w:rFonts w:ascii="GHEA Grapalat" w:hAnsi="GHEA Grapalat" w:cs="GHEA Grapalat"/>
          <w:color w:val="000000"/>
        </w:rPr>
        <w:t>ճառագայթող</w:t>
      </w:r>
      <w:r w:rsidR="00880A70" w:rsidRPr="00880A70">
        <w:rPr>
          <w:rFonts w:ascii="GHEA Grapalat" w:hAnsi="GHEA Grapalat"/>
          <w:color w:val="000000"/>
        </w:rPr>
        <w:t xml:space="preserve"> </w:t>
      </w:r>
      <w:r w:rsidR="00880A70" w:rsidRPr="00880A70">
        <w:rPr>
          <w:rFonts w:ascii="GHEA Grapalat" w:hAnsi="GHEA Grapalat" w:cs="GHEA Grapalat"/>
          <w:color w:val="000000"/>
        </w:rPr>
        <w:t>լույս</w:t>
      </w:r>
      <w:r w:rsidR="00880A70" w:rsidRPr="00880A70">
        <w:rPr>
          <w:rFonts w:ascii="GHEA Grapalat" w:hAnsi="GHEA Grapalat"/>
          <w:color w:val="000000"/>
        </w:rPr>
        <w:t>եր:</w:t>
      </w:r>
    </w:p>
    <w:p w14:paraId="08831F21" w14:textId="77777777" w:rsidR="00880A70" w:rsidRPr="00880A70" w:rsidRDefault="002F2FC1"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278</w:t>
      </w:r>
      <w:r w:rsidR="0082673E" w:rsidRPr="0082673E">
        <w:rPr>
          <w:rFonts w:ascii="GHEA Grapalat" w:hAnsi="GHEA Grapalat"/>
          <w:color w:val="000000"/>
        </w:rPr>
        <w:t>.</w:t>
      </w:r>
      <w:r w:rsidR="00880A70" w:rsidRPr="00880A70">
        <w:rPr>
          <w:rFonts w:ascii="GHEA Grapalat" w:hAnsi="GHEA Grapalat"/>
          <w:color w:val="000000"/>
        </w:rPr>
        <w:t xml:space="preserve"> Օդաչուների ապակողմնորոշումը բացառելու նպատակով տարրերի հատման գոտիներում գետնավարման լույսերը կարող են էկրանավորվել, որպեսզի տեսանելի չլինեն այն ուղղություններով, որտեղ դրանք հեշտությամբ կարելի է շփոթել այլ լույսերի հետ:</w:t>
      </w:r>
    </w:p>
    <w:p w14:paraId="294DF9D9"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279</w:t>
      </w:r>
      <w:r w:rsidR="00880A70" w:rsidRPr="00880A70">
        <w:rPr>
          <w:rFonts w:ascii="GHEA Grapalat" w:hAnsi="GHEA Grapalat"/>
          <w:color w:val="000000"/>
        </w:rPr>
        <w:t xml:space="preserve">. Գետնավարման առանցքագծային լույսերի ենթահամակարգը նախատեսվում է այն աերոդրոմներում, որոնք շահագործվում են վազքուղու վրա 350մ կամ ավելի ցածր տեսանելիության պայմաններում, բացառությամբ այն դեպքերի, երբ աերոդրոմում </w:t>
      </w:r>
      <w:r w:rsidR="00880A70" w:rsidRPr="00880A70">
        <w:rPr>
          <w:rFonts w:ascii="GHEA Grapalat" w:hAnsi="GHEA Grapalat"/>
          <w:color w:val="000000"/>
        </w:rPr>
        <w:lastRenderedPageBreak/>
        <w:t>օդանավերի երթևեկման ինտենսիվությունը ցածր է և գետնավարման եզրային լուսարձակներն ապահովում են անհրաժեշտ կողմնորոշումը: Ղեկուղու առանցքագծային լույսեր հարկավոր է նախատեսել նաև այն աերոդրոմներում, որոնք շահագործվում են վազքուղու վրա 350 մ ավելի տեսանելիության պայմաններում, սակայն գետնավարման երթուղիների բարդության պատճառով առաջանում է անհրաժեշտություն դրանց հստակեցման համար:</w:t>
      </w:r>
    </w:p>
    <w:p w14:paraId="2F76D0E6"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280</w:t>
      </w:r>
      <w:r w:rsidR="0082673E" w:rsidRPr="0082673E">
        <w:rPr>
          <w:rFonts w:ascii="GHEA Grapalat" w:hAnsi="GHEA Grapalat"/>
          <w:color w:val="000000"/>
        </w:rPr>
        <w:t>.</w:t>
      </w:r>
      <w:r w:rsidR="00880A70" w:rsidRPr="00880A70">
        <w:rPr>
          <w:rFonts w:ascii="GHEA Grapalat" w:hAnsi="GHEA Grapalat"/>
          <w:color w:val="000000"/>
        </w:rPr>
        <w:t xml:space="preserve"> Գետնավարման առանցքագծային լույսերի ենթահամակարգ հարկավոր է նախատեսել ՎՈՒ վրա տեսանելիության բոլոր պայմանների համար, եթե դա հանդիսանում է կատարելագործված լուսաազդանշանային համակարգի բաղադրամաս:</w:t>
      </w:r>
    </w:p>
    <w:p w14:paraId="7C38E3F0"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281</w:t>
      </w:r>
      <w:r w:rsidR="0082673E" w:rsidRPr="0082673E">
        <w:rPr>
          <w:rFonts w:ascii="GHEA Grapalat" w:hAnsi="GHEA Grapalat"/>
          <w:color w:val="000000"/>
        </w:rPr>
        <w:t>.</w:t>
      </w:r>
      <w:r w:rsidR="00880A70" w:rsidRPr="00880A70">
        <w:rPr>
          <w:rFonts w:ascii="GHEA Grapalat" w:hAnsi="GHEA Grapalat"/>
          <w:color w:val="000000"/>
        </w:rPr>
        <w:t xml:space="preserve"> Գետնավարման առանցքագծային լույսերով պետք է ապահովված լինեն աերոդրոմի հետևյալ տարրերը` ղեկուղիները (մուտքային, ելքային, կառամատուցային), օդանավերի հակասառցակալման ապահովման գոտիները, ինչպես նաև վազքուղու այն հատվածները, որոնք հանդիսանում են օդանավերի գետնավարման երթուղի:</w:t>
      </w:r>
    </w:p>
    <w:p w14:paraId="2D8D6CF8"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282</w:t>
      </w:r>
      <w:r w:rsidR="0082673E" w:rsidRPr="0082673E">
        <w:rPr>
          <w:rFonts w:ascii="GHEA Grapalat" w:hAnsi="GHEA Grapalat"/>
          <w:color w:val="000000"/>
        </w:rPr>
        <w:t>.</w:t>
      </w:r>
      <w:r w:rsidR="00880A70" w:rsidRPr="00880A70">
        <w:rPr>
          <w:rFonts w:ascii="GHEA Grapalat" w:hAnsi="GHEA Grapalat"/>
          <w:color w:val="000000"/>
        </w:rPr>
        <w:t xml:space="preserve"> Նշված աերոդրոմի տարրերի ուղղագիծ հատվածներում գետնավարման առանցքագծային լույսերը պետք է տեղադրվեն իրարից 30մ չգերազանցող հեռավորության վրա, բացառությամբ`</w:t>
      </w:r>
    </w:p>
    <w:p w14:paraId="259A2676"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եթե գերակշռող օդերևութաբանական պայմաններում ապահովվում է օդանավերի գետնավարման պատշաճ կողմնորոշումը, առանցքագծային լույսերը կարող են տեղադրվել իրարից 60մ չգերազանցող հեռավորությունների վրա,</w:t>
      </w:r>
    </w:p>
    <w:p w14:paraId="25C23178"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GHEA Grapalat" w:hAnsi="GHEA Grapalat"/>
          <w:color w:val="000000"/>
        </w:rPr>
        <w:t xml:space="preserve"> եթե տարրերի ուղղագիծ հատվածները կարճ են, առանցքագծային լույսերի միջև հեռավորությունը կարող է նվազեցվել,</w:t>
      </w:r>
    </w:p>
    <w:p w14:paraId="25F08FB4"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3)</w:t>
      </w:r>
      <w:r w:rsidR="00880A70" w:rsidRPr="00880A70">
        <w:rPr>
          <w:rFonts w:ascii="GHEA Grapalat" w:hAnsi="GHEA Grapalat"/>
          <w:color w:val="000000"/>
        </w:rPr>
        <w:t xml:space="preserve"> եթե աերոդրոմը շահագործվում է ՎՈՒ վրա 350մ ցածր տեսանելիության պայմաններում, առանցքագծային լույսերի միջև հեռավորությունը չպետք է գերազանցի 15մ:</w:t>
      </w:r>
    </w:p>
    <w:p w14:paraId="18C5AE55"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283</w:t>
      </w:r>
      <w:r w:rsidR="0082673E" w:rsidRPr="0082673E">
        <w:rPr>
          <w:rFonts w:ascii="GHEA Grapalat" w:hAnsi="GHEA Grapalat"/>
          <w:color w:val="000000"/>
        </w:rPr>
        <w:t>.</w:t>
      </w:r>
      <w:r w:rsidR="00880A70" w:rsidRPr="00880A70">
        <w:rPr>
          <w:rFonts w:ascii="GHEA Grapalat" w:hAnsi="GHEA Grapalat"/>
          <w:color w:val="000000"/>
        </w:rPr>
        <w:t xml:space="preserve"> Գետնավարման առանցքագծային լույսերը պետք է տեղադրվեն օդանավերի գետնավարման համար մականշված առանցքագծով կամ հավասարաչափ շեղված դրա նկատմամբ, սակայն 0.3մ ոչ ավելի հեռավորությունների վրա:</w:t>
      </w:r>
    </w:p>
    <w:p w14:paraId="72BDA05C"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284</w:t>
      </w:r>
      <w:r w:rsidR="0082673E" w:rsidRPr="0082673E">
        <w:rPr>
          <w:rFonts w:ascii="GHEA Grapalat" w:hAnsi="GHEA Grapalat"/>
          <w:color w:val="000000"/>
        </w:rPr>
        <w:t>.</w:t>
      </w:r>
      <w:r w:rsidR="00880A70" w:rsidRPr="00880A70">
        <w:rPr>
          <w:rFonts w:ascii="GHEA Grapalat" w:hAnsi="GHEA Grapalat"/>
          <w:color w:val="000000"/>
        </w:rPr>
        <w:t xml:space="preserve"> Ղեկուղիների կորագծային հատվածներում առանցքագծային լույսերը պետք է տեղադրվեն որպես ուղղագիծ հատվածի առանցքագծային լույսերի շարունակություն և գտնվեն շրջադարձի արտաքին եզրից հաստատուն հեռավորության վրա:</w:t>
      </w:r>
    </w:p>
    <w:p w14:paraId="6FBDCD13"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lastRenderedPageBreak/>
        <w:t>285</w:t>
      </w:r>
      <w:r w:rsidR="0082673E" w:rsidRPr="0082673E">
        <w:rPr>
          <w:rFonts w:ascii="GHEA Grapalat" w:hAnsi="GHEA Grapalat"/>
          <w:color w:val="000000"/>
        </w:rPr>
        <w:t>.</w:t>
      </w:r>
      <w:r w:rsidR="00880A70" w:rsidRPr="00880A70">
        <w:rPr>
          <w:rFonts w:ascii="GHEA Grapalat" w:hAnsi="GHEA Grapalat"/>
          <w:color w:val="000000"/>
        </w:rPr>
        <w:t xml:space="preserve"> Եթե աերոդրոմը շահագործվում է ՎՈՒ վրա 350մ ցածր տեսանելիության պայմաններում, ղեկուղիների կորագծային հատվածներում գետնավարման առանցքագծային լույսերի միջև հեռավորությունը չպետք է գերազանցի 15մ: Ելնելով կորագծի շառավղի մեծությունից, սահմանվում են առանցքագծային լույսերի միջև հետևյալ հեռավորությունները`</w:t>
      </w:r>
    </w:p>
    <w:p w14:paraId="5F714238" w14:textId="5F440976" w:rsidR="00880A70" w:rsidRPr="00880A70" w:rsidRDefault="00880A70"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80A70">
        <w:rPr>
          <w:rFonts w:ascii="GHEA Grapalat" w:hAnsi="GHEA Grapalat"/>
          <w:color w:val="000000"/>
        </w:rPr>
        <w:t>ա. մինչև</w:t>
      </w:r>
      <w:r w:rsidRPr="00880A70">
        <w:rPr>
          <w:rFonts w:ascii="Calibri" w:hAnsi="Calibri" w:cs="Calibri"/>
          <w:color w:val="000000"/>
        </w:rPr>
        <w:t> </w:t>
      </w:r>
      <w:r w:rsidRPr="00880A70">
        <w:rPr>
          <w:rFonts w:ascii="GHEA Grapalat" w:hAnsi="GHEA Grapalat"/>
          <w:color w:val="000000"/>
        </w:rPr>
        <w:t>400</w:t>
      </w:r>
      <w:r w:rsidRPr="00880A70">
        <w:rPr>
          <w:rFonts w:ascii="GHEA Grapalat" w:hAnsi="GHEA Grapalat" w:cs="GHEA Grapalat"/>
          <w:color w:val="000000"/>
        </w:rPr>
        <w:t>մ</w:t>
      </w:r>
      <w:r w:rsidRPr="00880A70">
        <w:rPr>
          <w:rFonts w:ascii="Calibri" w:hAnsi="Calibri" w:cs="Calibri"/>
          <w:color w:val="000000"/>
        </w:rPr>
        <w:t> </w:t>
      </w:r>
      <w:r w:rsidRPr="00880A70">
        <w:rPr>
          <w:rFonts w:ascii="GHEA Grapalat" w:hAnsi="GHEA Grapalat"/>
          <w:color w:val="000000"/>
        </w:rPr>
        <w:t>-7.5</w:t>
      </w:r>
      <w:r w:rsidRPr="00880A70">
        <w:rPr>
          <w:rFonts w:ascii="GHEA Grapalat" w:hAnsi="GHEA Grapalat" w:cs="GHEA Grapalat"/>
          <w:color w:val="000000"/>
        </w:rPr>
        <w:t>մ</w:t>
      </w:r>
      <w:r w:rsidRPr="00880A70">
        <w:rPr>
          <w:rFonts w:ascii="GHEA Grapalat" w:hAnsi="GHEA Grapalat"/>
          <w:color w:val="000000"/>
        </w:rPr>
        <w:t>,</w:t>
      </w:r>
    </w:p>
    <w:p w14:paraId="170642FA" w14:textId="4D508A91" w:rsidR="00880A70" w:rsidRPr="00880A70" w:rsidRDefault="00880A70"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80A70">
        <w:rPr>
          <w:rFonts w:ascii="GHEA Grapalat" w:hAnsi="GHEA Grapalat"/>
          <w:color w:val="000000"/>
        </w:rPr>
        <w:t>բ. 400</w:t>
      </w:r>
      <w:r w:rsidRPr="00880A70">
        <w:rPr>
          <w:rFonts w:ascii="Calibri" w:hAnsi="Calibri" w:cs="Calibri"/>
          <w:color w:val="000000"/>
        </w:rPr>
        <w:t> </w:t>
      </w:r>
      <w:r w:rsidRPr="00880A70">
        <w:rPr>
          <w:rFonts w:ascii="GHEA Grapalat" w:hAnsi="GHEA Grapalat"/>
          <w:color w:val="000000"/>
        </w:rPr>
        <w:t>-</w:t>
      </w:r>
      <w:r w:rsidRPr="00880A70">
        <w:rPr>
          <w:rFonts w:ascii="Calibri" w:hAnsi="Calibri" w:cs="Calibri"/>
          <w:color w:val="000000"/>
        </w:rPr>
        <w:t> </w:t>
      </w:r>
      <w:r w:rsidRPr="00880A70">
        <w:rPr>
          <w:rFonts w:ascii="GHEA Grapalat" w:hAnsi="GHEA Grapalat"/>
          <w:color w:val="000000"/>
        </w:rPr>
        <w:t>899</w:t>
      </w:r>
      <w:r w:rsidRPr="00880A70">
        <w:rPr>
          <w:rFonts w:ascii="GHEA Grapalat" w:hAnsi="GHEA Grapalat" w:cs="GHEA Grapalat"/>
          <w:color w:val="000000"/>
        </w:rPr>
        <w:t>մ</w:t>
      </w:r>
      <w:r w:rsidRPr="00880A70">
        <w:rPr>
          <w:rFonts w:ascii="Calibri" w:hAnsi="Calibri" w:cs="Calibri"/>
          <w:color w:val="000000"/>
        </w:rPr>
        <w:t> </w:t>
      </w:r>
      <w:r w:rsidRPr="00880A70">
        <w:rPr>
          <w:rFonts w:ascii="GHEA Grapalat" w:hAnsi="GHEA Grapalat"/>
          <w:color w:val="000000"/>
        </w:rPr>
        <w:t>-</w:t>
      </w:r>
      <w:r w:rsidRPr="00880A70">
        <w:rPr>
          <w:rFonts w:ascii="Calibri" w:hAnsi="Calibri" w:cs="Calibri"/>
          <w:color w:val="000000"/>
        </w:rPr>
        <w:t> </w:t>
      </w:r>
      <w:r w:rsidRPr="00880A70">
        <w:rPr>
          <w:rFonts w:ascii="GHEA Grapalat" w:hAnsi="GHEA Grapalat"/>
          <w:color w:val="000000"/>
        </w:rPr>
        <w:t>15</w:t>
      </w:r>
      <w:r w:rsidRPr="00880A70">
        <w:rPr>
          <w:rFonts w:ascii="GHEA Grapalat" w:hAnsi="GHEA Grapalat" w:cs="GHEA Grapalat"/>
          <w:color w:val="000000"/>
        </w:rPr>
        <w:t>մ</w:t>
      </w:r>
      <w:r w:rsidRPr="00880A70">
        <w:rPr>
          <w:rFonts w:ascii="GHEA Grapalat" w:hAnsi="GHEA Grapalat"/>
          <w:color w:val="000000"/>
        </w:rPr>
        <w:t>,</w:t>
      </w:r>
    </w:p>
    <w:p w14:paraId="6644221F" w14:textId="3B5BD9E1" w:rsidR="00880A70" w:rsidRPr="00880A70" w:rsidRDefault="00880A70"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80A70">
        <w:rPr>
          <w:rFonts w:ascii="GHEA Grapalat" w:hAnsi="GHEA Grapalat"/>
          <w:color w:val="000000"/>
        </w:rPr>
        <w:t>գ. 900մ և ավելի</w:t>
      </w:r>
      <w:r w:rsidR="003179BB">
        <w:rPr>
          <w:rFonts w:ascii="GHEA Grapalat" w:hAnsi="GHEA Grapalat"/>
          <w:color w:val="000000"/>
          <w:lang w:val="hy-AM"/>
        </w:rPr>
        <w:t xml:space="preserve"> </w:t>
      </w:r>
      <w:r w:rsidRPr="00880A70">
        <w:rPr>
          <w:rFonts w:ascii="GHEA Grapalat" w:hAnsi="GHEA Grapalat"/>
          <w:color w:val="000000"/>
        </w:rPr>
        <w:t>-</w:t>
      </w:r>
      <w:r w:rsidR="003179BB">
        <w:rPr>
          <w:rFonts w:ascii="GHEA Grapalat" w:hAnsi="GHEA Grapalat"/>
          <w:color w:val="000000"/>
          <w:lang w:val="hy-AM"/>
        </w:rPr>
        <w:t xml:space="preserve"> </w:t>
      </w:r>
      <w:r w:rsidRPr="00880A70">
        <w:rPr>
          <w:rFonts w:ascii="GHEA Grapalat" w:hAnsi="GHEA Grapalat"/>
          <w:color w:val="000000"/>
        </w:rPr>
        <w:t>30մ:</w:t>
      </w:r>
    </w:p>
    <w:p w14:paraId="5EDDED08"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286</w:t>
      </w:r>
      <w:r w:rsidR="0082673E" w:rsidRPr="0082673E">
        <w:rPr>
          <w:rFonts w:ascii="GHEA Grapalat" w:hAnsi="GHEA Grapalat"/>
          <w:color w:val="000000"/>
        </w:rPr>
        <w:t>.</w:t>
      </w:r>
      <w:r w:rsidR="00880A70" w:rsidRPr="00880A70">
        <w:rPr>
          <w:rFonts w:ascii="GHEA Grapalat" w:hAnsi="GHEA Grapalat"/>
          <w:color w:val="000000"/>
        </w:rPr>
        <w:t xml:space="preserve"> Առանցքագծային լույսերի միջև սահմանված հեռավորությունները պետք է ապահովվեն կորագծի շարունակություն հանդիսացող ուղղագիծ հատվածի 60մ սահմաններում:</w:t>
      </w:r>
    </w:p>
    <w:p w14:paraId="02DB29B8"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287</w:t>
      </w:r>
      <w:r w:rsidR="0082673E" w:rsidRPr="0082673E">
        <w:rPr>
          <w:rFonts w:ascii="GHEA Grapalat" w:hAnsi="GHEA Grapalat"/>
          <w:color w:val="000000"/>
        </w:rPr>
        <w:t>.</w:t>
      </w:r>
      <w:r w:rsidR="00880A70" w:rsidRPr="00880A70">
        <w:rPr>
          <w:rFonts w:ascii="GHEA Grapalat" w:hAnsi="GHEA Grapalat"/>
          <w:color w:val="000000"/>
        </w:rPr>
        <w:t xml:space="preserve"> Ղեկուղիների, բացառությամբ ելքային ղեկուղիների և գետնավարման երթուղի հանդիսացող վազքուղու հատվածների, առանցքագծային լույսերը հանդիսանում են կանաչ գույնի լույս ճառագայթող լույսեր, որոնք տեսանելի են միայն գետնավարող օդանավից:</w:t>
      </w:r>
    </w:p>
    <w:p w14:paraId="2CDC3B35"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88</w:t>
      </w:r>
      <w:r w:rsidRPr="0082673E">
        <w:rPr>
          <w:rFonts w:ascii="GHEA Grapalat" w:hAnsi="GHEA Grapalat"/>
          <w:color w:val="000000"/>
        </w:rPr>
        <w:t>.</w:t>
      </w:r>
      <w:r w:rsidR="00880A70" w:rsidRPr="00880A70">
        <w:rPr>
          <w:rFonts w:ascii="GHEA Grapalat" w:hAnsi="GHEA Grapalat"/>
          <w:color w:val="000000"/>
        </w:rPr>
        <w:t xml:space="preserve"> Ելքային ղեկուղիների առանցքագծային լույսերը` ՎՈՒ առանցքագծից մինչև ILS և/կամ/ MLS ռադիոնավիգացիոն համակարգի կրիտիկական գոտու սահմանը, հանդիսանում են իրար հաջորդող կանաչ և դեղին գույնի լույս ճառագայթող լույսեր, ընդ որում առաջինը տեղադրվում է կանաչ գույնի լույս ճառագայթող լույս, իսկ, կրիտիկական գոտու սահմանի վրա տեղադրվում է դեղին գույնի լույս ճառագայթող լույս: Ելքային ղեկուղիների մնացած հատվածում տեղադրվում են կանաչ գույնի լույս ճառագայթող լույսեր:</w:t>
      </w:r>
    </w:p>
    <w:p w14:paraId="17D81F0D"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89</w:t>
      </w:r>
      <w:r w:rsidRPr="0082673E">
        <w:rPr>
          <w:rFonts w:ascii="GHEA Grapalat" w:hAnsi="GHEA Grapalat"/>
          <w:color w:val="000000"/>
        </w:rPr>
        <w:t>.</w:t>
      </w:r>
      <w:r w:rsidR="00880A70" w:rsidRPr="00880A70">
        <w:rPr>
          <w:rFonts w:ascii="GHEA Grapalat" w:hAnsi="GHEA Grapalat"/>
          <w:color w:val="000000"/>
        </w:rPr>
        <w:t xml:space="preserve"> Ելքային ղեկուղիների առանցքագծային լույսերը ՎՈՒ վրա տեղադրվում են զուգահեռ</w:t>
      </w:r>
      <w:r w:rsidR="00880A70" w:rsidRPr="00880A70">
        <w:rPr>
          <w:rFonts w:ascii="Calibri" w:hAnsi="Calibri" w:cs="Calibri"/>
          <w:color w:val="000000"/>
        </w:rPr>
        <w:t> </w:t>
      </w:r>
      <w:r w:rsidR="00880A70" w:rsidRPr="00880A70">
        <w:rPr>
          <w:rFonts w:ascii="GHEA Grapalat" w:hAnsi="GHEA Grapalat" w:cs="GHEA Grapalat"/>
          <w:color w:val="000000"/>
        </w:rPr>
        <w:t>վազքուղու</w:t>
      </w:r>
      <w:r w:rsidR="00880A70" w:rsidRPr="00880A70">
        <w:rPr>
          <w:rFonts w:ascii="GHEA Grapalat" w:hAnsi="GHEA Grapalat"/>
          <w:color w:val="000000"/>
        </w:rPr>
        <w:t xml:space="preserve"> </w:t>
      </w:r>
      <w:r w:rsidR="00880A70" w:rsidRPr="00880A70">
        <w:rPr>
          <w:rFonts w:ascii="GHEA Grapalat" w:hAnsi="GHEA Grapalat" w:cs="GHEA Grapalat"/>
          <w:color w:val="000000"/>
        </w:rPr>
        <w:t>առանցքագծային</w:t>
      </w:r>
      <w:r w:rsidR="00880A70" w:rsidRPr="00880A70">
        <w:rPr>
          <w:rFonts w:ascii="GHEA Grapalat" w:hAnsi="GHEA Grapalat"/>
          <w:color w:val="000000"/>
        </w:rPr>
        <w:t xml:space="preserve"> </w:t>
      </w:r>
      <w:r w:rsidR="00880A70" w:rsidRPr="00880A70">
        <w:rPr>
          <w:rFonts w:ascii="GHEA Grapalat" w:hAnsi="GHEA Grapalat" w:cs="GHEA Grapalat"/>
          <w:color w:val="000000"/>
        </w:rPr>
        <w:t>լույսերին</w:t>
      </w:r>
      <w:r w:rsidR="00880A70" w:rsidRPr="00880A70">
        <w:rPr>
          <w:rFonts w:ascii="GHEA Grapalat" w:hAnsi="GHEA Grapalat"/>
          <w:color w:val="000000"/>
        </w:rPr>
        <w:t xml:space="preserve">` </w:t>
      </w:r>
      <w:r w:rsidR="00880A70" w:rsidRPr="00880A70">
        <w:rPr>
          <w:rFonts w:ascii="GHEA Grapalat" w:hAnsi="GHEA Grapalat" w:cs="GHEA Grapalat"/>
          <w:color w:val="000000"/>
        </w:rPr>
        <w:t>կորագծային</w:t>
      </w:r>
      <w:r w:rsidR="00880A70" w:rsidRPr="00880A70">
        <w:rPr>
          <w:rFonts w:ascii="GHEA Grapalat" w:hAnsi="GHEA Grapalat"/>
          <w:color w:val="000000"/>
        </w:rPr>
        <w:t xml:space="preserve"> </w:t>
      </w:r>
      <w:r w:rsidR="00880A70" w:rsidRPr="00880A70">
        <w:rPr>
          <w:rFonts w:ascii="GHEA Grapalat" w:hAnsi="GHEA Grapalat" w:cs="GHEA Grapalat"/>
          <w:color w:val="000000"/>
        </w:rPr>
        <w:t>հատվածից</w:t>
      </w:r>
      <w:r w:rsidR="00880A70" w:rsidRPr="00880A70">
        <w:rPr>
          <w:rFonts w:ascii="GHEA Grapalat" w:hAnsi="GHEA Grapalat"/>
          <w:color w:val="000000"/>
        </w:rPr>
        <w:t xml:space="preserve"> </w:t>
      </w:r>
      <w:r w:rsidR="00880A70" w:rsidRPr="00880A70">
        <w:rPr>
          <w:rFonts w:ascii="GHEA Grapalat" w:hAnsi="GHEA Grapalat" w:cs="GHEA Grapalat"/>
          <w:color w:val="000000"/>
        </w:rPr>
        <w:t>առնվազն</w:t>
      </w:r>
      <w:r w:rsidR="00880A70" w:rsidRPr="00880A70">
        <w:rPr>
          <w:rFonts w:ascii="GHEA Grapalat" w:hAnsi="GHEA Grapalat"/>
          <w:color w:val="000000"/>
        </w:rPr>
        <w:t xml:space="preserve"> 60</w:t>
      </w:r>
      <w:r w:rsidR="00880A70" w:rsidRPr="00880A70">
        <w:rPr>
          <w:rFonts w:ascii="GHEA Grapalat" w:hAnsi="GHEA Grapalat" w:cs="GHEA Grapalat"/>
          <w:color w:val="000000"/>
        </w:rPr>
        <w:t>մ</w:t>
      </w:r>
      <w:r w:rsidR="00880A70" w:rsidRPr="00880A70">
        <w:rPr>
          <w:rFonts w:ascii="GHEA Grapalat" w:hAnsi="GHEA Grapalat"/>
          <w:color w:val="000000"/>
        </w:rPr>
        <w:t xml:space="preserve"> </w:t>
      </w:r>
      <w:r w:rsidR="00880A70" w:rsidRPr="00880A70">
        <w:rPr>
          <w:rFonts w:ascii="GHEA Grapalat" w:hAnsi="GHEA Grapalat" w:cs="GHEA Grapalat"/>
          <w:color w:val="000000"/>
        </w:rPr>
        <w:t>երկարությամբ</w:t>
      </w:r>
      <w:r w:rsidR="00880A70" w:rsidRPr="00880A70">
        <w:rPr>
          <w:rFonts w:ascii="GHEA Grapalat" w:hAnsi="GHEA Grapalat"/>
          <w:color w:val="000000"/>
        </w:rPr>
        <w:t xml:space="preserve"> </w:t>
      </w:r>
      <w:r w:rsidR="00880A70" w:rsidRPr="00880A70">
        <w:rPr>
          <w:rFonts w:ascii="GHEA Grapalat" w:hAnsi="GHEA Grapalat" w:cs="GHEA Grapalat"/>
          <w:color w:val="000000"/>
        </w:rPr>
        <w:t>հատվածի</w:t>
      </w:r>
      <w:r w:rsidR="00880A70" w:rsidRPr="00880A70">
        <w:rPr>
          <w:rFonts w:ascii="GHEA Grapalat" w:hAnsi="GHEA Grapalat"/>
          <w:color w:val="000000"/>
        </w:rPr>
        <w:t xml:space="preserve"> </w:t>
      </w:r>
      <w:r w:rsidR="00880A70" w:rsidRPr="00880A70">
        <w:rPr>
          <w:rFonts w:ascii="GHEA Grapalat" w:hAnsi="GHEA Grapalat" w:cs="GHEA Grapalat"/>
          <w:color w:val="000000"/>
        </w:rPr>
        <w:t>վրա</w:t>
      </w:r>
      <w:r w:rsidR="00880A70" w:rsidRPr="00880A70">
        <w:rPr>
          <w:rFonts w:ascii="GHEA Grapalat" w:hAnsi="GHEA Grapalat"/>
          <w:color w:val="000000"/>
        </w:rPr>
        <w:t xml:space="preserve"> </w:t>
      </w:r>
      <w:r w:rsidR="00880A70" w:rsidRPr="00880A70">
        <w:rPr>
          <w:rFonts w:ascii="GHEA Grapalat" w:hAnsi="GHEA Grapalat" w:cs="GHEA Grapalat"/>
          <w:color w:val="000000"/>
        </w:rPr>
        <w:t>և</w:t>
      </w:r>
      <w:r w:rsidR="00880A70" w:rsidRPr="00880A70">
        <w:rPr>
          <w:rFonts w:ascii="GHEA Grapalat" w:hAnsi="GHEA Grapalat"/>
          <w:color w:val="000000"/>
        </w:rPr>
        <w:t xml:space="preserve"> </w:t>
      </w:r>
      <w:r w:rsidR="00880A70" w:rsidRPr="00880A70">
        <w:rPr>
          <w:rFonts w:ascii="GHEA Grapalat" w:hAnsi="GHEA Grapalat" w:cs="GHEA Grapalat"/>
          <w:color w:val="000000"/>
        </w:rPr>
        <w:t>դրանցից</w:t>
      </w:r>
      <w:r w:rsidR="00880A70" w:rsidRPr="00880A70">
        <w:rPr>
          <w:rFonts w:ascii="GHEA Grapalat" w:hAnsi="GHEA Grapalat"/>
          <w:color w:val="000000"/>
        </w:rPr>
        <w:t xml:space="preserve"> 0.6</w:t>
      </w:r>
      <w:r w:rsidR="00880A70" w:rsidRPr="00880A70">
        <w:rPr>
          <w:rFonts w:ascii="GHEA Grapalat" w:hAnsi="GHEA Grapalat" w:cs="GHEA Grapalat"/>
          <w:color w:val="000000"/>
        </w:rPr>
        <w:t>մ</w:t>
      </w:r>
      <w:r w:rsidR="00880A70" w:rsidRPr="00880A70">
        <w:rPr>
          <w:rFonts w:ascii="GHEA Grapalat" w:hAnsi="GHEA Grapalat"/>
          <w:color w:val="000000"/>
        </w:rPr>
        <w:t xml:space="preserve"> </w:t>
      </w:r>
      <w:r w:rsidR="00880A70" w:rsidRPr="00880A70">
        <w:rPr>
          <w:rFonts w:ascii="GHEA Grapalat" w:hAnsi="GHEA Grapalat" w:cs="GHEA Grapalat"/>
          <w:color w:val="000000"/>
        </w:rPr>
        <w:t>ոչ</w:t>
      </w:r>
      <w:r w:rsidR="00880A70" w:rsidRPr="00880A70">
        <w:rPr>
          <w:rFonts w:ascii="GHEA Grapalat" w:hAnsi="GHEA Grapalat"/>
          <w:color w:val="000000"/>
        </w:rPr>
        <w:t xml:space="preserve"> </w:t>
      </w:r>
      <w:r w:rsidR="00880A70" w:rsidRPr="00880A70">
        <w:rPr>
          <w:rFonts w:ascii="GHEA Grapalat" w:hAnsi="GHEA Grapalat" w:cs="GHEA Grapalat"/>
          <w:color w:val="000000"/>
        </w:rPr>
        <w:t>ավելի</w:t>
      </w:r>
      <w:r w:rsidR="00880A70" w:rsidRPr="00880A70">
        <w:rPr>
          <w:rFonts w:ascii="GHEA Grapalat" w:hAnsi="GHEA Grapalat"/>
          <w:color w:val="000000"/>
        </w:rPr>
        <w:t xml:space="preserve"> </w:t>
      </w:r>
      <w:r w:rsidR="00880A70" w:rsidRPr="00880A70">
        <w:rPr>
          <w:rFonts w:ascii="GHEA Grapalat" w:hAnsi="GHEA Grapalat" w:cs="GHEA Grapalat"/>
          <w:color w:val="000000"/>
        </w:rPr>
        <w:t>հեռավորության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վրա</w:t>
      </w:r>
      <w:r w:rsidR="00880A70" w:rsidRPr="00880A70">
        <w:rPr>
          <w:rFonts w:ascii="GHEA Grapalat" w:hAnsi="GHEA Grapalat"/>
          <w:color w:val="000000"/>
        </w:rPr>
        <w:t>:</w:t>
      </w:r>
    </w:p>
    <w:p w14:paraId="592BE214"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90</w:t>
      </w:r>
      <w:r w:rsidRPr="0082673E">
        <w:rPr>
          <w:rFonts w:ascii="GHEA Grapalat" w:hAnsi="GHEA Grapalat"/>
          <w:color w:val="000000"/>
        </w:rPr>
        <w:t xml:space="preserve">. </w:t>
      </w:r>
      <w:r w:rsidR="00880A70" w:rsidRPr="00880A70">
        <w:rPr>
          <w:rFonts w:ascii="GHEA Grapalat" w:hAnsi="GHEA Grapalat"/>
          <w:color w:val="000000"/>
        </w:rPr>
        <w:t>Եթե ելքային ղեկուղին օգտագործվում է նաև որպես մուտքային, ապա դեպի վազքուղի գետնավարումն ապահովող առանցքագծային լույսերը պետք է ճառագայթեն կանաչ գույնի լույս:</w:t>
      </w:r>
    </w:p>
    <w:p w14:paraId="038D077D"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91</w:t>
      </w:r>
      <w:r w:rsidRPr="0082673E">
        <w:rPr>
          <w:rFonts w:ascii="GHEA Grapalat" w:hAnsi="GHEA Grapalat"/>
          <w:color w:val="000000"/>
        </w:rPr>
        <w:t>.</w:t>
      </w:r>
      <w:r w:rsidR="00880A70" w:rsidRPr="00880A70">
        <w:rPr>
          <w:rFonts w:ascii="GHEA Grapalat" w:hAnsi="GHEA Grapalat"/>
          <w:color w:val="000000"/>
        </w:rPr>
        <w:t xml:space="preserve"> Եթե ելքային ղեկուղին հանդիսանում է արագընթաց և</w:t>
      </w:r>
      <w:r w:rsidR="00880A70" w:rsidRPr="00880A70">
        <w:rPr>
          <w:rFonts w:ascii="Calibri" w:hAnsi="Calibri" w:cs="Calibri"/>
          <w:color w:val="000000"/>
        </w:rPr>
        <w:t> </w:t>
      </w:r>
      <w:r w:rsidR="00880A70" w:rsidRPr="00880A70">
        <w:rPr>
          <w:rFonts w:ascii="GHEA Grapalat" w:hAnsi="GHEA Grapalat" w:cs="GHEA Grapalat"/>
          <w:color w:val="000000"/>
        </w:rPr>
        <w:t>աերոդրոմը</w:t>
      </w:r>
      <w:r w:rsidR="00880A70" w:rsidRPr="00880A70">
        <w:rPr>
          <w:rFonts w:ascii="GHEA Grapalat" w:hAnsi="GHEA Grapalat"/>
          <w:color w:val="000000"/>
        </w:rPr>
        <w:t xml:space="preserve"> </w:t>
      </w:r>
      <w:r w:rsidR="00880A70" w:rsidRPr="00880A70">
        <w:rPr>
          <w:rFonts w:ascii="GHEA Grapalat" w:hAnsi="GHEA Grapalat" w:cs="GHEA Grapalat"/>
          <w:color w:val="000000"/>
        </w:rPr>
        <w:t>շահագործվում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է</w:t>
      </w:r>
      <w:r w:rsidR="00880A70" w:rsidRPr="00880A70">
        <w:rPr>
          <w:rFonts w:ascii="GHEA Grapalat" w:hAnsi="GHEA Grapalat"/>
          <w:color w:val="000000"/>
        </w:rPr>
        <w:t xml:space="preserve"> </w:t>
      </w:r>
      <w:r w:rsidR="00880A70" w:rsidRPr="00880A70">
        <w:rPr>
          <w:rFonts w:ascii="GHEA Grapalat" w:hAnsi="GHEA Grapalat" w:cs="GHEA Grapalat"/>
          <w:color w:val="000000"/>
        </w:rPr>
        <w:t>ՎՈՒ</w:t>
      </w:r>
      <w:r w:rsidR="00880A70" w:rsidRPr="00880A70">
        <w:rPr>
          <w:rFonts w:ascii="GHEA Grapalat" w:hAnsi="GHEA Grapalat"/>
          <w:color w:val="000000"/>
        </w:rPr>
        <w:t xml:space="preserve"> </w:t>
      </w:r>
      <w:r w:rsidR="00880A70" w:rsidRPr="00880A70">
        <w:rPr>
          <w:rFonts w:ascii="GHEA Grapalat" w:hAnsi="GHEA Grapalat" w:cs="GHEA Grapalat"/>
          <w:color w:val="000000"/>
        </w:rPr>
        <w:t>վրա</w:t>
      </w:r>
      <w:r w:rsidR="00880A70" w:rsidRPr="00880A70">
        <w:rPr>
          <w:rFonts w:ascii="GHEA Grapalat" w:hAnsi="GHEA Grapalat"/>
          <w:color w:val="000000"/>
        </w:rPr>
        <w:t xml:space="preserve"> 350</w:t>
      </w:r>
      <w:r w:rsidR="00880A70" w:rsidRPr="00880A70">
        <w:rPr>
          <w:rFonts w:ascii="GHEA Grapalat" w:hAnsi="GHEA Grapalat" w:cs="GHEA Grapalat"/>
          <w:color w:val="000000"/>
        </w:rPr>
        <w:t>մ</w:t>
      </w:r>
      <w:r w:rsidR="00880A70" w:rsidRPr="00880A70">
        <w:rPr>
          <w:rFonts w:ascii="GHEA Grapalat" w:hAnsi="GHEA Grapalat"/>
          <w:color w:val="000000"/>
        </w:rPr>
        <w:t xml:space="preserve"> </w:t>
      </w:r>
      <w:r w:rsidR="00880A70" w:rsidRPr="00880A70">
        <w:rPr>
          <w:rFonts w:ascii="GHEA Grapalat" w:hAnsi="GHEA Grapalat" w:cs="GHEA Grapalat"/>
          <w:color w:val="000000"/>
        </w:rPr>
        <w:t>ցածր</w:t>
      </w:r>
      <w:r w:rsidR="00880A70" w:rsidRPr="00880A70">
        <w:rPr>
          <w:rFonts w:ascii="GHEA Grapalat" w:hAnsi="GHEA Grapalat"/>
          <w:color w:val="000000"/>
        </w:rPr>
        <w:t xml:space="preserve"> </w:t>
      </w:r>
      <w:r w:rsidR="00880A70" w:rsidRPr="00880A70">
        <w:rPr>
          <w:rFonts w:ascii="GHEA Grapalat" w:hAnsi="GHEA Grapalat" w:cs="GHEA Grapalat"/>
          <w:color w:val="000000"/>
        </w:rPr>
        <w:t>տեսանելիության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կամ</w:t>
      </w:r>
      <w:r w:rsidR="00880A70" w:rsidRPr="00880A70">
        <w:rPr>
          <w:rFonts w:ascii="GHEA Grapalat" w:hAnsi="GHEA Grapalat"/>
          <w:color w:val="000000"/>
        </w:rPr>
        <w:t xml:space="preserve"> </w:t>
      </w:r>
      <w:r w:rsidR="00880A70" w:rsidRPr="00880A70">
        <w:rPr>
          <w:rFonts w:ascii="GHEA Grapalat" w:hAnsi="GHEA Grapalat" w:cs="GHEA Grapalat"/>
          <w:color w:val="000000"/>
        </w:rPr>
        <w:t>թռիչքների</w:t>
      </w:r>
      <w:r w:rsidR="00880A70" w:rsidRPr="00880A70">
        <w:rPr>
          <w:rFonts w:ascii="GHEA Grapalat" w:hAnsi="GHEA Grapalat"/>
          <w:color w:val="000000"/>
        </w:rPr>
        <w:t xml:space="preserve"> </w:t>
      </w:r>
      <w:r w:rsidR="00880A70" w:rsidRPr="00880A70">
        <w:rPr>
          <w:rFonts w:ascii="GHEA Grapalat" w:hAnsi="GHEA Grapalat" w:cs="GHEA Grapalat"/>
          <w:color w:val="000000"/>
        </w:rPr>
        <w:t>բարձր</w:t>
      </w:r>
      <w:r w:rsidR="00880A70" w:rsidRPr="00880A70">
        <w:rPr>
          <w:rFonts w:ascii="GHEA Grapalat" w:hAnsi="GHEA Grapalat"/>
          <w:color w:val="000000"/>
        </w:rPr>
        <w:t xml:space="preserve"> </w:t>
      </w:r>
      <w:r w:rsidR="00880A70" w:rsidRPr="00880A70">
        <w:rPr>
          <w:rFonts w:ascii="GHEA Grapalat" w:hAnsi="GHEA Grapalat" w:cs="GHEA Grapalat"/>
          <w:color w:val="000000"/>
        </w:rPr>
        <w:t>ինտենսիվության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պայմա</w:t>
      </w:r>
      <w:r w:rsidR="00880A70" w:rsidRPr="00880A70">
        <w:rPr>
          <w:rFonts w:ascii="GHEA Grapalat" w:hAnsi="GHEA Grapalat"/>
          <w:color w:val="000000"/>
        </w:rPr>
        <w:t xml:space="preserve">ններում, ապա վերը նշված գետնավարման առանցքագծային լույսերի ենթահամակարգը լրացվում է «ՌԵՏԻԼՍ» («RETILS») արագընթաց ելքային ղեկուղու լույսերի </w:t>
      </w:r>
      <w:r w:rsidR="00880A70" w:rsidRPr="00880A70">
        <w:rPr>
          <w:rFonts w:ascii="GHEA Grapalat" w:hAnsi="GHEA Grapalat"/>
          <w:color w:val="000000"/>
        </w:rPr>
        <w:lastRenderedPageBreak/>
        <w:t xml:space="preserve">համալիրով, որոնք տեղադրվում են վազքուղու վրա և նախատեսված են հետվայրէջքային վազուրդ կատարող օդանավի օդաչուին տրամադրել </w:t>
      </w:r>
      <w:r w:rsidR="009B1E23">
        <w:rPr>
          <w:rFonts w:ascii="GHEA Grapalat" w:hAnsi="GHEA Grapalat"/>
          <w:color w:val="000000"/>
          <w:lang w:val="hy-AM"/>
        </w:rPr>
        <w:t>տեղեկատվություն</w:t>
      </w:r>
      <w:r w:rsidR="00880A70" w:rsidRPr="00880A70">
        <w:rPr>
          <w:rFonts w:ascii="GHEA Grapalat" w:hAnsi="GHEA Grapalat"/>
          <w:color w:val="000000"/>
        </w:rPr>
        <w:t xml:space="preserve"> արագընթաց ելքային ղեկուղուց օդանավի գտնվելու հեռավորության մասին և պետք է տեսանելի լինեն վայրէջք կատարող օդանավից:</w:t>
      </w:r>
    </w:p>
    <w:p w14:paraId="5465014E"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2</w:t>
      </w:r>
      <w:r w:rsidR="0082673E" w:rsidRPr="0082673E">
        <w:rPr>
          <w:rFonts w:ascii="GHEA Grapalat" w:hAnsi="GHEA Grapalat"/>
          <w:color w:val="000000"/>
        </w:rPr>
        <w:t>9</w:t>
      </w:r>
      <w:r w:rsidRPr="00A55206">
        <w:rPr>
          <w:rFonts w:ascii="GHEA Grapalat" w:hAnsi="GHEA Grapalat"/>
          <w:color w:val="000000"/>
        </w:rPr>
        <w:t>2</w:t>
      </w:r>
      <w:r w:rsidR="0082673E" w:rsidRPr="0082673E">
        <w:rPr>
          <w:rFonts w:ascii="GHEA Grapalat" w:hAnsi="GHEA Grapalat"/>
          <w:color w:val="000000"/>
        </w:rPr>
        <w:t>.</w:t>
      </w:r>
      <w:r w:rsidR="00880A70" w:rsidRPr="00880A70">
        <w:rPr>
          <w:rFonts w:ascii="GHEA Grapalat" w:hAnsi="GHEA Grapalat"/>
          <w:color w:val="000000"/>
        </w:rPr>
        <w:t xml:space="preserve"> «ՌԵՏԻԼՍ» («RETILS») համալիրի կառավարման սխեման պետք է ապահովի համալիրի անջատումը որևիցե լույսի անսարքության դեպքում` օդաչուների ապակողմնորոշումը բացառելու նպատակով:</w:t>
      </w:r>
    </w:p>
    <w:p w14:paraId="41EFDE55"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93</w:t>
      </w:r>
      <w:r w:rsidRPr="0082673E">
        <w:rPr>
          <w:rFonts w:ascii="GHEA Grapalat" w:hAnsi="GHEA Grapalat"/>
          <w:color w:val="000000"/>
        </w:rPr>
        <w:t>.</w:t>
      </w:r>
      <w:r w:rsidR="00880A70" w:rsidRPr="00880A70">
        <w:rPr>
          <w:rFonts w:ascii="GHEA Grapalat" w:hAnsi="GHEA Grapalat"/>
          <w:color w:val="000000"/>
        </w:rPr>
        <w:t xml:space="preserve"> «ՌԵՏԻԼՍ» («RETILS») համալիրը կազմվում է դեղին լույս ճառագայթող լույսերի երեք շարքից, որոնք տեղադրվում են ՎՈՒ առանցքագծից 2մ հեռավորության վրա, իրարից և վազքուղու ու ղեկուղու կցորդման կետից` 100մ հեռավորությունների վրա, ընդ որում, ըստ նշված հեռավորությունների սահմանվում են շարքերում տեղադրվող լույսերի քանակները`</w:t>
      </w:r>
    </w:p>
    <w:p w14:paraId="2A314A48"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կցորդման կետի շարքում-մեկ լույս,</w:t>
      </w:r>
    </w:p>
    <w:p w14:paraId="3FFB791C" w14:textId="4DC2715E"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GHEA Grapalat" w:hAnsi="GHEA Grapalat"/>
          <w:color w:val="000000"/>
        </w:rPr>
        <w:t xml:space="preserve"> երկրորդ</w:t>
      </w:r>
      <w:r w:rsidR="00880A70" w:rsidRPr="00880A70">
        <w:rPr>
          <w:rFonts w:ascii="Calibri" w:hAnsi="Calibri" w:cs="Calibri"/>
          <w:color w:val="000000"/>
        </w:rPr>
        <w:t> </w:t>
      </w:r>
      <w:r w:rsidR="00880A70" w:rsidRPr="00880A70">
        <w:rPr>
          <w:rFonts w:ascii="GHEA Grapalat" w:hAnsi="GHEA Grapalat" w:cs="GHEA Grapalat"/>
          <w:color w:val="000000"/>
        </w:rPr>
        <w:t>շարքում</w:t>
      </w:r>
      <w:r w:rsidR="00880A70" w:rsidRPr="00880A70">
        <w:rPr>
          <w:rFonts w:ascii="GHEA Grapalat" w:hAnsi="GHEA Grapalat"/>
          <w:color w:val="000000"/>
        </w:rPr>
        <w:t>-</w:t>
      </w:r>
      <w:r w:rsidR="00880A70" w:rsidRPr="00880A70">
        <w:rPr>
          <w:rFonts w:ascii="GHEA Grapalat" w:hAnsi="GHEA Grapalat" w:cs="GHEA Grapalat"/>
          <w:color w:val="000000"/>
        </w:rPr>
        <w:t>երկու</w:t>
      </w:r>
      <w:r w:rsidR="00880A70" w:rsidRPr="00880A70">
        <w:rPr>
          <w:rFonts w:ascii="GHEA Grapalat" w:hAnsi="GHEA Grapalat"/>
          <w:color w:val="000000"/>
        </w:rPr>
        <w:t>,</w:t>
      </w:r>
    </w:p>
    <w:p w14:paraId="2D61EF8E"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3)</w:t>
      </w:r>
      <w:r w:rsidR="00880A70" w:rsidRPr="00880A70">
        <w:rPr>
          <w:rFonts w:ascii="GHEA Grapalat" w:hAnsi="GHEA Grapalat"/>
          <w:color w:val="000000"/>
        </w:rPr>
        <w:t xml:space="preserve"> երրորդ շարքում</w:t>
      </w:r>
      <w:r w:rsidR="00880A70" w:rsidRPr="00880A70">
        <w:rPr>
          <w:rFonts w:ascii="Calibri" w:hAnsi="Calibri" w:cs="Calibri"/>
          <w:color w:val="000000"/>
        </w:rPr>
        <w:t> </w:t>
      </w:r>
      <w:r w:rsidR="00880A70" w:rsidRPr="00880A70">
        <w:rPr>
          <w:rFonts w:ascii="GHEA Grapalat" w:hAnsi="GHEA Grapalat"/>
          <w:color w:val="000000"/>
        </w:rPr>
        <w:t>-</w:t>
      </w:r>
      <w:r w:rsidR="00880A70" w:rsidRPr="00880A70">
        <w:rPr>
          <w:rFonts w:ascii="GHEA Grapalat" w:hAnsi="GHEA Grapalat" w:cs="GHEA Grapalat"/>
          <w:color w:val="000000"/>
        </w:rPr>
        <w:t>երեք</w:t>
      </w:r>
      <w:r w:rsidR="00880A70" w:rsidRPr="00880A70">
        <w:rPr>
          <w:rFonts w:ascii="GHEA Grapalat" w:hAnsi="GHEA Grapalat"/>
          <w:color w:val="000000"/>
        </w:rPr>
        <w:t xml:space="preserve"> </w:t>
      </w:r>
      <w:r w:rsidR="00880A70" w:rsidRPr="00880A70">
        <w:rPr>
          <w:rFonts w:ascii="GHEA Grapalat" w:hAnsi="GHEA Grapalat" w:cs="GHEA Grapalat"/>
          <w:color w:val="000000"/>
        </w:rPr>
        <w:t>լույս</w:t>
      </w:r>
      <w:r w:rsidR="00880A70" w:rsidRPr="00880A70">
        <w:rPr>
          <w:rFonts w:ascii="GHEA Grapalat" w:hAnsi="GHEA Grapalat"/>
          <w:color w:val="000000"/>
        </w:rPr>
        <w:t>:</w:t>
      </w:r>
    </w:p>
    <w:p w14:paraId="212FDFE6"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94</w:t>
      </w:r>
      <w:r w:rsidRPr="0082673E">
        <w:rPr>
          <w:rFonts w:ascii="GHEA Grapalat" w:hAnsi="GHEA Grapalat"/>
          <w:color w:val="000000"/>
        </w:rPr>
        <w:t>.</w:t>
      </w:r>
      <w:r w:rsidR="00880A70" w:rsidRPr="00880A70">
        <w:rPr>
          <w:rFonts w:ascii="GHEA Grapalat" w:hAnsi="GHEA Grapalat"/>
          <w:color w:val="000000"/>
        </w:rPr>
        <w:t xml:space="preserve"> Երկրորդ և երրորդ շարքերի լույսերի միջև հեռավորությունը սահմանվում է 2 մետր:</w:t>
      </w:r>
    </w:p>
    <w:p w14:paraId="44AD2EB4"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95</w:t>
      </w:r>
      <w:r w:rsidRPr="0082673E">
        <w:rPr>
          <w:rFonts w:ascii="GHEA Grapalat" w:hAnsi="GHEA Grapalat"/>
          <w:color w:val="000000"/>
        </w:rPr>
        <w:t>.</w:t>
      </w:r>
      <w:r w:rsidR="00880A70" w:rsidRPr="00880A70">
        <w:rPr>
          <w:rFonts w:ascii="GHEA Grapalat" w:hAnsi="GHEA Grapalat"/>
          <w:color w:val="000000"/>
        </w:rPr>
        <w:t xml:space="preserve"> ՎՈՒ հետադարձի հրապարակի առանցքագծային լույսերը պետք է տեղադրվեն իրարից 30մ չգերազանցող հեռավորության վրա. հրապարակի եզրերի վրա կամ դրանցից առավելագույնը 3մ սահմաններում:</w:t>
      </w:r>
    </w:p>
    <w:p w14:paraId="42E5996A"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96</w:t>
      </w:r>
      <w:r w:rsidRPr="0082673E">
        <w:rPr>
          <w:rFonts w:ascii="GHEA Grapalat" w:hAnsi="GHEA Grapalat"/>
          <w:color w:val="000000"/>
        </w:rPr>
        <w:t>.</w:t>
      </w:r>
      <w:r w:rsidR="00880A70" w:rsidRPr="00880A70">
        <w:rPr>
          <w:rFonts w:ascii="GHEA Grapalat" w:hAnsi="GHEA Grapalat"/>
          <w:color w:val="000000"/>
        </w:rPr>
        <w:t xml:space="preserve"> Եթե աերոդրոմը շահագործվում է ՎՈՒ վրա 350մ ցածր տեսանելիության պայմաններում, գետնավարման առանցքագծային լույսերով պետք է ապահովված լինեն նաև ՎՈՒ հետադարձի հրապարակները:</w:t>
      </w:r>
    </w:p>
    <w:p w14:paraId="7D3B522B"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97</w:t>
      </w:r>
      <w:r w:rsidRPr="0082673E">
        <w:rPr>
          <w:rFonts w:ascii="GHEA Grapalat" w:hAnsi="GHEA Grapalat"/>
          <w:color w:val="000000"/>
        </w:rPr>
        <w:t>.</w:t>
      </w:r>
      <w:r w:rsidR="00880A70" w:rsidRPr="00880A70">
        <w:rPr>
          <w:rFonts w:ascii="GHEA Grapalat" w:hAnsi="GHEA Grapalat"/>
          <w:color w:val="000000"/>
        </w:rPr>
        <w:t xml:space="preserve"> Հետադարձի գետնավարման առանցքագծային լույսերը հանդիսանում են կանաչ գույնի լույս ճառագայթող լույսեր, որոնք պետք է տեղադրվեն օդանավերի գետնավարման համար մականշված առանցքագծով կամ հավասարաչափ շեղված դրա նկատմամբ, սակայն 0.3մ ոչ ավելի հեռավորության վրա, իրարից 15մ և 7.5մ հեռավորությունների վրա, համապատասխանաբար, ուղղագիծ և կորագծային հատվածներում:</w:t>
      </w:r>
    </w:p>
    <w:p w14:paraId="67CC3394"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A55206" w:rsidRPr="00A55206">
        <w:rPr>
          <w:rFonts w:ascii="GHEA Grapalat" w:hAnsi="GHEA Grapalat"/>
          <w:color w:val="000000"/>
        </w:rPr>
        <w:t>98</w:t>
      </w:r>
      <w:r w:rsidRPr="0082673E">
        <w:rPr>
          <w:rFonts w:ascii="GHEA Grapalat" w:hAnsi="GHEA Grapalat"/>
          <w:color w:val="000000"/>
        </w:rPr>
        <w:t>.</w:t>
      </w:r>
      <w:r w:rsidR="00880A70" w:rsidRPr="00880A70">
        <w:rPr>
          <w:rFonts w:ascii="GHEA Grapalat" w:hAnsi="GHEA Grapalat"/>
          <w:color w:val="000000"/>
        </w:rPr>
        <w:t xml:space="preserve"> Օդանավերի հակասառցակալման ապահովման գոտու գետնավարման լույսեր են համարվում գոտու ելքային լույսերը, որոնք իրարից 6մ հեռավորության վրա տեղադրվում են ղեկուղու հետ հատման սահմանի վրա կամ դրանից դեպի գոտի 0.3մ հեռավորության վրա:</w:t>
      </w:r>
    </w:p>
    <w:p w14:paraId="1FE3ADA1"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lastRenderedPageBreak/>
        <w:t>2</w:t>
      </w:r>
      <w:r w:rsidR="00A55206" w:rsidRPr="00A55206">
        <w:rPr>
          <w:rFonts w:ascii="GHEA Grapalat" w:hAnsi="GHEA Grapalat"/>
          <w:color w:val="000000"/>
        </w:rPr>
        <w:t>99</w:t>
      </w:r>
      <w:r w:rsidRPr="0082673E">
        <w:rPr>
          <w:rFonts w:ascii="GHEA Grapalat" w:hAnsi="GHEA Grapalat"/>
          <w:color w:val="000000"/>
        </w:rPr>
        <w:t>.</w:t>
      </w:r>
      <w:r w:rsidR="00880A70" w:rsidRPr="00880A70">
        <w:rPr>
          <w:rFonts w:ascii="GHEA Grapalat" w:hAnsi="GHEA Grapalat"/>
          <w:color w:val="000000"/>
        </w:rPr>
        <w:t xml:space="preserve"> Օդանավերի հակասառցակալման ապահովման գոտու լույսերը հանդիսանում են դեղին գույնի լույս ճառագայթող խորացված լույսեր:</w:t>
      </w:r>
    </w:p>
    <w:p w14:paraId="7C88AC70" w14:textId="77777777" w:rsidR="00880A70" w:rsidRPr="00880A70" w:rsidRDefault="00A55206"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A55206">
        <w:rPr>
          <w:rFonts w:ascii="GHEA Grapalat" w:hAnsi="GHEA Grapalat"/>
          <w:color w:val="000000"/>
        </w:rPr>
        <w:t>300</w:t>
      </w:r>
      <w:r w:rsidR="00880A70" w:rsidRPr="00880A70">
        <w:rPr>
          <w:rFonts w:ascii="GHEA Grapalat" w:hAnsi="GHEA Grapalat"/>
          <w:color w:val="000000"/>
        </w:rPr>
        <w:t>. Եթե աերոդրոմը շահագործվում է ՎՈՒ վրա 350մ ցածր տեսանելիության պայմաններում, ապա միացնող ղեկուղիները ՎՈՒ հետ հատման տեղերը պետք է ապահովվեն «Կանգնիր» գծի լույսերով, բացառությամբ այն դեպքերի, երբ.</w:t>
      </w:r>
    </w:p>
    <w:p w14:paraId="224C324F"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ձեռնարկված են միջոցառումներ և ընթացակարգեր` ուղղված օդանավերի</w:t>
      </w:r>
      <w:r w:rsidR="00880A70" w:rsidRPr="00880A70">
        <w:rPr>
          <w:rFonts w:ascii="Calibri" w:hAnsi="Calibri" w:cs="Calibri"/>
          <w:color w:val="000000"/>
        </w:rPr>
        <w:t> </w:t>
      </w:r>
      <w:r w:rsidR="00880A70" w:rsidRPr="00880A70">
        <w:rPr>
          <w:rFonts w:ascii="GHEA Grapalat" w:hAnsi="GHEA Grapalat" w:cs="GHEA Grapalat"/>
          <w:color w:val="000000"/>
        </w:rPr>
        <w:t>և</w:t>
      </w:r>
      <w:r w:rsidR="00880A70" w:rsidRPr="00880A70">
        <w:rPr>
          <w:rFonts w:ascii="GHEA Grapalat" w:hAnsi="GHEA Grapalat"/>
          <w:color w:val="000000"/>
        </w:rPr>
        <w:t xml:space="preserve"> </w:t>
      </w:r>
      <w:r w:rsidR="00880A70" w:rsidRPr="00880A70">
        <w:rPr>
          <w:rFonts w:ascii="GHEA Grapalat" w:hAnsi="GHEA Grapalat" w:cs="GHEA Grapalat"/>
          <w:color w:val="000000"/>
        </w:rPr>
        <w:t>տրանսպորտային</w:t>
      </w:r>
      <w:r w:rsidR="00880A70" w:rsidRPr="00880A70">
        <w:rPr>
          <w:rFonts w:ascii="GHEA Grapalat" w:hAnsi="GHEA Grapalat"/>
          <w:color w:val="000000"/>
        </w:rPr>
        <w:t xml:space="preserve"> </w:t>
      </w:r>
      <w:r w:rsidR="00880A70" w:rsidRPr="00880A70">
        <w:rPr>
          <w:rFonts w:ascii="GHEA Grapalat" w:hAnsi="GHEA Grapalat" w:cs="GHEA Grapalat"/>
          <w:color w:val="000000"/>
        </w:rPr>
        <w:t>միջոցների</w:t>
      </w:r>
      <w:r w:rsidR="00880A70" w:rsidRPr="00880A70">
        <w:rPr>
          <w:rFonts w:ascii="GHEA Grapalat" w:hAnsi="GHEA Grapalat"/>
          <w:color w:val="000000"/>
        </w:rPr>
        <w:t xml:space="preserve"> </w:t>
      </w:r>
      <w:r w:rsidR="00880A70" w:rsidRPr="00880A70">
        <w:rPr>
          <w:rFonts w:ascii="GHEA Grapalat" w:hAnsi="GHEA Grapalat" w:cs="GHEA Grapalat"/>
          <w:color w:val="000000"/>
        </w:rPr>
        <w:t>դեպի</w:t>
      </w:r>
      <w:r w:rsidR="00880A70" w:rsidRPr="00880A70">
        <w:rPr>
          <w:rFonts w:ascii="GHEA Grapalat" w:hAnsi="GHEA Grapalat"/>
          <w:color w:val="000000"/>
        </w:rPr>
        <w:t xml:space="preserve"> </w:t>
      </w:r>
      <w:r w:rsidR="00880A70" w:rsidRPr="00880A70">
        <w:rPr>
          <w:rFonts w:ascii="GHEA Grapalat" w:hAnsi="GHEA Grapalat" w:cs="GHEA Grapalat"/>
          <w:color w:val="000000"/>
        </w:rPr>
        <w:t>ՎՈՒ</w:t>
      </w:r>
      <w:r w:rsidR="00880A70" w:rsidRPr="00880A70">
        <w:rPr>
          <w:rFonts w:ascii="GHEA Grapalat" w:hAnsi="GHEA Grapalat"/>
          <w:color w:val="000000"/>
        </w:rPr>
        <w:t xml:space="preserve"> </w:t>
      </w:r>
      <w:r w:rsidR="00880A70" w:rsidRPr="00880A70">
        <w:rPr>
          <w:rFonts w:ascii="GHEA Grapalat" w:hAnsi="GHEA Grapalat" w:cs="GHEA Grapalat"/>
          <w:color w:val="000000"/>
        </w:rPr>
        <w:t>չկանխամտածված</w:t>
      </w:r>
      <w:r w:rsidR="00880A70" w:rsidRPr="00880A70">
        <w:rPr>
          <w:rFonts w:ascii="GHEA Grapalat" w:hAnsi="GHEA Grapalat"/>
          <w:color w:val="000000"/>
        </w:rPr>
        <w:t xml:space="preserve"> </w:t>
      </w:r>
      <w:r w:rsidR="00880A70" w:rsidRPr="00880A70">
        <w:rPr>
          <w:rFonts w:ascii="GHEA Grapalat" w:hAnsi="GHEA Grapalat" w:cs="GHEA Grapalat"/>
          <w:color w:val="000000"/>
        </w:rPr>
        <w:t>մուտքի</w:t>
      </w:r>
      <w:r w:rsidR="00880A70" w:rsidRPr="00880A70">
        <w:rPr>
          <w:rFonts w:ascii="GHEA Grapalat" w:hAnsi="GHEA Grapalat"/>
          <w:color w:val="000000"/>
        </w:rPr>
        <w:t xml:space="preserve"> </w:t>
      </w:r>
      <w:r w:rsidR="00880A70" w:rsidRPr="00880A70">
        <w:rPr>
          <w:rFonts w:ascii="GHEA Grapalat" w:hAnsi="GHEA Grapalat" w:cs="GHEA Grapalat"/>
          <w:color w:val="000000"/>
        </w:rPr>
        <w:t>կանխմանը</w:t>
      </w:r>
      <w:r w:rsidR="00880A70" w:rsidRPr="00880A70">
        <w:rPr>
          <w:rFonts w:ascii="Calibri" w:hAnsi="Calibri" w:cs="Calibri"/>
          <w:color w:val="000000"/>
        </w:rPr>
        <w:t> </w:t>
      </w:r>
      <w:r w:rsidR="00880A70" w:rsidRPr="00880A70">
        <w:rPr>
          <w:rFonts w:ascii="GHEA Grapalat" w:hAnsi="GHEA Grapalat" w:cs="GHEA Grapalat"/>
          <w:color w:val="000000"/>
        </w:rPr>
        <w:t>կամ</w:t>
      </w:r>
    </w:p>
    <w:p w14:paraId="6032D0A5"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GHEA Grapalat" w:hAnsi="GHEA Grapalat"/>
          <w:color w:val="000000"/>
        </w:rPr>
        <w:t xml:space="preserve"> կիրառվում են շահագործման կանոններ ՎՈՒ վրա 550մ ցածր տեսանելիության պայմաններում, որոնցով սահմանափակվում են օդանավերի և տրանսպորտային միջոցների քանակները մանևրման հրապարակում:</w:t>
      </w:r>
      <w:r w:rsidR="00880A70" w:rsidRPr="00880A70">
        <w:rPr>
          <w:rFonts w:ascii="Calibri" w:hAnsi="Calibri" w:cs="Calibri"/>
          <w:color w:val="000000"/>
        </w:rPr>
        <w:t> </w:t>
      </w:r>
    </w:p>
    <w:p w14:paraId="187B42E1" w14:textId="77777777" w:rsidR="00880A70" w:rsidRPr="00880A70" w:rsidRDefault="00BA746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A746B">
        <w:rPr>
          <w:rFonts w:ascii="GHEA Grapalat" w:hAnsi="GHEA Grapalat"/>
          <w:color w:val="000000"/>
        </w:rPr>
        <w:t>301</w:t>
      </w:r>
      <w:r w:rsidR="0082673E" w:rsidRPr="0082673E">
        <w:rPr>
          <w:rFonts w:ascii="GHEA Grapalat" w:hAnsi="GHEA Grapalat"/>
          <w:color w:val="000000"/>
        </w:rPr>
        <w:t>.</w:t>
      </w:r>
      <w:r w:rsidR="00880A70" w:rsidRPr="00880A70">
        <w:rPr>
          <w:rFonts w:ascii="GHEA Grapalat" w:hAnsi="GHEA Grapalat"/>
          <w:color w:val="000000"/>
        </w:rPr>
        <w:t xml:space="preserve"> «Կանգնիր» գծի լույսերը տեղադրվում են ղեկուղու առանցքագծին ուղղահայաց և դրա</w:t>
      </w:r>
      <w:r w:rsidR="00880A70" w:rsidRPr="00880A70">
        <w:rPr>
          <w:rFonts w:ascii="Calibri" w:hAnsi="Calibri" w:cs="Calibri"/>
          <w:color w:val="000000"/>
        </w:rPr>
        <w:t> </w:t>
      </w:r>
      <w:r w:rsidR="00880A70" w:rsidRPr="00880A70">
        <w:rPr>
          <w:rFonts w:ascii="GHEA Grapalat" w:hAnsi="GHEA Grapalat" w:cs="GHEA Grapalat"/>
          <w:color w:val="000000"/>
        </w:rPr>
        <w:t>այն</w:t>
      </w:r>
      <w:r w:rsidR="00880A70" w:rsidRPr="00880A70">
        <w:rPr>
          <w:rFonts w:ascii="GHEA Grapalat" w:hAnsi="GHEA Grapalat"/>
          <w:color w:val="000000"/>
        </w:rPr>
        <w:t xml:space="preserve"> </w:t>
      </w:r>
      <w:r w:rsidR="00880A70" w:rsidRPr="00880A70">
        <w:rPr>
          <w:rFonts w:ascii="GHEA Grapalat" w:hAnsi="GHEA Grapalat" w:cs="GHEA Grapalat"/>
          <w:color w:val="000000"/>
        </w:rPr>
        <w:t>հատվածում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որտեղ</w:t>
      </w:r>
      <w:r w:rsidR="00880A70" w:rsidRPr="00880A70">
        <w:rPr>
          <w:rFonts w:ascii="GHEA Grapalat" w:hAnsi="GHEA Grapalat"/>
          <w:color w:val="000000"/>
        </w:rPr>
        <w:t xml:space="preserve"> </w:t>
      </w:r>
      <w:r w:rsidR="00880A70" w:rsidRPr="00880A70">
        <w:rPr>
          <w:rFonts w:ascii="GHEA Grapalat" w:hAnsi="GHEA Grapalat" w:cs="GHEA Grapalat"/>
          <w:color w:val="000000"/>
        </w:rPr>
        <w:t>անհրաժեշտ</w:t>
      </w:r>
      <w:r w:rsidR="00880A70" w:rsidRPr="00880A70">
        <w:rPr>
          <w:rFonts w:ascii="GHEA Grapalat" w:hAnsi="GHEA Grapalat"/>
          <w:color w:val="000000"/>
        </w:rPr>
        <w:t xml:space="preserve"> </w:t>
      </w:r>
      <w:r w:rsidR="00880A70" w:rsidRPr="00880A70">
        <w:rPr>
          <w:rFonts w:ascii="GHEA Grapalat" w:hAnsi="GHEA Grapalat" w:cs="GHEA Grapalat"/>
          <w:color w:val="000000"/>
        </w:rPr>
        <w:t>է</w:t>
      </w:r>
      <w:r w:rsidR="00880A70" w:rsidRPr="00880A70">
        <w:rPr>
          <w:rFonts w:ascii="GHEA Grapalat" w:hAnsi="GHEA Grapalat"/>
          <w:color w:val="000000"/>
        </w:rPr>
        <w:t xml:space="preserve"> </w:t>
      </w:r>
      <w:r w:rsidR="00880A70" w:rsidRPr="00880A70">
        <w:rPr>
          <w:rFonts w:ascii="GHEA Grapalat" w:hAnsi="GHEA Grapalat" w:cs="GHEA Grapalat"/>
          <w:color w:val="000000"/>
        </w:rPr>
        <w:t>կառավարել</w:t>
      </w:r>
      <w:r w:rsidR="00880A70" w:rsidRPr="00880A70">
        <w:rPr>
          <w:rFonts w:ascii="GHEA Grapalat" w:hAnsi="GHEA Grapalat"/>
          <w:color w:val="000000"/>
        </w:rPr>
        <w:t xml:space="preserve"> </w:t>
      </w:r>
      <w:r w:rsidR="00880A70" w:rsidRPr="00880A70">
        <w:rPr>
          <w:rFonts w:ascii="GHEA Grapalat" w:hAnsi="GHEA Grapalat" w:cs="GHEA Grapalat"/>
          <w:color w:val="000000"/>
        </w:rPr>
        <w:t>օդանավի</w:t>
      </w:r>
      <w:r w:rsidR="00880A70" w:rsidRPr="00880A70">
        <w:rPr>
          <w:rFonts w:ascii="GHEA Grapalat" w:hAnsi="GHEA Grapalat"/>
          <w:color w:val="000000"/>
        </w:rPr>
        <w:t xml:space="preserve"> </w:t>
      </w:r>
      <w:r w:rsidR="00880A70" w:rsidRPr="00880A70">
        <w:rPr>
          <w:rFonts w:ascii="GHEA Grapalat" w:hAnsi="GHEA Grapalat" w:cs="GHEA Grapalat"/>
          <w:color w:val="000000"/>
        </w:rPr>
        <w:t>կամ</w:t>
      </w:r>
      <w:r w:rsidR="00880A70" w:rsidRPr="00880A70">
        <w:rPr>
          <w:rFonts w:ascii="GHEA Grapalat" w:hAnsi="GHEA Grapalat"/>
          <w:color w:val="000000"/>
        </w:rPr>
        <w:t xml:space="preserve"> </w:t>
      </w:r>
      <w:r w:rsidR="00880A70" w:rsidRPr="00880A70">
        <w:rPr>
          <w:rFonts w:ascii="GHEA Grapalat" w:hAnsi="GHEA Grapalat" w:cs="GHEA Grapalat"/>
          <w:color w:val="000000"/>
        </w:rPr>
        <w:t>տրանսպորտային</w:t>
      </w:r>
      <w:r w:rsidR="00880A70" w:rsidRPr="00880A70">
        <w:rPr>
          <w:rFonts w:ascii="GHEA Grapalat" w:hAnsi="GHEA Grapalat"/>
          <w:color w:val="000000"/>
        </w:rPr>
        <w:t xml:space="preserve"> </w:t>
      </w:r>
      <w:r w:rsidR="00880A70" w:rsidRPr="00880A70">
        <w:rPr>
          <w:rFonts w:ascii="GHEA Grapalat" w:hAnsi="GHEA Grapalat" w:cs="GHEA Grapalat"/>
          <w:color w:val="000000"/>
        </w:rPr>
        <w:t>միջոցի</w:t>
      </w:r>
      <w:r w:rsidR="00880A70" w:rsidRPr="00880A70">
        <w:rPr>
          <w:rFonts w:ascii="GHEA Grapalat" w:hAnsi="GHEA Grapalat"/>
          <w:color w:val="000000"/>
        </w:rPr>
        <w:t xml:space="preserve"> </w:t>
      </w:r>
      <w:r w:rsidR="00880A70" w:rsidRPr="00880A70">
        <w:rPr>
          <w:rFonts w:ascii="GHEA Grapalat" w:hAnsi="GHEA Grapalat" w:cs="GHEA Grapalat"/>
          <w:color w:val="000000"/>
        </w:rPr>
        <w:t>երթևեկումն</w:t>
      </w:r>
      <w:r w:rsidR="00880A70" w:rsidRPr="00880A70">
        <w:rPr>
          <w:rFonts w:ascii="GHEA Grapalat" w:hAnsi="GHEA Grapalat"/>
          <w:color w:val="000000"/>
        </w:rPr>
        <w:t xml:space="preserve"> </w:t>
      </w:r>
      <w:r w:rsidR="00880A70" w:rsidRPr="00880A70">
        <w:rPr>
          <w:rFonts w:ascii="GHEA Grapalat" w:hAnsi="GHEA Grapalat" w:cs="GHEA Grapalat"/>
          <w:color w:val="000000"/>
        </w:rPr>
        <w:t>աերոդրոմի</w:t>
      </w:r>
      <w:r w:rsidR="00880A70" w:rsidRPr="00880A70">
        <w:rPr>
          <w:rFonts w:ascii="GHEA Grapalat" w:hAnsi="GHEA Grapalat"/>
          <w:color w:val="000000"/>
        </w:rPr>
        <w:t xml:space="preserve"> </w:t>
      </w:r>
      <w:r w:rsidR="00880A70" w:rsidRPr="00880A70">
        <w:rPr>
          <w:rFonts w:ascii="GHEA Grapalat" w:hAnsi="GHEA Grapalat" w:cs="GHEA Grapalat"/>
          <w:color w:val="000000"/>
        </w:rPr>
        <w:t>համապատասխան</w:t>
      </w:r>
      <w:r w:rsidR="00880A70" w:rsidRPr="00880A70">
        <w:rPr>
          <w:rFonts w:ascii="GHEA Grapalat" w:hAnsi="GHEA Grapalat"/>
          <w:color w:val="000000"/>
        </w:rPr>
        <w:t xml:space="preserve"> </w:t>
      </w:r>
      <w:r w:rsidR="00880A70" w:rsidRPr="00880A70">
        <w:rPr>
          <w:rFonts w:ascii="GHEA Grapalat" w:hAnsi="GHEA Grapalat" w:cs="GHEA Grapalat"/>
          <w:color w:val="000000"/>
        </w:rPr>
        <w:t>տարրով</w:t>
      </w:r>
      <w:r w:rsidR="00880A70" w:rsidRPr="00880A70">
        <w:rPr>
          <w:rFonts w:ascii="GHEA Grapalat" w:hAnsi="GHEA Grapalat"/>
          <w:color w:val="000000"/>
        </w:rPr>
        <w:t xml:space="preserve">` </w:t>
      </w:r>
      <w:r w:rsidR="00880A70" w:rsidRPr="00880A70">
        <w:rPr>
          <w:rFonts w:ascii="GHEA Grapalat" w:hAnsi="GHEA Grapalat" w:cs="GHEA Grapalat"/>
          <w:color w:val="000000"/>
        </w:rPr>
        <w:t>դադարեցնել</w:t>
      </w:r>
      <w:r w:rsidR="00880A70" w:rsidRPr="00880A70">
        <w:rPr>
          <w:rFonts w:ascii="GHEA Grapalat" w:hAnsi="GHEA Grapalat"/>
          <w:color w:val="000000"/>
        </w:rPr>
        <w:t xml:space="preserve"> </w:t>
      </w:r>
      <w:r w:rsidR="00880A70" w:rsidRPr="00880A70">
        <w:rPr>
          <w:rFonts w:ascii="GHEA Grapalat" w:hAnsi="GHEA Grapalat" w:cs="GHEA Grapalat"/>
          <w:color w:val="000000"/>
        </w:rPr>
        <w:t>կամ</w:t>
      </w:r>
      <w:r w:rsidR="00880A70" w:rsidRPr="00880A70">
        <w:rPr>
          <w:rFonts w:ascii="GHEA Grapalat" w:hAnsi="GHEA Grapalat"/>
          <w:color w:val="000000"/>
        </w:rPr>
        <w:t xml:space="preserve"> </w:t>
      </w:r>
      <w:r w:rsidR="00880A70" w:rsidRPr="00880A70">
        <w:rPr>
          <w:rFonts w:ascii="GHEA Grapalat" w:hAnsi="GHEA Grapalat" w:cs="GHEA Grapalat"/>
          <w:color w:val="000000"/>
        </w:rPr>
        <w:t>թույլատրել</w:t>
      </w:r>
      <w:r w:rsidR="00880A70" w:rsidRPr="00880A70">
        <w:rPr>
          <w:rFonts w:ascii="GHEA Grapalat" w:hAnsi="GHEA Grapalat"/>
          <w:color w:val="000000"/>
        </w:rPr>
        <w:t xml:space="preserve"> </w:t>
      </w:r>
      <w:r w:rsidR="00880A70" w:rsidRPr="00880A70">
        <w:rPr>
          <w:rFonts w:ascii="GHEA Grapalat" w:hAnsi="GHEA Grapalat" w:cs="GHEA Grapalat"/>
          <w:color w:val="000000"/>
        </w:rPr>
        <w:t>դրանց</w:t>
      </w:r>
      <w:r w:rsidR="00880A70" w:rsidRPr="00880A70">
        <w:rPr>
          <w:rFonts w:ascii="Calibri" w:hAnsi="Calibri" w:cs="Calibri"/>
          <w:color w:val="000000"/>
        </w:rPr>
        <w:t> </w:t>
      </w:r>
      <w:r w:rsidR="00880A70" w:rsidRPr="00880A70">
        <w:rPr>
          <w:rFonts w:ascii="GHEA Grapalat" w:hAnsi="GHEA Grapalat" w:cs="GHEA Grapalat"/>
          <w:color w:val="000000"/>
        </w:rPr>
        <w:t>հետագա</w:t>
      </w:r>
      <w:r w:rsidR="00880A70" w:rsidRPr="00880A70">
        <w:rPr>
          <w:rFonts w:ascii="GHEA Grapalat" w:hAnsi="GHEA Grapalat"/>
          <w:color w:val="000000"/>
        </w:rPr>
        <w:t xml:space="preserve"> </w:t>
      </w:r>
      <w:r w:rsidR="00880A70" w:rsidRPr="00880A70">
        <w:rPr>
          <w:rFonts w:ascii="GHEA Grapalat" w:hAnsi="GHEA Grapalat" w:cs="GHEA Grapalat"/>
          <w:color w:val="000000"/>
        </w:rPr>
        <w:t>երթևեկումը</w:t>
      </w:r>
      <w:r w:rsidR="00880A70" w:rsidRPr="00880A70">
        <w:rPr>
          <w:rFonts w:ascii="GHEA Grapalat" w:hAnsi="GHEA Grapalat"/>
          <w:color w:val="000000"/>
        </w:rPr>
        <w:t>:</w:t>
      </w:r>
    </w:p>
    <w:p w14:paraId="4BC16BA8" w14:textId="77777777" w:rsidR="00880A70" w:rsidRPr="00880A70" w:rsidRDefault="00BA746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302</w:t>
      </w:r>
      <w:r w:rsidR="0082673E" w:rsidRPr="0082673E">
        <w:rPr>
          <w:rFonts w:ascii="GHEA Grapalat" w:hAnsi="GHEA Grapalat"/>
          <w:color w:val="000000"/>
        </w:rPr>
        <w:t>.</w:t>
      </w:r>
      <w:r w:rsidR="00880A70" w:rsidRPr="00880A70">
        <w:rPr>
          <w:rFonts w:ascii="GHEA Grapalat" w:hAnsi="GHEA Grapalat"/>
          <w:color w:val="000000"/>
        </w:rPr>
        <w:t xml:space="preserve"> «Կանգնիր» գծի լույսերը հանդիսանում են միաուղղված կարմիր գույնի լույս ճառագայթող խորացված լուսարձակներ, որոնց միջև հեռավորությունը պետք է կազմի 3մ:</w:t>
      </w:r>
    </w:p>
    <w:p w14:paraId="564BF587"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303</w:t>
      </w:r>
      <w:r w:rsidR="0082673E" w:rsidRPr="0082673E">
        <w:rPr>
          <w:rFonts w:ascii="GHEA Grapalat" w:hAnsi="GHEA Grapalat"/>
          <w:color w:val="000000"/>
        </w:rPr>
        <w:t>.</w:t>
      </w:r>
      <w:r w:rsidR="00880A70" w:rsidRPr="00880A70">
        <w:rPr>
          <w:rFonts w:ascii="GHEA Grapalat" w:hAnsi="GHEA Grapalat"/>
          <w:color w:val="000000"/>
        </w:rPr>
        <w:t xml:space="preserve"> Անհրաժեշտության դեպքում ղեկուղու վրայի «Կանգնիր» գծի լույսերը կարող են լրացվել կողային վերգետնյա լուսարձակների երկու զույգով, որոնք տեղադրվում են «Կանգնիր» գծի շարունակության վրա` ղեկուղու աջ և ձախ կողմերում` դրա եզրից 3 մ հեռավորության վրա:</w:t>
      </w:r>
    </w:p>
    <w:p w14:paraId="3B1732A8"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304</w:t>
      </w:r>
      <w:r w:rsidR="0082673E" w:rsidRPr="0082673E">
        <w:rPr>
          <w:rFonts w:ascii="GHEA Grapalat" w:hAnsi="GHEA Grapalat"/>
          <w:color w:val="000000"/>
        </w:rPr>
        <w:t>.</w:t>
      </w:r>
      <w:r w:rsidR="00880A70" w:rsidRPr="00880A70">
        <w:rPr>
          <w:rFonts w:ascii="GHEA Grapalat" w:hAnsi="GHEA Grapalat"/>
          <w:color w:val="000000"/>
        </w:rPr>
        <w:t xml:space="preserve"> Լրացուցիչ լուսարձակների միջև հեռավորությունները, ճառագայթող լույսի գույնը և ինտենսիվությունը պետք է համապատասխանեն «Կանգնիր» գծի հիմնական լուսարձակներին:</w:t>
      </w:r>
    </w:p>
    <w:p w14:paraId="03FF1F1E"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305</w:t>
      </w:r>
      <w:r w:rsidR="0082673E" w:rsidRPr="0082673E">
        <w:rPr>
          <w:rFonts w:ascii="GHEA Grapalat" w:hAnsi="GHEA Grapalat"/>
          <w:color w:val="000000"/>
        </w:rPr>
        <w:t>.</w:t>
      </w:r>
      <w:r w:rsidR="00880A70" w:rsidRPr="00880A70">
        <w:rPr>
          <w:rFonts w:ascii="GHEA Grapalat" w:hAnsi="GHEA Grapalat"/>
          <w:color w:val="000000"/>
        </w:rPr>
        <w:t xml:space="preserve"> «Կանգնիր» գծի լույսերի կառավարման սխեման պետք ապահովի`</w:t>
      </w:r>
    </w:p>
    <w:p w14:paraId="6D596B55"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աերոդրոմում մեկից ավելի «Կանգնիր» գծի լույսերի առկայության դեպքում` դրանց առանձնացված կառավարումը,</w:t>
      </w:r>
    </w:p>
    <w:p w14:paraId="1A7786E1"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GHEA Grapalat" w:hAnsi="GHEA Grapalat"/>
          <w:color w:val="000000"/>
        </w:rPr>
        <w:t xml:space="preserve"> «Կանգնիր» գծից հետո գտնվող ղեկուղու առանցքագծային լույսերի անջատումը` «Կանգնիր» գծի լույսերի միացման դեպքում և հակառակը,</w:t>
      </w:r>
    </w:p>
    <w:p w14:paraId="767E27E6"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3)</w:t>
      </w:r>
      <w:r w:rsidR="00880A70" w:rsidRPr="00880A70">
        <w:rPr>
          <w:rFonts w:ascii="GHEA Grapalat" w:hAnsi="GHEA Grapalat"/>
          <w:color w:val="000000"/>
        </w:rPr>
        <w:t xml:space="preserve"> «Կանգնիր» գծի լույսերի միացման դեպքում դրանցից հետո գտնվող ղեկուղու առանցքագծային լույսերի անջատումն առնվազն 90մ հեռավորության վրա:</w:t>
      </w:r>
    </w:p>
    <w:p w14:paraId="60CD8B4E"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lastRenderedPageBreak/>
        <w:t>306</w:t>
      </w:r>
      <w:r w:rsidR="0082673E" w:rsidRPr="0082673E">
        <w:rPr>
          <w:rFonts w:ascii="GHEA Grapalat" w:hAnsi="GHEA Grapalat"/>
          <w:color w:val="000000"/>
        </w:rPr>
        <w:t>.</w:t>
      </w:r>
      <w:r w:rsidR="00880A70" w:rsidRPr="00880A70">
        <w:rPr>
          <w:rFonts w:ascii="GHEA Grapalat" w:hAnsi="GHEA Grapalat"/>
          <w:color w:val="000000"/>
        </w:rPr>
        <w:t xml:space="preserve"> Եթե «Կանգնիր» գծի լույսերը հանդիսանում են վերգետնյա երթևեկման կառավարման կատարելագործված համակարգի մաս, ապա սահմանված ինտենսիվության լամպերի փոխարեն կիրառվում են ավելի բարձր ինտենսիվությամբ լամպեր:</w:t>
      </w:r>
    </w:p>
    <w:p w14:paraId="486606C7"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307</w:t>
      </w:r>
      <w:r w:rsidR="00880A70" w:rsidRPr="00880A70">
        <w:rPr>
          <w:rFonts w:ascii="GHEA Grapalat" w:hAnsi="GHEA Grapalat"/>
          <w:color w:val="000000"/>
        </w:rPr>
        <w:t>. Եթե աերոդրոմը շահագործվում է ՎՈՒ վրա 350մ ցածր տեսանելիության պայմաններում, ղեկուղիների սպասման կետի մականշումը (Կարգի նկար 6) լրացվում է սպասման միջանկյալ կետի լույսերով, բացառությամբ այն հատվածների, որտեղ տեղադրված են «Կանգնիր» գծի լույսերը:</w:t>
      </w:r>
    </w:p>
    <w:p w14:paraId="0D1ED929"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308</w:t>
      </w:r>
      <w:r w:rsidR="0082673E" w:rsidRPr="0082673E">
        <w:rPr>
          <w:rFonts w:ascii="GHEA Grapalat" w:hAnsi="GHEA Grapalat"/>
          <w:color w:val="000000"/>
        </w:rPr>
        <w:t>.</w:t>
      </w:r>
      <w:r w:rsidR="00880A70" w:rsidRPr="00880A70">
        <w:rPr>
          <w:rFonts w:ascii="GHEA Grapalat" w:hAnsi="GHEA Grapalat"/>
          <w:color w:val="000000"/>
        </w:rPr>
        <w:t xml:space="preserve"> Սպասման միջանկյալ կետի լույսերը կիրառվում են այն դեպքերում, երբ երթևեկման դադարեցման և վերսկսման անհրաժեշտություն չկա:</w:t>
      </w:r>
    </w:p>
    <w:p w14:paraId="737DBDB4"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309</w:t>
      </w:r>
      <w:r w:rsidR="0082673E" w:rsidRPr="0082673E">
        <w:rPr>
          <w:rFonts w:ascii="GHEA Grapalat" w:hAnsi="GHEA Grapalat"/>
          <w:color w:val="000000"/>
        </w:rPr>
        <w:t>.</w:t>
      </w:r>
      <w:r w:rsidR="00880A70" w:rsidRPr="00880A70">
        <w:rPr>
          <w:rFonts w:ascii="GHEA Grapalat" w:hAnsi="GHEA Grapalat"/>
          <w:color w:val="000000"/>
        </w:rPr>
        <w:t xml:space="preserve"> Սպասման միջանկյալ կետի լույսերը կազմվում են միաուղղված դեղին գույնի լույս ճառագայթող խորացված 3 լուսարձակից, որոնք տեղադրվում են ղեկուղու առանցքագծին ուղղահայաց գծանշանից 0.3մ հեռավորության վրա: Լուսարձակների միջև հեռավորությունը պետք է կազմի 1.5մ:</w:t>
      </w:r>
    </w:p>
    <w:p w14:paraId="39E38AFE"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rPr>
        <w:t>310</w:t>
      </w:r>
      <w:r w:rsidR="00880A70" w:rsidRPr="00880A70">
        <w:rPr>
          <w:rFonts w:ascii="GHEA Grapalat" w:hAnsi="GHEA Grapalat"/>
          <w:color w:val="000000"/>
        </w:rPr>
        <w:t>. Օդաչուներին կամ աերոդրոմում շահագործվող տրանսպորտային միջոցների վարորդներին վազքուղուն մոտենալու մասին նախազգուշացնելու համար նախատեսվում են վազքուղու պաշտպանման լույսեր, որոնք տեղադրվում են «Վազքուղի/ղեկուղի» հատման գոտիներում և կիրառվում են, եթե`</w:t>
      </w:r>
    </w:p>
    <w:p w14:paraId="6957FBA0"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աերոդրոմը շահագործվում է ՎՈՒ վրա 550մ ցածր տեսանելիության պայմաններում, որտեղ տեղադրված չեն «Կանգնիր» գծի լույսեր,</w:t>
      </w:r>
    </w:p>
    <w:p w14:paraId="6F5D22A8"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Calibri" w:hAnsi="Calibri" w:cs="Calibri"/>
          <w:color w:val="000000"/>
        </w:rPr>
        <w:t> </w:t>
      </w:r>
      <w:r w:rsidR="00880A70" w:rsidRPr="00880A70">
        <w:rPr>
          <w:rFonts w:ascii="GHEA Grapalat" w:hAnsi="GHEA Grapalat"/>
          <w:color w:val="000000"/>
        </w:rPr>
        <w:t xml:space="preserve"> </w:t>
      </w:r>
      <w:r w:rsidR="00880A70" w:rsidRPr="00880A70">
        <w:rPr>
          <w:rFonts w:ascii="GHEA Grapalat" w:hAnsi="GHEA Grapalat" w:cs="GHEA Grapalat"/>
          <w:color w:val="000000"/>
        </w:rPr>
        <w:t>աերոդրոմը</w:t>
      </w:r>
      <w:r w:rsidR="00880A70" w:rsidRPr="00880A70">
        <w:rPr>
          <w:rFonts w:ascii="GHEA Grapalat" w:hAnsi="GHEA Grapalat"/>
          <w:color w:val="000000"/>
        </w:rPr>
        <w:t xml:space="preserve"> </w:t>
      </w:r>
      <w:r w:rsidR="00880A70" w:rsidRPr="00880A70">
        <w:rPr>
          <w:rFonts w:ascii="GHEA Grapalat" w:hAnsi="GHEA Grapalat" w:cs="GHEA Grapalat"/>
          <w:color w:val="000000"/>
        </w:rPr>
        <w:t>շահագործվում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է</w:t>
      </w:r>
      <w:r w:rsidR="00880A70" w:rsidRPr="00880A70">
        <w:rPr>
          <w:rFonts w:ascii="GHEA Grapalat" w:hAnsi="GHEA Grapalat"/>
          <w:color w:val="000000"/>
        </w:rPr>
        <w:t xml:space="preserve"> </w:t>
      </w:r>
      <w:r w:rsidR="00880A70" w:rsidRPr="00880A70">
        <w:rPr>
          <w:rFonts w:ascii="GHEA Grapalat" w:hAnsi="GHEA Grapalat" w:cs="GHEA Grapalat"/>
          <w:color w:val="000000"/>
        </w:rPr>
        <w:t>ՎՈՒ</w:t>
      </w:r>
      <w:r w:rsidR="00880A70" w:rsidRPr="00880A70">
        <w:rPr>
          <w:rFonts w:ascii="GHEA Grapalat" w:hAnsi="GHEA Grapalat"/>
          <w:color w:val="000000"/>
        </w:rPr>
        <w:t xml:space="preserve"> </w:t>
      </w:r>
      <w:r w:rsidR="00880A70" w:rsidRPr="00880A70">
        <w:rPr>
          <w:rFonts w:ascii="GHEA Grapalat" w:hAnsi="GHEA Grapalat" w:cs="GHEA Grapalat"/>
          <w:color w:val="000000"/>
        </w:rPr>
        <w:t>վրա</w:t>
      </w:r>
      <w:r w:rsidR="00880A70" w:rsidRPr="00880A70">
        <w:rPr>
          <w:rFonts w:ascii="GHEA Grapalat" w:hAnsi="GHEA Grapalat"/>
          <w:color w:val="000000"/>
        </w:rPr>
        <w:t xml:space="preserve"> 550-1200</w:t>
      </w:r>
      <w:r w:rsidR="00880A70" w:rsidRPr="00880A70">
        <w:rPr>
          <w:rFonts w:ascii="GHEA Grapalat" w:hAnsi="GHEA Grapalat" w:cs="GHEA Grapalat"/>
          <w:color w:val="000000"/>
        </w:rPr>
        <w:t>մ</w:t>
      </w:r>
      <w:r w:rsidR="00880A70" w:rsidRPr="00880A70">
        <w:rPr>
          <w:rFonts w:ascii="GHEA Grapalat" w:hAnsi="GHEA Grapalat"/>
          <w:color w:val="000000"/>
        </w:rPr>
        <w:t xml:space="preserve"> </w:t>
      </w:r>
      <w:r w:rsidR="00880A70" w:rsidRPr="00880A70">
        <w:rPr>
          <w:rFonts w:ascii="GHEA Grapalat" w:hAnsi="GHEA Grapalat" w:cs="GHEA Grapalat"/>
          <w:color w:val="000000"/>
        </w:rPr>
        <w:t>տեսանելիության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պայմաններում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երթևեկության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զգալի</w:t>
      </w:r>
      <w:r w:rsidR="00880A70" w:rsidRPr="00880A70">
        <w:rPr>
          <w:rFonts w:ascii="GHEA Grapalat" w:hAnsi="GHEA Grapalat"/>
          <w:color w:val="000000"/>
        </w:rPr>
        <w:t xml:space="preserve"> </w:t>
      </w:r>
      <w:r w:rsidR="00880A70" w:rsidRPr="00880A70">
        <w:rPr>
          <w:rFonts w:ascii="GHEA Grapalat" w:hAnsi="GHEA Grapalat" w:cs="GHEA Grapalat"/>
          <w:color w:val="000000"/>
        </w:rPr>
        <w:t>ինտենսիվության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դեպքում</w:t>
      </w:r>
      <w:r w:rsidR="00880A70" w:rsidRPr="00880A70">
        <w:rPr>
          <w:rFonts w:ascii="GHEA Grapalat" w:hAnsi="GHEA Grapalat"/>
          <w:color w:val="000000"/>
        </w:rPr>
        <w:t>:</w:t>
      </w:r>
    </w:p>
    <w:p w14:paraId="630778B2"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106ED5">
        <w:rPr>
          <w:rFonts w:ascii="GHEA Grapalat" w:hAnsi="GHEA Grapalat"/>
          <w:color w:val="000000"/>
        </w:rPr>
        <w:t>311</w:t>
      </w:r>
      <w:r w:rsidR="0082673E" w:rsidRPr="0082673E">
        <w:rPr>
          <w:rFonts w:ascii="GHEA Grapalat" w:hAnsi="GHEA Grapalat"/>
          <w:color w:val="000000"/>
        </w:rPr>
        <w:t>.</w:t>
      </w:r>
      <w:r w:rsidR="00880A70" w:rsidRPr="00880A70">
        <w:rPr>
          <w:rFonts w:ascii="GHEA Grapalat" w:hAnsi="GHEA Grapalat"/>
          <w:color w:val="000000"/>
        </w:rPr>
        <w:t xml:space="preserve"> Վազքուղու պաշտպանման լույսերը</w:t>
      </w:r>
      <w:r w:rsidR="00880A70" w:rsidRPr="00880A70">
        <w:rPr>
          <w:rFonts w:ascii="Calibri" w:hAnsi="Calibri" w:cs="Calibri"/>
          <w:color w:val="000000"/>
        </w:rPr>
        <w:t> </w:t>
      </w:r>
      <w:r w:rsidR="00880A70" w:rsidRPr="00880A70">
        <w:rPr>
          <w:rFonts w:ascii="GHEA Grapalat" w:hAnsi="GHEA Grapalat" w:cs="GHEA Grapalat"/>
          <w:color w:val="000000"/>
        </w:rPr>
        <w:t>տեղադրվում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են</w:t>
      </w:r>
      <w:r w:rsidR="00880A70" w:rsidRPr="00880A70">
        <w:rPr>
          <w:rFonts w:ascii="GHEA Grapalat" w:hAnsi="GHEA Grapalat"/>
          <w:color w:val="000000"/>
        </w:rPr>
        <w:t xml:space="preserve"> </w:t>
      </w:r>
      <w:r w:rsidR="00880A70" w:rsidRPr="00880A70">
        <w:rPr>
          <w:rFonts w:ascii="GHEA Grapalat" w:hAnsi="GHEA Grapalat" w:cs="GHEA Grapalat"/>
          <w:color w:val="000000"/>
        </w:rPr>
        <w:t>ՎՈՒ</w:t>
      </w:r>
      <w:r w:rsidR="00880A70" w:rsidRPr="00880A70">
        <w:rPr>
          <w:rFonts w:ascii="GHEA Grapalat" w:hAnsi="GHEA Grapalat"/>
          <w:color w:val="000000"/>
        </w:rPr>
        <w:t xml:space="preserve"> </w:t>
      </w:r>
      <w:r w:rsidR="00880A70" w:rsidRPr="005F0E1A">
        <w:rPr>
          <w:rFonts w:ascii="GHEA Grapalat" w:hAnsi="GHEA Grapalat" w:cs="GHEA Grapalat"/>
          <w:color w:val="000000"/>
        </w:rPr>
        <w:t>առանցքագծից</w:t>
      </w:r>
      <w:r w:rsidR="00880A70" w:rsidRPr="005F0E1A">
        <w:rPr>
          <w:rFonts w:ascii="Calibri" w:hAnsi="Calibri" w:cs="Calibri"/>
          <w:color w:val="000000"/>
        </w:rPr>
        <w:t> </w:t>
      </w:r>
      <w:r w:rsidR="00880A70" w:rsidRPr="005F0E1A">
        <w:rPr>
          <w:rFonts w:ascii="GHEA Grapalat" w:hAnsi="GHEA Grapalat" w:cs="GHEA Grapalat"/>
          <w:color w:val="000000"/>
        </w:rPr>
        <w:t>Կարգի</w:t>
      </w:r>
      <w:r w:rsidR="00880A70" w:rsidRPr="005F0E1A">
        <w:rPr>
          <w:rFonts w:ascii="GHEA Grapalat" w:hAnsi="GHEA Grapalat"/>
          <w:color w:val="000000"/>
        </w:rPr>
        <w:t xml:space="preserve"> </w:t>
      </w:r>
      <w:r w:rsidR="00880A70" w:rsidRPr="00880A70">
        <w:rPr>
          <w:rFonts w:ascii="GHEA Grapalat" w:hAnsi="GHEA Grapalat" w:cs="GHEA Grapalat"/>
          <w:color w:val="000000"/>
        </w:rPr>
        <w:t>աղյուսակ</w:t>
      </w:r>
      <w:r w:rsidR="008C475B" w:rsidRPr="008C475B">
        <w:rPr>
          <w:rFonts w:ascii="GHEA Grapalat" w:hAnsi="GHEA Grapalat" w:cs="GHEA Grapalat"/>
          <w:color w:val="000000"/>
        </w:rPr>
        <w:t xml:space="preserve"> 6-</w:t>
      </w:r>
      <w:r w:rsidR="00880A70" w:rsidRPr="00880A70">
        <w:rPr>
          <w:rFonts w:ascii="GHEA Grapalat" w:hAnsi="GHEA Grapalat" w:cs="GHEA Grapalat"/>
          <w:color w:val="000000"/>
        </w:rPr>
        <w:t>ում</w:t>
      </w:r>
      <w:r w:rsidR="00880A70" w:rsidRPr="00880A70">
        <w:rPr>
          <w:rFonts w:ascii="GHEA Grapalat" w:hAnsi="GHEA Grapalat"/>
          <w:color w:val="000000"/>
        </w:rPr>
        <w:t xml:space="preserve"> </w:t>
      </w:r>
      <w:r w:rsidR="00880A70" w:rsidRPr="00880A70">
        <w:rPr>
          <w:rFonts w:ascii="GHEA Grapalat" w:hAnsi="GHEA Grapalat" w:cs="GHEA Grapalat"/>
          <w:color w:val="000000"/>
        </w:rPr>
        <w:t>ներկայացված</w:t>
      </w:r>
      <w:r w:rsidR="00880A70" w:rsidRPr="00880A70">
        <w:rPr>
          <w:rFonts w:ascii="GHEA Grapalat" w:hAnsi="GHEA Grapalat"/>
          <w:color w:val="000000"/>
        </w:rPr>
        <w:t xml:space="preserve"> </w:t>
      </w:r>
      <w:r w:rsidR="00880A70" w:rsidRPr="00880A70">
        <w:rPr>
          <w:rFonts w:ascii="GHEA Grapalat" w:hAnsi="GHEA Grapalat" w:cs="GHEA Grapalat"/>
          <w:color w:val="000000"/>
        </w:rPr>
        <w:t>հեռավորության</w:t>
      </w:r>
      <w:r w:rsidR="00880A70" w:rsidRPr="00880A70">
        <w:rPr>
          <w:rFonts w:ascii="GHEA Grapalat" w:hAnsi="GHEA Grapalat"/>
          <w:color w:val="000000"/>
        </w:rPr>
        <w:t xml:space="preserve"> </w:t>
      </w:r>
      <w:r w:rsidR="00880A70" w:rsidRPr="00880A70">
        <w:rPr>
          <w:rFonts w:ascii="GHEA Grapalat" w:hAnsi="GHEA Grapalat" w:cs="GHEA Grapalat"/>
          <w:color w:val="000000"/>
        </w:rPr>
        <w:t>վրա</w:t>
      </w:r>
      <w:r w:rsidR="00880A70" w:rsidRPr="00880A70">
        <w:rPr>
          <w:rFonts w:ascii="GHEA Grapalat" w:hAnsi="GHEA Grapalat"/>
          <w:color w:val="000000"/>
        </w:rPr>
        <w:t xml:space="preserve"> </w:t>
      </w:r>
      <w:r w:rsidR="00880A70" w:rsidRPr="00880A70">
        <w:rPr>
          <w:rFonts w:ascii="GHEA Grapalat" w:hAnsi="GHEA Grapalat" w:cs="GHEA Grapalat"/>
          <w:color w:val="000000"/>
        </w:rPr>
        <w:t>և</w:t>
      </w:r>
      <w:r w:rsidR="00880A70" w:rsidRPr="00880A70">
        <w:rPr>
          <w:rFonts w:ascii="Calibri" w:hAnsi="Calibri" w:cs="Calibri"/>
          <w:color w:val="000000"/>
        </w:rPr>
        <w:t> </w:t>
      </w:r>
      <w:r w:rsidR="00880A70" w:rsidRPr="00880A70">
        <w:rPr>
          <w:rFonts w:ascii="GHEA Grapalat" w:hAnsi="GHEA Grapalat" w:cs="GHEA Grapalat"/>
          <w:color w:val="000000"/>
        </w:rPr>
        <w:t>կարող</w:t>
      </w:r>
      <w:r w:rsidR="00880A70" w:rsidRPr="00880A70">
        <w:rPr>
          <w:rFonts w:ascii="GHEA Grapalat" w:hAnsi="GHEA Grapalat"/>
          <w:color w:val="000000"/>
        </w:rPr>
        <w:t xml:space="preserve"> </w:t>
      </w:r>
      <w:r w:rsidR="00880A70" w:rsidRPr="00880A70">
        <w:rPr>
          <w:rFonts w:ascii="GHEA Grapalat" w:hAnsi="GHEA Grapalat" w:cs="GHEA Grapalat"/>
          <w:color w:val="000000"/>
        </w:rPr>
        <w:t>են</w:t>
      </w:r>
      <w:r w:rsidR="00880A70" w:rsidRPr="00880A70">
        <w:rPr>
          <w:rFonts w:ascii="GHEA Grapalat" w:hAnsi="GHEA Grapalat"/>
          <w:color w:val="000000"/>
        </w:rPr>
        <w:t xml:space="preserve"> </w:t>
      </w:r>
      <w:r w:rsidR="00880A70" w:rsidRPr="00880A70">
        <w:rPr>
          <w:rFonts w:ascii="GHEA Grapalat" w:hAnsi="GHEA Grapalat" w:cs="GHEA Grapalat"/>
          <w:color w:val="000000"/>
        </w:rPr>
        <w:t>կազմված</w:t>
      </w:r>
      <w:r w:rsidR="00880A70" w:rsidRPr="00880A70">
        <w:rPr>
          <w:rFonts w:ascii="GHEA Grapalat" w:hAnsi="GHEA Grapalat"/>
          <w:color w:val="000000"/>
        </w:rPr>
        <w:t xml:space="preserve"> </w:t>
      </w:r>
      <w:r w:rsidR="00880A70" w:rsidRPr="00880A70">
        <w:rPr>
          <w:rFonts w:ascii="GHEA Grapalat" w:hAnsi="GHEA Grapalat" w:cs="GHEA Grapalat"/>
          <w:color w:val="000000"/>
        </w:rPr>
        <w:t>լինել</w:t>
      </w:r>
      <w:r w:rsidR="00880A70" w:rsidRPr="00880A70">
        <w:rPr>
          <w:rFonts w:ascii="GHEA Grapalat" w:hAnsi="GHEA Grapalat"/>
          <w:color w:val="000000"/>
        </w:rPr>
        <w:t xml:space="preserve"> </w:t>
      </w:r>
      <w:r w:rsidR="00880A70" w:rsidRPr="00880A70">
        <w:rPr>
          <w:rFonts w:ascii="GHEA Grapalat" w:hAnsi="GHEA Grapalat" w:cs="GHEA Grapalat"/>
          <w:color w:val="000000"/>
        </w:rPr>
        <w:t>երկու</w:t>
      </w:r>
      <w:r w:rsidR="00880A70" w:rsidRPr="00880A70">
        <w:rPr>
          <w:rFonts w:ascii="GHEA Grapalat" w:hAnsi="GHEA Grapalat"/>
          <w:color w:val="000000"/>
        </w:rPr>
        <w:t xml:space="preserve"> </w:t>
      </w:r>
      <w:r w:rsidR="00880A70" w:rsidRPr="00880A70">
        <w:rPr>
          <w:rFonts w:ascii="GHEA Grapalat" w:hAnsi="GHEA Grapalat" w:cs="GHEA Grapalat"/>
          <w:color w:val="000000"/>
        </w:rPr>
        <w:t>տարբերակով</w:t>
      </w:r>
      <w:r w:rsidR="00880A70" w:rsidRPr="00880A70">
        <w:rPr>
          <w:rFonts w:ascii="GHEA Grapalat" w:hAnsi="GHEA Grapalat"/>
          <w:color w:val="000000"/>
        </w:rPr>
        <w:t>`</w:t>
      </w:r>
    </w:p>
    <w:p w14:paraId="30AE33A2"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1)</w:t>
      </w:r>
      <w:r w:rsidR="00880A70" w:rsidRPr="00880A70">
        <w:rPr>
          <w:rFonts w:ascii="GHEA Grapalat" w:hAnsi="GHEA Grapalat"/>
          <w:color w:val="000000"/>
        </w:rPr>
        <w:t xml:space="preserve"> տարբերակ «Ա»-վերգետնյա լուսարձակների երկու զույգից, որոնք տեղադրվում են ղեկուղու աջ և ձախ կողմերում: Լուսարձակների միջև և ղեկուղու եզրից հեռավորությունները պետք է կազմեն 3մ կամ</w:t>
      </w:r>
    </w:p>
    <w:p w14:paraId="25FFA811" w14:textId="77777777" w:rsidR="00880A70" w:rsidRPr="00880A70"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2673E">
        <w:rPr>
          <w:rFonts w:ascii="GHEA Grapalat" w:hAnsi="GHEA Grapalat"/>
          <w:color w:val="000000"/>
        </w:rPr>
        <w:t>2)</w:t>
      </w:r>
      <w:r w:rsidR="00880A70" w:rsidRPr="00880A70">
        <w:rPr>
          <w:rFonts w:ascii="GHEA Grapalat" w:hAnsi="GHEA Grapalat"/>
          <w:color w:val="000000"/>
        </w:rPr>
        <w:t xml:space="preserve"> տարբերակ «Բ»-խորացված լուսարձակներից, որոնք տեղադրվում են ղեկուղու առանցքագծին ուղղահայաց` իրարից 3մ հեռավորության վրա:</w:t>
      </w:r>
    </w:p>
    <w:p w14:paraId="5BDF6253" w14:textId="77777777" w:rsidR="00880A70" w:rsidRPr="00880A70" w:rsidRDefault="00106ED5"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8C475B">
        <w:rPr>
          <w:rFonts w:ascii="GHEA Grapalat" w:hAnsi="GHEA Grapalat"/>
          <w:color w:val="000000"/>
        </w:rPr>
        <w:lastRenderedPageBreak/>
        <w:t>312</w:t>
      </w:r>
      <w:r w:rsidR="0082673E" w:rsidRPr="0082673E">
        <w:rPr>
          <w:rFonts w:ascii="GHEA Grapalat" w:hAnsi="GHEA Grapalat"/>
          <w:color w:val="000000"/>
        </w:rPr>
        <w:t>.</w:t>
      </w:r>
      <w:r w:rsidR="00880A70" w:rsidRPr="00880A70">
        <w:rPr>
          <w:rFonts w:ascii="GHEA Grapalat" w:hAnsi="GHEA Grapalat"/>
          <w:color w:val="000000"/>
        </w:rPr>
        <w:t xml:space="preserve"> Վազքուղու պաշտպանման լույսերը հանդիսանում են փոփոխաբար առկայծվող լույսեր` րոպեում 30-60 առկայծում հաճախականությամբ, ընդ որում, «Ա» տարբերակի դեպքում փոփոխաբար առկայծվում են յուրաքանչյուր զույգի լուսարձակները, իսկ «Բ» տարբերակի դեպքում միաժամանակ առկայծվում են յուրաքանչյուր երկրորդ լուսարձակները, իսկ փոփոխաբար` հարևան լուսարձակները:</w:t>
      </w:r>
    </w:p>
    <w:p w14:paraId="628E5B12" w14:textId="3783FAD1" w:rsidR="002E3318" w:rsidRPr="002E3318" w:rsidRDefault="008C475B" w:rsidP="003179BB">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C475B">
        <w:rPr>
          <w:rFonts w:ascii="GHEA Grapalat" w:hAnsi="GHEA Grapalat"/>
          <w:color w:val="000000"/>
        </w:rPr>
        <w:t>313</w:t>
      </w:r>
      <w:r w:rsidR="0082673E" w:rsidRPr="0082673E">
        <w:rPr>
          <w:rFonts w:ascii="GHEA Grapalat" w:hAnsi="GHEA Grapalat"/>
          <w:color w:val="000000"/>
        </w:rPr>
        <w:t>.</w:t>
      </w:r>
      <w:r w:rsidR="00880A70" w:rsidRPr="00880A70">
        <w:rPr>
          <w:rFonts w:ascii="GHEA Grapalat" w:hAnsi="GHEA Grapalat"/>
          <w:color w:val="000000"/>
        </w:rPr>
        <w:t xml:space="preserve"> Արևի ճառագայթների ազդեցությունը բացառելու նպատակով վերգետնյա լուսարձակների («Ա» տարբերակ) վրա կարող են տեղադրվել պաշտպանիչ միջոցներ:</w:t>
      </w:r>
    </w:p>
    <w:p w14:paraId="0A48A20D" w14:textId="77777777" w:rsidR="007F46C0" w:rsidRPr="007F46C0" w:rsidRDefault="007F46C0"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7F46C0">
        <w:rPr>
          <w:rStyle w:val="Strong"/>
          <w:rFonts w:ascii="GHEA Grapalat" w:hAnsi="GHEA Grapalat"/>
          <w:caps/>
          <w:color w:val="000000"/>
          <w:szCs w:val="21"/>
        </w:rPr>
        <w:t xml:space="preserve">Գլուխ </w:t>
      </w:r>
      <w:r w:rsidRPr="007F46C0">
        <w:rPr>
          <w:rStyle w:val="Strong"/>
          <w:rFonts w:ascii="GHEA Grapalat" w:hAnsi="GHEA Grapalat"/>
          <w:caps/>
          <w:color w:val="000000"/>
          <w:szCs w:val="21"/>
          <w:lang w:val="hy-AM"/>
        </w:rPr>
        <w:t>9</w:t>
      </w:r>
    </w:p>
    <w:p w14:paraId="2C66F94E" w14:textId="5D39EB55" w:rsidR="002E3318" w:rsidRDefault="007F46C0" w:rsidP="003179BB">
      <w:pPr>
        <w:pStyle w:val="NormalWeb"/>
        <w:shd w:val="clear" w:color="auto" w:fill="FFFFFF"/>
        <w:spacing w:before="0" w:beforeAutospacing="0" w:after="0" w:afterAutospacing="0" w:line="360" w:lineRule="auto"/>
        <w:ind w:firstLine="375"/>
        <w:jc w:val="center"/>
        <w:rPr>
          <w:rFonts w:ascii="GHEA Grapalat" w:hAnsi="GHEA Grapalat"/>
          <w:color w:val="000000"/>
          <w:szCs w:val="21"/>
        </w:rPr>
      </w:pPr>
      <w:r w:rsidRPr="007F46C0">
        <w:rPr>
          <w:rStyle w:val="Emphasis"/>
          <w:rFonts w:ascii="GHEA Grapalat" w:hAnsi="GHEA Grapalat"/>
          <w:b/>
          <w:bCs/>
          <w:i w:val="0"/>
          <w:caps/>
          <w:color w:val="000000"/>
          <w:szCs w:val="21"/>
        </w:rPr>
        <w:t>Վայրէջքագծի ցուցանշման տեսողական համակարգերը</w:t>
      </w:r>
    </w:p>
    <w:p w14:paraId="0576EE8B"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314</w:t>
      </w:r>
      <w:r w:rsidR="004219F8" w:rsidRPr="004219F8">
        <w:rPr>
          <w:rFonts w:ascii="GHEA Grapalat" w:hAnsi="GHEA Grapalat"/>
          <w:color w:val="000000"/>
          <w:szCs w:val="21"/>
        </w:rPr>
        <w:t>. Վայրէջքագծի ցուցանշման տեսողական համակարգը (այսուհետ` Վայրէջքագծային համակարգ) ապահովում է օդանավերի վայրէջքը և, անկախ վազքուղու վայրէջքի տեսողական կամ ոչ տեսողական այլ միջոցներով սարքավորվածությունից, պետք է նախատեսվի, եթե`</w:t>
      </w:r>
    </w:p>
    <w:p w14:paraId="3EAA0FBB"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1) Վազքուղին շահագործվում է տուրբոռեակտիվ կամ այն օդանավերի կողմից,</w:t>
      </w:r>
      <w:r w:rsidRPr="004219F8">
        <w:rPr>
          <w:rFonts w:ascii="GHEA Grapalat" w:hAnsi="GHEA Grapalat"/>
          <w:color w:val="000000"/>
          <w:szCs w:val="21"/>
        </w:rPr>
        <w:br/>
        <w:t>որոնց վայրէջքի ժամանակ անհրաժեշտ է այդպիսի ուղղորդում,</w:t>
      </w:r>
    </w:p>
    <w:p w14:paraId="1D2A4C7B"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2) Վայրէջքի ընթացքում օդաչուի մոտ կարող է առաջանալ անհրաժեշտություն` վերահսկելու իր գործողությունները հետևյալ պայմանների արդյունքում`</w:t>
      </w:r>
    </w:p>
    <w:p w14:paraId="7AC4D276"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ա. տեղանքը միապաղաղ է և բացակայում են տեսողական կողմնորոշիչներ</w:t>
      </w:r>
      <w:r w:rsidRPr="004219F8">
        <w:rPr>
          <w:rFonts w:ascii="Calibri" w:hAnsi="Calibri" w:cs="Calibri"/>
          <w:color w:val="000000"/>
          <w:szCs w:val="21"/>
        </w:rPr>
        <w:t> </w:t>
      </w:r>
      <w:r w:rsidRPr="004219F8">
        <w:rPr>
          <w:rFonts w:ascii="GHEA Grapalat" w:hAnsi="GHEA Grapalat" w:cs="GHEA Grapalat"/>
          <w:color w:val="000000"/>
          <w:szCs w:val="21"/>
        </w:rPr>
        <w:t>կամ</w:t>
      </w:r>
    </w:p>
    <w:p w14:paraId="6BCAF984"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բ. վազքուղու կամ դրան կից տեղանքի ռելիեֆը և թեքությունները կարող են ապակողմնորոշել օդաչուին,</w:t>
      </w:r>
    </w:p>
    <w:p w14:paraId="64D33882"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3) վայրէջքի գոտում առկա են խոչընդոտներ, որոնք վայրէջքագծի սահմանված ուղղության խախտման դեպքում կարող են սպառնալ թռիչքների անվտանգությանը,</w:t>
      </w:r>
    </w:p>
    <w:p w14:paraId="162BC14D"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4) վազքուղու ճակատներին կից գոտիների մակերևույթի ֆիզիկական վիճակը կարող է սպառնալ օդանավի անվտանգությանը` թերի կամ գերվայրէջքի արդյունքում,</w:t>
      </w:r>
    </w:p>
    <w:p w14:paraId="27A353EE" w14:textId="77777777" w:rsidR="004219F8" w:rsidRPr="004219F8" w:rsidRDefault="004219F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4219F8">
        <w:rPr>
          <w:rFonts w:ascii="GHEA Grapalat" w:hAnsi="GHEA Grapalat"/>
          <w:color w:val="000000"/>
          <w:szCs w:val="21"/>
        </w:rPr>
        <w:t>5) տեղանքը կամ գերակայող օդերևութաբանական պայմանները այնպիսին են, որ վայրէջքի ընթացքում օդանավը կարող է ընկնել բարձր մրրկային գոտի:</w:t>
      </w:r>
    </w:p>
    <w:p w14:paraId="3FD7AAB3"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315</w:t>
      </w:r>
      <w:r w:rsidR="004219F8" w:rsidRPr="004219F8">
        <w:rPr>
          <w:rFonts w:ascii="GHEA Grapalat" w:hAnsi="GHEA Grapalat"/>
          <w:color w:val="000000"/>
          <w:szCs w:val="21"/>
        </w:rPr>
        <w:t>. Վայրէջքագծային համակարգերը դասակարգվում են երկու հիմնական համակարգերի և դրանց մեկական պարզեցված ձևերի`</w:t>
      </w:r>
    </w:p>
    <w:p w14:paraId="4FBC7BAE" w14:textId="77777777"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t>1)</w:t>
      </w:r>
      <w:r w:rsidR="004219F8" w:rsidRPr="004219F8">
        <w:rPr>
          <w:rFonts w:ascii="GHEA Grapalat" w:hAnsi="GHEA Grapalat"/>
          <w:color w:val="000000"/>
          <w:szCs w:val="21"/>
        </w:rPr>
        <w:t xml:space="preserve"> Տ-ՎԱՍԻՍ (T-VASIS) ու ԱՏ-ՎԱՍԻՍ (AT-VASIS),</w:t>
      </w:r>
    </w:p>
    <w:p w14:paraId="0CE19636" w14:textId="1205F9B1" w:rsid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t>2)</w:t>
      </w:r>
      <w:r w:rsidR="004219F8" w:rsidRPr="004219F8">
        <w:rPr>
          <w:rFonts w:ascii="GHEA Grapalat" w:hAnsi="GHEA Grapalat"/>
          <w:color w:val="000000"/>
          <w:szCs w:val="21"/>
        </w:rPr>
        <w:t>. ՊԱՊԻ (PAPI) ու ԱՊԱՊԻ (APAPI),</w:t>
      </w:r>
      <w:r w:rsidR="004219F8" w:rsidRPr="004219F8">
        <w:rPr>
          <w:rFonts w:ascii="Calibri" w:hAnsi="Calibri" w:cs="Calibri"/>
          <w:color w:val="000000"/>
          <w:szCs w:val="21"/>
        </w:rPr>
        <w:t> </w:t>
      </w:r>
      <w:r w:rsidR="004219F8" w:rsidRPr="004219F8">
        <w:rPr>
          <w:rFonts w:ascii="GHEA Grapalat" w:hAnsi="GHEA Grapalat" w:cs="GHEA Grapalat"/>
          <w:color w:val="000000"/>
          <w:szCs w:val="21"/>
        </w:rPr>
        <w:t>համաձայն</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Կարգի</w:t>
      </w:r>
      <w:r w:rsidR="004219F8" w:rsidRPr="004219F8">
        <w:rPr>
          <w:rFonts w:ascii="Calibri" w:hAnsi="Calibri" w:cs="Calibri"/>
          <w:color w:val="000000"/>
          <w:szCs w:val="21"/>
        </w:rPr>
        <w:t> </w:t>
      </w:r>
      <w:bookmarkStart w:id="8" w:name="N_68-Ն_11"/>
      <w:r w:rsidR="004219F8" w:rsidRPr="000A09F9">
        <w:rPr>
          <w:rFonts w:ascii="GHEA Grapalat" w:hAnsi="GHEA Grapalat"/>
          <w:color w:val="000000"/>
          <w:szCs w:val="21"/>
        </w:rPr>
        <w:t>նկար 10-ի:</w:t>
      </w:r>
      <w:bookmarkEnd w:id="8"/>
    </w:p>
    <w:p w14:paraId="454C3A7B" w14:textId="77777777" w:rsidR="000A09F9"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noProof/>
        </w:rPr>
        <w:lastRenderedPageBreak/>
        <w:drawing>
          <wp:inline distT="0" distB="0" distL="0" distR="0" wp14:anchorId="14AE3E9A" wp14:editId="7BA44720">
            <wp:extent cx="5463891" cy="4023360"/>
            <wp:effectExtent l="0" t="0" r="3810" b="0"/>
            <wp:docPr id="19" name="Рисунок 19" descr="https://www.arlis.am/Annexes/4/GT16_07p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arlis.am/Annexes/4/GT16_07page12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5804" cy="4032132"/>
                    </a:xfrm>
                    <a:prstGeom prst="rect">
                      <a:avLst/>
                    </a:prstGeom>
                    <a:noFill/>
                    <a:ln>
                      <a:noFill/>
                    </a:ln>
                  </pic:spPr>
                </pic:pic>
              </a:graphicData>
            </a:graphic>
          </wp:inline>
        </w:drawing>
      </w:r>
    </w:p>
    <w:p w14:paraId="186C689D" w14:textId="77777777" w:rsidR="000A09F9"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11F6000B"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316</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ՊԱՊԻ (PAPI), Տ-ՎԱՍԻՍ (T-VASIS) կամ ԱՏ-ՎԱՍԻՍ (AT-VASIS) համակարգերը պետք է նախատեսվեն «3» կամ «4» ծածկագրով նշված վազքուղիների համար, իսկ ՊԱՊԻ (PAPI) և ԱՊԱՊԻ (APAPI) համակարգերը` «1» կամ «2» ծածկագրով նշված վազքուղիների համար:</w:t>
      </w:r>
    </w:p>
    <w:p w14:paraId="256C5188"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317</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Վազքուղու շեմի ժամանակավոր շեղման դեպքում առաջարկվում է կիրառել PAPI</w:t>
      </w:r>
      <w:r w:rsidR="004219F8" w:rsidRPr="004219F8">
        <w:rPr>
          <w:rFonts w:ascii="Calibri" w:hAnsi="Calibri" w:cs="Calibri"/>
          <w:color w:val="000000"/>
          <w:szCs w:val="21"/>
        </w:rPr>
        <w:t> </w:t>
      </w:r>
      <w:r w:rsidR="004219F8" w:rsidRPr="004219F8">
        <w:rPr>
          <w:rFonts w:ascii="GHEA Grapalat" w:hAnsi="GHEA Grapalat" w:cs="GHEA Grapalat"/>
          <w:color w:val="000000"/>
          <w:szCs w:val="21"/>
        </w:rPr>
        <w:t>համակարգը</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բացառությամբ</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w:t>
      </w:r>
      <w:r w:rsidR="004219F8" w:rsidRPr="004219F8">
        <w:rPr>
          <w:rFonts w:ascii="GHEA Grapalat" w:hAnsi="GHEA Grapalat"/>
          <w:color w:val="000000"/>
          <w:szCs w:val="21"/>
        </w:rPr>
        <w:t>1</w:t>
      </w:r>
      <w:r w:rsidR="004219F8" w:rsidRPr="004219F8">
        <w:rPr>
          <w:rFonts w:ascii="GHEA Grapalat" w:hAnsi="GHEA Grapalat" w:cs="GHEA Grapalat"/>
          <w:color w:val="000000"/>
          <w:szCs w:val="21"/>
        </w:rPr>
        <w:t>»</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կամ</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w:t>
      </w:r>
      <w:r w:rsidR="004219F8" w:rsidRPr="004219F8">
        <w:rPr>
          <w:rFonts w:ascii="GHEA Grapalat" w:hAnsi="GHEA Grapalat"/>
          <w:color w:val="000000"/>
          <w:szCs w:val="21"/>
        </w:rPr>
        <w:t>2</w:t>
      </w:r>
      <w:r w:rsidR="004219F8" w:rsidRPr="004219F8">
        <w:rPr>
          <w:rFonts w:ascii="GHEA Grapalat" w:hAnsi="GHEA Grapalat" w:cs="GHEA Grapalat"/>
          <w:color w:val="000000"/>
          <w:szCs w:val="21"/>
        </w:rPr>
        <w:t>»</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ծածկագրով</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նշված</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վազքուղիների</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որոնց</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համար</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կարող</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է</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նախատեսվել</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ԱՊԱՊԻ</w:t>
      </w:r>
      <w:r w:rsidR="004219F8" w:rsidRPr="004219F8">
        <w:rPr>
          <w:rFonts w:ascii="GHEA Grapalat" w:hAnsi="GHEA Grapalat"/>
          <w:color w:val="000000"/>
          <w:szCs w:val="21"/>
        </w:rPr>
        <w:t xml:space="preserve"> (APAPI) </w:t>
      </w:r>
      <w:r w:rsidR="004219F8" w:rsidRPr="004219F8">
        <w:rPr>
          <w:rFonts w:ascii="GHEA Grapalat" w:hAnsi="GHEA Grapalat" w:cs="GHEA Grapalat"/>
          <w:color w:val="000000"/>
          <w:szCs w:val="21"/>
        </w:rPr>
        <w:t>համակարգ</w:t>
      </w:r>
      <w:r w:rsidR="004219F8" w:rsidRPr="004219F8">
        <w:rPr>
          <w:rFonts w:ascii="GHEA Grapalat" w:hAnsi="GHEA Grapalat"/>
          <w:color w:val="000000"/>
          <w:szCs w:val="21"/>
        </w:rPr>
        <w:t>:</w:t>
      </w:r>
    </w:p>
    <w:p w14:paraId="47809656"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318</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Վայրէջքագծային համակարգերը պետք է նախատեսված լինեն օրվա բոլոր ժամերին շահագործման համար:</w:t>
      </w:r>
    </w:p>
    <w:p w14:paraId="2B144978"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319</w:t>
      </w:r>
      <w:r w:rsidR="004219F8" w:rsidRPr="004219F8">
        <w:rPr>
          <w:rFonts w:ascii="GHEA Grapalat" w:hAnsi="GHEA Grapalat"/>
          <w:color w:val="000000"/>
          <w:szCs w:val="21"/>
        </w:rPr>
        <w:t xml:space="preserve">. Եթե վազքուղին սարքավորված է ILS և/կամ MLS ռադիոնավիգացիոն համակարգով, վայրէջքագծային լուսարձակների տեղադրման տեղը և անկյուններն ընտրվում են այնպես, որպեսզի հնարավորության սահմաններում ապահովվի տեսողական և ռադիոնավիգացիոն Վայրէջքագծային համակարգերի կողմից ներկայացվող </w:t>
      </w:r>
      <w:r w:rsidR="009B1E23">
        <w:rPr>
          <w:rFonts w:ascii="GHEA Grapalat" w:hAnsi="GHEA Grapalat"/>
          <w:color w:val="000000"/>
          <w:szCs w:val="21"/>
          <w:lang w:val="hy-AM"/>
        </w:rPr>
        <w:t>տեղեկատվության</w:t>
      </w:r>
      <w:r w:rsidR="004219F8" w:rsidRPr="004219F8">
        <w:rPr>
          <w:rFonts w:ascii="Calibri" w:hAnsi="Calibri" w:cs="Calibri"/>
          <w:color w:val="000000"/>
          <w:szCs w:val="21"/>
        </w:rPr>
        <w:t> </w:t>
      </w:r>
      <w:r w:rsidR="004219F8" w:rsidRPr="004219F8">
        <w:rPr>
          <w:rFonts w:ascii="GHEA Grapalat" w:hAnsi="GHEA Grapalat" w:cs="GHEA Grapalat"/>
          <w:color w:val="000000"/>
          <w:szCs w:val="21"/>
        </w:rPr>
        <w:t>համապատասխանությունը</w:t>
      </w:r>
      <w:r w:rsidR="004219F8" w:rsidRPr="004219F8">
        <w:rPr>
          <w:rFonts w:ascii="GHEA Grapalat" w:hAnsi="GHEA Grapalat"/>
          <w:color w:val="000000"/>
          <w:szCs w:val="21"/>
        </w:rPr>
        <w:t>:</w:t>
      </w:r>
    </w:p>
    <w:p w14:paraId="44534D78"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lastRenderedPageBreak/>
        <w:t>3</w:t>
      </w:r>
      <w:r w:rsidR="00A51ED2">
        <w:rPr>
          <w:rFonts w:ascii="GHEA Grapalat" w:hAnsi="GHEA Grapalat"/>
          <w:color w:val="000000"/>
          <w:szCs w:val="21"/>
          <w:lang w:val="hy-AM"/>
        </w:rPr>
        <w:t>2</w:t>
      </w:r>
      <w:r w:rsidRPr="005F0E1A">
        <w:rPr>
          <w:rFonts w:ascii="GHEA Grapalat" w:hAnsi="GHEA Grapalat"/>
          <w:color w:val="000000"/>
          <w:szCs w:val="21"/>
        </w:rPr>
        <w:t>0</w:t>
      </w:r>
      <w:r w:rsidR="004219F8" w:rsidRPr="004219F8">
        <w:rPr>
          <w:rFonts w:ascii="GHEA Grapalat" w:hAnsi="GHEA Grapalat"/>
          <w:color w:val="000000"/>
          <w:szCs w:val="21"/>
        </w:rPr>
        <w:t>. Տ-ՎԱՍԻՍ (T-VASIS) Վայրէջքագծային համակարգը (նկար 10, «Ա» տարբերակ) կազմվում է 20 լուսարձակներից, որոնք տեղադրվում են ՎՈՒ առանցքագծին համաչափ երկու խմբերով:</w:t>
      </w:r>
    </w:p>
    <w:p w14:paraId="4ACFDC5E"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1</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Յուրաքանչյուր խմբում նախատեսվում են 10 լուսարձակ, որոնցից 6-ը տեղադրվում են ՎՈՒ առանցքագծին զուգահեռ շարքով, ՎՈՒ կողային եզրից 30մ հեռավորության վրա, իսկ 4-ը` թևային հորիզոնի ձևով ՎՈՒ առանցքագծին ուղղահայաց` ՎՈՒ շեմից 280մ հեռավորության վրա, որի կենտրոնը պետք է համընկնի զուգահեռ շարքի հետ:</w:t>
      </w:r>
    </w:p>
    <w:p w14:paraId="2345F1F2"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2</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Զուգահեռ շարքի լուսարձակների տեղադրման համար սահմանվում են, համապատասխանաբար, հետևյալ հեռավորությունները` 45մ, 90մ և 90մ, հաշված թևային հորիզոնի լուսարձակներից: ՎՈՒ շեմից մինչև թևային հորիզոնը տեղադրված լուսարձակների խումբը կոչվում է «Թռչեք ցածր», իսկ թևային հորիզոնից հետո տեղադրված խումբը` «Թռչեք բարձր»:</w:t>
      </w:r>
    </w:p>
    <w:p w14:paraId="4D5F84B0"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3</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Թևային հորիզոն կազմող լուսարձակների շարքի ընդհանուր լայնությունը պետք է կազմի 24մ: Լուսարձակները տեղադրվում են իրար և շարքի կենտրոնի նկատմամբ 6մ հեռավորության վրա:</w:t>
      </w:r>
    </w:p>
    <w:p w14:paraId="6472417B"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4</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ԱՏ-ՎԱՍԻՍ (AT-VASIS) Վայրէջքագծային համակարգը հանդիսանում է Տ-ՎԱՍԻՍ (T-VASIS) համակարգի պարզեցված տեսակը (առանցքագծի նկատմամբ լուսարձակների մի խումբը) և տեղադրվում է վայրէջքի ուղղությամբ վազքուղու միայն ձախ կողմից:</w:t>
      </w:r>
    </w:p>
    <w:p w14:paraId="0E46FAF5"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5</w:t>
      </w:r>
      <w:r w:rsidR="004219F8" w:rsidRPr="004219F8">
        <w:rPr>
          <w:rFonts w:ascii="GHEA Grapalat" w:hAnsi="GHEA Grapalat"/>
          <w:color w:val="000000"/>
          <w:szCs w:val="21"/>
        </w:rPr>
        <w:t>. Տ-ՎԱՍԻՍ (T-VASIS) և ԱՏ-ՎԱՍԻՍ (AT-VASIS) Վայրէջքագծային համակարգերի լուսարձակների տեղադրման անկյունները պետք է ապահովեն օդաչուի համար տեսանելի հետևյալ պատկերները, ելնելով վայրէջքագծի նկատմամբ օդանավի գտնվելու դիրքից`</w:t>
      </w:r>
    </w:p>
    <w:p w14:paraId="5416325D" w14:textId="77777777"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t>1)</w:t>
      </w:r>
      <w:r w:rsidR="004219F8" w:rsidRPr="004219F8">
        <w:rPr>
          <w:rFonts w:ascii="GHEA Grapalat" w:hAnsi="GHEA Grapalat"/>
          <w:color w:val="000000"/>
          <w:szCs w:val="21"/>
        </w:rPr>
        <w:t xml:space="preserve"> եթե օդանավը գտնվում է վայրէջքագծի վրա, ապա օդաչուին պետք է տեսանելի լինեն սպիտակ գույնի լույս ճառագայթող միայն թևային հորիզոնի լուսարձակները,</w:t>
      </w:r>
    </w:p>
    <w:p w14:paraId="7296FDD0" w14:textId="77777777"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t>2)</w:t>
      </w:r>
      <w:r w:rsidR="004219F8" w:rsidRPr="004219F8">
        <w:rPr>
          <w:rFonts w:ascii="GHEA Grapalat" w:hAnsi="GHEA Grapalat"/>
          <w:color w:val="000000"/>
          <w:szCs w:val="21"/>
        </w:rPr>
        <w:t xml:space="preserve"> եթե օդանավը գտնվում է վայրէջքագծից բարձր, ապա օդաչուին պետք է տեսանելի լինեն սպիտակ գույնի լույս ճառագայթող թևային հորիզոնի և «Թռչեք ցածր» խմբի մեկ, երկու կամ երեք լուսարձակները, ընդ որում, ինչքան բարձր է գտնվում օդանավը վայրէջքագծի նկատմամբ, այնքան շատ «Թռչեք ցածր» լուսարձակներ պետք է տեսանելի լինեն,</w:t>
      </w:r>
    </w:p>
    <w:p w14:paraId="25940136" w14:textId="0A48BEAA"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lastRenderedPageBreak/>
        <w:t>3)</w:t>
      </w:r>
      <w:r w:rsidR="004219F8" w:rsidRPr="004219F8">
        <w:rPr>
          <w:rFonts w:ascii="GHEA Grapalat" w:hAnsi="GHEA Grapalat"/>
          <w:color w:val="000000"/>
          <w:szCs w:val="21"/>
        </w:rPr>
        <w:t xml:space="preserve"> եթե օդանավը գտնվում է վայրէջքագծից ցածր, ապա օդաչուին պետք է տեսանելի լինեն սպիտակ գույնի լույս ճառագայթող թևային հորիզոնի և «Թռչեք բարձր» խմբի մեկ, երկու կամ երեք լուսարձակները, ընդ որում, ինչքան ցածր է գտնվում օդանավը</w:t>
      </w:r>
      <w:r w:rsidR="004219F8" w:rsidRPr="004219F8">
        <w:rPr>
          <w:rFonts w:ascii="Calibri" w:hAnsi="Calibri" w:cs="Calibri"/>
          <w:color w:val="000000"/>
          <w:szCs w:val="21"/>
        </w:rPr>
        <w:t> </w:t>
      </w:r>
      <w:r w:rsidR="004219F8" w:rsidRPr="004219F8">
        <w:rPr>
          <w:rFonts w:ascii="GHEA Grapalat" w:hAnsi="GHEA Grapalat" w:cs="GHEA Grapalat"/>
          <w:color w:val="000000"/>
          <w:szCs w:val="21"/>
        </w:rPr>
        <w:t>վայրէջքագծի</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նկատմամբ</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այնքան</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շատ</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«Թռչեք</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բարձր»</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լուսարձակներ</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պետք</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է</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տեսանելի</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լինեն</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Եթե</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օդանավ</w:t>
      </w:r>
      <w:r w:rsidR="004219F8" w:rsidRPr="004219F8">
        <w:rPr>
          <w:rFonts w:ascii="GHEA Grapalat" w:hAnsi="GHEA Grapalat"/>
          <w:color w:val="000000"/>
          <w:szCs w:val="21"/>
        </w:rPr>
        <w:t>ի դիրքը վայրէջքագծի նկատմամբ զգալի ցածր է, ապա սույն ենթակետում նշված լուսարձակները պետք է տեսանելի լինեն որպես կարմիր գույնի լույս ճառագայթող լուսարձակներ,</w:t>
      </w:r>
    </w:p>
    <w:p w14:paraId="39FF36C8" w14:textId="77777777"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t>4)</w:t>
      </w:r>
      <w:r w:rsidR="004219F8" w:rsidRPr="004219F8">
        <w:rPr>
          <w:rFonts w:ascii="GHEA Grapalat" w:hAnsi="GHEA Grapalat"/>
          <w:color w:val="000000"/>
          <w:szCs w:val="21"/>
        </w:rPr>
        <w:t xml:space="preserve"> եթե օդանավը գտնվում է վայրէջքագծի վրա, «Թռչեք բարձր» և «Թռչեք ցածր» խմբերի լուսարձակների ճառագայթվող լույսը պետք է տեսանելի չլինի: Եթե օդանավը գտնվում է վայրէջքագծից բարձր կամ ցածր, պետք է տեսանելի չլինեն համապատասխանաբար «Թռչեք բարձր» և «Թռչեք ցածր» խմբերի լուսարձակների ճառագայթվող լույսը:</w:t>
      </w:r>
    </w:p>
    <w:p w14:paraId="0EE5590C"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6</w:t>
      </w:r>
      <w:r w:rsidR="004219F8" w:rsidRPr="004219F8">
        <w:rPr>
          <w:rFonts w:ascii="GHEA Grapalat" w:hAnsi="GHEA Grapalat"/>
          <w:color w:val="000000"/>
          <w:szCs w:val="21"/>
        </w:rPr>
        <w:t>. ՊԱՊԻ (PAPI) Վայրէջքագծային համակարգը (նկար 10, «Բ» տարբերակ) կազմվում է 4 լուսարձակներից, որոնք տեղադրվում են ՎՈՒ առանցքագծին ուղղահայաց ՎՈՒ շեմից համապատասխան հեռավորության վրա, որը հաշվարկվում է` ելնելով աերոդրոմի սարքավորվածությունից ILS և/կամ/ MLS ռադիոնավիգացիոն համակարգով, ինչպես նաև շահագործվող օդանավերի տիպերից:</w:t>
      </w:r>
    </w:p>
    <w:p w14:paraId="0F95D24A"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7</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Վայրէջքագծային համակարգի առաջին լուսարձակը տեղադրվում է ՎՈՒ կողային եզրից 15±1մ հեռավորության վրա, իսկ մյուսներն իրարից 9±1մ հեռավորության վրա:</w:t>
      </w:r>
    </w:p>
    <w:p w14:paraId="01B12BD1"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8</w:t>
      </w:r>
      <w:r w:rsidR="0082673E" w:rsidRPr="0082673E">
        <w:rPr>
          <w:rFonts w:ascii="GHEA Grapalat" w:hAnsi="GHEA Grapalat"/>
          <w:color w:val="000000"/>
          <w:szCs w:val="21"/>
        </w:rPr>
        <w:t>.</w:t>
      </w:r>
      <w:r w:rsidR="004219F8" w:rsidRPr="004219F8">
        <w:rPr>
          <w:rFonts w:ascii="GHEA Grapalat" w:hAnsi="GHEA Grapalat"/>
          <w:color w:val="000000"/>
          <w:szCs w:val="21"/>
        </w:rPr>
        <w:t xml:space="preserve"> ՊԱՊԻ (PAPI) Վայրէջքագծային համակարգերի լուսարձակների տեղադրման անկյունները պետք է ապահովեն օդաչուի համար տեսանելի հետևյալ պատկերները, ելնելով վայրէջքագծի նկատմամբ օդանավի գտնվելու դիրքից`</w:t>
      </w:r>
    </w:p>
    <w:p w14:paraId="04EA969E" w14:textId="77777777" w:rsidR="004219F8" w:rsidRPr="004219F8" w:rsidRDefault="008267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2673E">
        <w:rPr>
          <w:rFonts w:ascii="GHEA Grapalat" w:hAnsi="GHEA Grapalat"/>
          <w:color w:val="000000"/>
          <w:szCs w:val="21"/>
        </w:rPr>
        <w:t>1</w:t>
      </w:r>
      <w:r w:rsidRPr="000A09F9">
        <w:rPr>
          <w:rFonts w:ascii="GHEA Grapalat" w:hAnsi="GHEA Grapalat"/>
          <w:color w:val="000000"/>
          <w:szCs w:val="21"/>
        </w:rPr>
        <w:t>)</w:t>
      </w:r>
      <w:r w:rsidR="004219F8" w:rsidRPr="004219F8">
        <w:rPr>
          <w:rFonts w:ascii="GHEA Grapalat" w:hAnsi="GHEA Grapalat"/>
          <w:color w:val="000000"/>
          <w:szCs w:val="21"/>
        </w:rPr>
        <w:t xml:space="preserve"> եթե օդանավը գտնվում է վայրէջքագծի վրա, ապա ՎՈՒ կողային եզրին մոտ առաջին երկու լուսարձակը օդաչուի համար պետք է տեսանելի լինի որպես կարմիր գույնի լույս ճառագայթող, իսկ մյուս երկու լուսարձակը` որպես սպիտակ գույնի լույս ճառագայթող,</w:t>
      </w:r>
    </w:p>
    <w:p w14:paraId="36A0ECE4" w14:textId="77777777" w:rsidR="004219F8"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t>2)</w:t>
      </w:r>
      <w:r w:rsidR="004219F8" w:rsidRPr="004219F8">
        <w:rPr>
          <w:rFonts w:ascii="GHEA Grapalat" w:hAnsi="GHEA Grapalat"/>
          <w:color w:val="000000"/>
          <w:szCs w:val="21"/>
        </w:rPr>
        <w:t xml:space="preserve"> եթե օդանավը գտնվում է վայրէջքագծից բարձր, ապա ՎՈՒ կողային եզրին մոտ առաջին լուսարձակը օդաչուի համար պետք է տեսանելի լինի որպես կարմիր գույնի լույս ճառագայթող, իսկ մյուս երեք լուսարձակը` որպես սպիտակ գույնի լույս ճառագայթող: Եթե օդանավի դիրքը վայրէջքագծի նկատմամբ զգալի բարձր է, ապա բոլոր 4 լուսարձակը պետք է տեսանելի լինեն որպես սպիտակ գույնի լույս ճառագայթող,</w:t>
      </w:r>
    </w:p>
    <w:p w14:paraId="56ACA7DB" w14:textId="77777777" w:rsidR="004219F8"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lastRenderedPageBreak/>
        <w:t>3)</w:t>
      </w:r>
      <w:r w:rsidR="004219F8" w:rsidRPr="004219F8">
        <w:rPr>
          <w:rFonts w:ascii="GHEA Grapalat" w:hAnsi="GHEA Grapalat"/>
          <w:color w:val="000000"/>
          <w:szCs w:val="21"/>
        </w:rPr>
        <w:t xml:space="preserve"> եթե օդանավը գտնվում է վայրէջքագծից ցածր, ապա ՎՈՒ կողային եզրին մոտ առաջին երեք լուսարձակը օդաչուի համար պետք է տեսանելի լինի որպես կարմիր գույնի լույս ճառագայթող, իսկ չորրորդ (վերջին) լուսարձակը` որպես սպիտակ գույնի լույս ճառագայթող: Եթե օդանավի դիրքը վայրէջքագծի նկատմամբ զգալի ցածր է, ապա բոլոր 4 լուսարձակը պետք է տեսանելի լինի որպես կարմիր գույնի լույս ճառագայթող:</w:t>
      </w:r>
    </w:p>
    <w:p w14:paraId="38B06097"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2</w:t>
      </w:r>
      <w:r w:rsidRPr="005F0E1A">
        <w:rPr>
          <w:rFonts w:ascii="GHEA Grapalat" w:hAnsi="GHEA Grapalat"/>
          <w:color w:val="000000"/>
          <w:szCs w:val="21"/>
        </w:rPr>
        <w:t>9</w:t>
      </w:r>
      <w:r w:rsidR="004219F8" w:rsidRPr="004219F8">
        <w:rPr>
          <w:rFonts w:ascii="GHEA Grapalat" w:hAnsi="GHEA Grapalat"/>
          <w:color w:val="000000"/>
          <w:szCs w:val="21"/>
        </w:rPr>
        <w:t>. ԱՊԱՊԻ (APAPI) Վայրէջքագծային համակարգը (նկար 10, «Գ» տարբերակ) կազմվում է 2 լուսարձակներից, որոնք տեղադրվում են ՎՈՒ առանցքագծին ուղղահայաց. ՎՈՒ շեմից համապատասխան հեռավորության վրա, որը հաշվարկվում է` ելնելով աերոդրոմի սարքավորվածությունից ILS և/կամ/ MLS ռադիոնավիգացիոն համակարգով, ինչպես նաև շահագործվող օդանավերի տիպերից:</w:t>
      </w:r>
    </w:p>
    <w:p w14:paraId="61764723"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3</w:t>
      </w:r>
      <w:r w:rsidRPr="005F0E1A">
        <w:rPr>
          <w:rFonts w:ascii="GHEA Grapalat" w:hAnsi="GHEA Grapalat"/>
          <w:color w:val="000000"/>
          <w:szCs w:val="21"/>
        </w:rPr>
        <w:t>0</w:t>
      </w:r>
      <w:r w:rsidR="000A09F9" w:rsidRPr="000A09F9">
        <w:rPr>
          <w:rFonts w:ascii="GHEA Grapalat" w:hAnsi="GHEA Grapalat"/>
          <w:color w:val="000000"/>
          <w:szCs w:val="21"/>
        </w:rPr>
        <w:t>.</w:t>
      </w:r>
      <w:r w:rsidR="004219F8" w:rsidRPr="004219F8">
        <w:rPr>
          <w:rFonts w:ascii="GHEA Grapalat" w:hAnsi="GHEA Grapalat"/>
          <w:color w:val="000000"/>
          <w:szCs w:val="21"/>
        </w:rPr>
        <w:t xml:space="preserve"> Վայրէջքագծային համակարգի առաջին լուսարձակը տեղադրվում է ՎՈՒ կողային եզրից 10±1մ հեռավորության վրա, իսկ երկրորդը` առաջինից 6±1մ հեռավորության վրա:</w:t>
      </w:r>
    </w:p>
    <w:p w14:paraId="1193F218" w14:textId="77777777" w:rsidR="004219F8" w:rsidRP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F0E1A">
        <w:rPr>
          <w:rFonts w:ascii="GHEA Grapalat" w:hAnsi="GHEA Grapalat"/>
          <w:color w:val="000000"/>
          <w:szCs w:val="21"/>
        </w:rPr>
        <w:t>3</w:t>
      </w:r>
      <w:r w:rsidR="00A51ED2">
        <w:rPr>
          <w:rFonts w:ascii="GHEA Grapalat" w:hAnsi="GHEA Grapalat"/>
          <w:color w:val="000000"/>
          <w:szCs w:val="21"/>
          <w:lang w:val="hy-AM"/>
        </w:rPr>
        <w:t>3</w:t>
      </w:r>
      <w:r w:rsidRPr="005F0E1A">
        <w:rPr>
          <w:rFonts w:ascii="GHEA Grapalat" w:hAnsi="GHEA Grapalat"/>
          <w:color w:val="000000"/>
          <w:szCs w:val="21"/>
        </w:rPr>
        <w:t>1</w:t>
      </w:r>
      <w:r w:rsidR="000A09F9" w:rsidRPr="000A09F9">
        <w:rPr>
          <w:rFonts w:ascii="GHEA Grapalat" w:hAnsi="GHEA Grapalat"/>
          <w:color w:val="000000"/>
          <w:szCs w:val="21"/>
        </w:rPr>
        <w:t>.</w:t>
      </w:r>
      <w:r w:rsidR="004219F8" w:rsidRPr="004219F8">
        <w:rPr>
          <w:rFonts w:ascii="GHEA Grapalat" w:hAnsi="GHEA Grapalat"/>
          <w:color w:val="000000"/>
          <w:szCs w:val="21"/>
        </w:rPr>
        <w:t xml:space="preserve"> ԱՊԱՊԻ (APAPI) Վայրէջքագծային համակարգերի լուսարձակների տեղադրման անկյունները պետք է ապահովեն օդաչուի համար տեսանելի հետևյալ պատկերները, ելնելով վայրէջքագծի նկատմամբ օդանավի գտնվելու դիրքից`</w:t>
      </w:r>
    </w:p>
    <w:p w14:paraId="73BB372A" w14:textId="77777777" w:rsidR="004219F8"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t>1)</w:t>
      </w:r>
      <w:r w:rsidR="004219F8" w:rsidRPr="004219F8">
        <w:rPr>
          <w:rFonts w:ascii="GHEA Grapalat" w:hAnsi="GHEA Grapalat"/>
          <w:color w:val="000000"/>
          <w:szCs w:val="21"/>
        </w:rPr>
        <w:t xml:space="preserve"> եթե օդանավը գտնվում է վայրէջքագծի վրա, ապա ՎՈՒ կողային եզրին մոտ լուսարձակը օդաչուի համար պետք է տեսանելի լինի որպես կարմիր գույնի լույս ճառագայթող, իսկ երկրորդը` որպես սպիտակ գույնի լույս ճառագայթող,</w:t>
      </w:r>
    </w:p>
    <w:p w14:paraId="70404C27" w14:textId="77777777" w:rsidR="004219F8"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t>2)</w:t>
      </w:r>
      <w:r w:rsidR="004219F8" w:rsidRPr="004219F8">
        <w:rPr>
          <w:rFonts w:ascii="GHEA Grapalat" w:hAnsi="GHEA Grapalat"/>
          <w:color w:val="000000"/>
          <w:szCs w:val="21"/>
        </w:rPr>
        <w:t xml:space="preserve"> եթե օդանավը գտնվում է վայրէջքագծից բարձր, ապա երկու լուսարձակներն էլ օդաչուի համար պետք է տեսանելի լինեն որպես սպիտակ գույնի լույս ճառագայթող,</w:t>
      </w:r>
    </w:p>
    <w:p w14:paraId="6DB664C8" w14:textId="77777777" w:rsidR="004219F8" w:rsidRPr="004219F8" w:rsidRDefault="000A09F9"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A09F9">
        <w:rPr>
          <w:rFonts w:ascii="GHEA Grapalat" w:hAnsi="GHEA Grapalat"/>
          <w:color w:val="000000"/>
          <w:szCs w:val="21"/>
        </w:rPr>
        <w:t>3)</w:t>
      </w:r>
      <w:r w:rsidR="004219F8" w:rsidRPr="004219F8">
        <w:rPr>
          <w:rFonts w:ascii="GHEA Grapalat" w:hAnsi="GHEA Grapalat"/>
          <w:color w:val="000000"/>
          <w:szCs w:val="21"/>
        </w:rPr>
        <w:t xml:space="preserve"> եթե օդանավը գտնվում է վայրէջքագծից ցածր, ապա երկու լուսարձակներն էլ օդաչուի համար պետք է տեսանելի լինեն որպես կարմիր լույս ճառագայթող:</w:t>
      </w:r>
    </w:p>
    <w:p w14:paraId="09454D29" w14:textId="77777777" w:rsidR="004219F8" w:rsidRDefault="005F0E1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114BA">
        <w:rPr>
          <w:rFonts w:ascii="GHEA Grapalat" w:hAnsi="GHEA Grapalat"/>
          <w:color w:val="000000"/>
          <w:szCs w:val="21"/>
        </w:rPr>
        <w:t>3</w:t>
      </w:r>
      <w:r w:rsidR="00A51ED2">
        <w:rPr>
          <w:rFonts w:ascii="GHEA Grapalat" w:hAnsi="GHEA Grapalat"/>
          <w:color w:val="000000"/>
          <w:szCs w:val="21"/>
          <w:lang w:val="hy-AM"/>
        </w:rPr>
        <w:t>3</w:t>
      </w:r>
      <w:r w:rsidRPr="00B114BA">
        <w:rPr>
          <w:rFonts w:ascii="GHEA Grapalat" w:hAnsi="GHEA Grapalat"/>
          <w:color w:val="000000"/>
          <w:szCs w:val="21"/>
        </w:rPr>
        <w:t>2</w:t>
      </w:r>
      <w:r w:rsidR="004219F8" w:rsidRPr="004219F8">
        <w:rPr>
          <w:rFonts w:ascii="GHEA Grapalat" w:hAnsi="GHEA Grapalat"/>
          <w:color w:val="000000"/>
          <w:szCs w:val="21"/>
        </w:rPr>
        <w:t>. Վայրէջքագծային համակարգը պետք է ապահովված լինի խոչընդոտներից պաշտպանված հարթությամբ, որի գծապատկերը և երկրաչափական չափերը ներկայացված են Կարգի</w:t>
      </w:r>
      <w:r w:rsidR="004219F8" w:rsidRPr="004219F8">
        <w:rPr>
          <w:rFonts w:ascii="Calibri" w:hAnsi="Calibri" w:cs="Calibri"/>
          <w:color w:val="000000"/>
          <w:szCs w:val="21"/>
        </w:rPr>
        <w:t> </w:t>
      </w:r>
      <w:bookmarkStart w:id="9" w:name="N_68-Ն_12"/>
      <w:r w:rsidR="004219F8" w:rsidRPr="00303E44">
        <w:rPr>
          <w:rFonts w:ascii="GHEA Grapalat" w:hAnsi="GHEA Grapalat"/>
          <w:color w:val="000000"/>
          <w:szCs w:val="21"/>
        </w:rPr>
        <w:t>նկար 11</w:t>
      </w:r>
      <w:bookmarkEnd w:id="9"/>
      <w:r w:rsidR="00303E44" w:rsidRPr="00303E44">
        <w:rPr>
          <w:rFonts w:ascii="GHEA Grapalat" w:hAnsi="GHEA Grapalat"/>
          <w:color w:val="000000"/>
          <w:szCs w:val="21"/>
        </w:rPr>
        <w:t>-</w:t>
      </w:r>
      <w:r w:rsidR="00303E44">
        <w:rPr>
          <w:rFonts w:ascii="GHEA Grapalat" w:hAnsi="GHEA Grapalat"/>
          <w:color w:val="000000"/>
          <w:szCs w:val="21"/>
          <w:lang w:val="hy-AM"/>
        </w:rPr>
        <w:t>ում</w:t>
      </w:r>
      <w:r w:rsidR="004219F8" w:rsidRPr="004219F8">
        <w:rPr>
          <w:rFonts w:ascii="Calibri" w:hAnsi="Calibri" w:cs="Calibri"/>
          <w:color w:val="000000"/>
          <w:szCs w:val="21"/>
        </w:rPr>
        <w:t> </w:t>
      </w:r>
      <w:r w:rsidR="004219F8" w:rsidRPr="004219F8">
        <w:rPr>
          <w:rFonts w:ascii="GHEA Grapalat" w:hAnsi="GHEA Grapalat" w:cs="GHEA Grapalat"/>
          <w:color w:val="000000"/>
          <w:szCs w:val="21"/>
        </w:rPr>
        <w:t>և</w:t>
      </w:r>
      <w:r w:rsidR="004219F8" w:rsidRPr="004219F8">
        <w:rPr>
          <w:rFonts w:ascii="GHEA Grapalat" w:hAnsi="GHEA Grapalat"/>
          <w:color w:val="000000"/>
          <w:szCs w:val="21"/>
        </w:rPr>
        <w:t xml:space="preserve"> </w:t>
      </w:r>
      <w:r w:rsidR="004219F8" w:rsidRPr="004219F8">
        <w:rPr>
          <w:rFonts w:ascii="GHEA Grapalat" w:hAnsi="GHEA Grapalat" w:cs="GHEA Grapalat"/>
          <w:color w:val="000000"/>
          <w:szCs w:val="21"/>
        </w:rPr>
        <w:t>աղյուսա</w:t>
      </w:r>
      <w:r w:rsidR="004219F8" w:rsidRPr="004219F8">
        <w:rPr>
          <w:rFonts w:ascii="GHEA Grapalat" w:hAnsi="GHEA Grapalat"/>
          <w:color w:val="000000"/>
          <w:szCs w:val="21"/>
        </w:rPr>
        <w:t>կ</w:t>
      </w:r>
      <w:r w:rsidR="00B114BA">
        <w:rPr>
          <w:rFonts w:ascii="GHEA Grapalat" w:hAnsi="GHEA Grapalat"/>
          <w:color w:val="000000"/>
          <w:szCs w:val="21"/>
          <w:lang w:val="hy-AM"/>
        </w:rPr>
        <w:t xml:space="preserve"> 11-</w:t>
      </w:r>
      <w:r w:rsidR="004219F8" w:rsidRPr="004219F8">
        <w:rPr>
          <w:rFonts w:ascii="GHEA Grapalat" w:hAnsi="GHEA Grapalat"/>
          <w:color w:val="000000"/>
          <w:szCs w:val="21"/>
        </w:rPr>
        <w:t>ում`</w:t>
      </w:r>
    </w:p>
    <w:p w14:paraId="42ADE527" w14:textId="77777777" w:rsidR="00B912CA" w:rsidRPr="00303E44" w:rsidRDefault="00B114BA"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rPr>
      </w:pPr>
      <w:r w:rsidRPr="004219F8">
        <w:rPr>
          <w:rFonts w:ascii="GHEA Grapalat" w:hAnsi="GHEA Grapalat" w:cs="GHEA Grapalat"/>
          <w:color w:val="000000"/>
          <w:szCs w:val="21"/>
        </w:rPr>
        <w:t>Աղյուսա</w:t>
      </w:r>
      <w:r w:rsidRPr="004219F8">
        <w:rPr>
          <w:rFonts w:ascii="GHEA Grapalat" w:hAnsi="GHEA Grapalat"/>
          <w:color w:val="000000"/>
          <w:szCs w:val="21"/>
        </w:rPr>
        <w:t>կ</w:t>
      </w:r>
      <w:r>
        <w:rPr>
          <w:rFonts w:ascii="GHEA Grapalat" w:hAnsi="GHEA Grapalat"/>
          <w:color w:val="000000"/>
          <w:szCs w:val="21"/>
          <w:lang w:val="hy-AM"/>
        </w:rPr>
        <w:t xml:space="preserve"> 11</w:t>
      </w:r>
    </w:p>
    <w:tbl>
      <w:tblPr>
        <w:tblW w:w="5263"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2"/>
        <w:gridCol w:w="724"/>
        <w:gridCol w:w="929"/>
        <w:gridCol w:w="929"/>
        <w:gridCol w:w="929"/>
        <w:gridCol w:w="878"/>
        <w:gridCol w:w="878"/>
        <w:gridCol w:w="878"/>
        <w:gridCol w:w="878"/>
      </w:tblGrid>
      <w:tr w:rsidR="0084370D" w:rsidRPr="00B912CA" w14:paraId="18B78FAD" w14:textId="77777777" w:rsidTr="00B912CA">
        <w:trPr>
          <w:tblCellSpacing w:w="0" w:type="dxa"/>
          <w:jc w:val="center"/>
        </w:trPr>
        <w:tc>
          <w:tcPr>
            <w:tcW w:w="168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43CD90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Հարթության</w:t>
            </w:r>
            <w:r w:rsidRPr="00B912CA">
              <w:rPr>
                <w:rFonts w:ascii="GHEA Grapalat" w:hAnsi="GHEA Grapalat"/>
                <w:color w:val="000000"/>
                <w:sz w:val="21"/>
                <w:szCs w:val="21"/>
              </w:rPr>
              <w:br/>
              <w:t>տարրերը,</w:t>
            </w:r>
            <w:r w:rsidRPr="00B912CA">
              <w:rPr>
                <w:rFonts w:ascii="GHEA Grapalat" w:hAnsi="GHEA Grapalat"/>
                <w:color w:val="000000"/>
                <w:sz w:val="21"/>
                <w:szCs w:val="21"/>
              </w:rPr>
              <w:br/>
              <w:t>դրանց չափերը</w:t>
            </w:r>
            <w:r w:rsidRPr="00B912CA">
              <w:rPr>
                <w:rFonts w:ascii="GHEA Grapalat" w:hAnsi="GHEA Grapalat"/>
                <w:color w:val="000000"/>
                <w:sz w:val="21"/>
                <w:szCs w:val="21"/>
              </w:rPr>
              <w:br/>
              <w:t>և թեքությունները</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4D5F469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Չսարքավորված վազքուղի</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5B243FF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Սարքավորված վազքուղի</w:t>
            </w:r>
          </w:p>
        </w:tc>
      </w:tr>
      <w:tr w:rsidR="0084370D" w:rsidRPr="00B912CA" w14:paraId="70D793CB" w14:textId="77777777" w:rsidTr="00B912CA">
        <w:trPr>
          <w:tblCellSpacing w:w="0" w:type="dxa"/>
          <w:jc w:val="center"/>
        </w:trPr>
        <w:tc>
          <w:tcPr>
            <w:tcW w:w="168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0F8D41" w14:textId="77777777" w:rsidR="0084370D" w:rsidRPr="00B912CA" w:rsidRDefault="0084370D" w:rsidP="005E33D4">
            <w:pPr>
              <w:spacing w:line="360" w:lineRule="auto"/>
              <w:rPr>
                <w:rFonts w:ascii="GHEA Grapalat" w:hAnsi="GHEA Grapalat"/>
                <w:color w:val="000000"/>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50AAD34D"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Վազքուղու թվային ծածկագիրը</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4478FEE6"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Վազքուղու թվային ծածկագիրը</w:t>
            </w:r>
          </w:p>
        </w:tc>
      </w:tr>
      <w:tr w:rsidR="0084370D" w:rsidRPr="00B912CA" w14:paraId="14633CD9" w14:textId="77777777" w:rsidTr="00B912CA">
        <w:trPr>
          <w:tblCellSpacing w:w="0" w:type="dxa"/>
          <w:jc w:val="center"/>
        </w:trPr>
        <w:tc>
          <w:tcPr>
            <w:tcW w:w="168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4DD593" w14:textId="77777777" w:rsidR="0084370D" w:rsidRPr="00B912CA" w:rsidRDefault="0084370D"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72192"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9FCE9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4FD3A"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35E68"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B9886E"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DD3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399D1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4CFBC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4</w:t>
            </w:r>
          </w:p>
        </w:tc>
      </w:tr>
      <w:tr w:rsidR="0084370D" w:rsidRPr="00B912CA" w14:paraId="1F7F91C1"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3E221A3A"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lastRenderedPageBreak/>
              <w:t>Ներքին սահմանի</w:t>
            </w:r>
            <w:r w:rsidRPr="00B912CA">
              <w:rPr>
                <w:rFonts w:ascii="GHEA Grapalat" w:hAnsi="GHEA Grapalat"/>
                <w:color w:val="000000"/>
                <w:sz w:val="21"/>
                <w:szCs w:val="21"/>
              </w:rPr>
              <w:br/>
              <w:t>երկարությունը, 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4E68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1D3EF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80</w:t>
            </w:r>
            <w:r w:rsidRPr="00B912CA">
              <w:rPr>
                <w:rFonts w:ascii="GHEA Grapalat" w:hAnsi="GHEA Grapalat"/>
                <w:color w:val="000000"/>
                <w:sz w:val="15"/>
                <w:szCs w:val="15"/>
                <w:vertAlign w:val="superscript"/>
              </w:rPr>
              <w:t>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051C6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EE4A5"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6703F"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D06B7"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76E8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8E96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300</w:t>
            </w:r>
          </w:p>
        </w:tc>
      </w:tr>
      <w:tr w:rsidR="0084370D" w:rsidRPr="00B912CA" w14:paraId="4FAC3975"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7C075175"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Հեռավորությունը</w:t>
            </w:r>
            <w:r w:rsidRPr="00B912CA">
              <w:rPr>
                <w:rFonts w:ascii="GHEA Grapalat" w:hAnsi="GHEA Grapalat"/>
                <w:color w:val="000000"/>
                <w:sz w:val="21"/>
                <w:szCs w:val="21"/>
              </w:rPr>
              <w:br/>
              <w:t>ՎՈՒ շեմից, 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CE61F"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50D67"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FEF9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7AFD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20DE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CDFF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7E5CA"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72392"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60</w:t>
            </w:r>
          </w:p>
        </w:tc>
      </w:tr>
      <w:tr w:rsidR="0084370D" w:rsidRPr="00B912CA" w14:paraId="74FA2D35"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1D2517C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Յուրաքանչյուր</w:t>
            </w:r>
            <w:r w:rsidRPr="00B912CA">
              <w:rPr>
                <w:rFonts w:ascii="GHEA Grapalat" w:hAnsi="GHEA Grapalat"/>
                <w:color w:val="000000"/>
                <w:sz w:val="21"/>
                <w:szCs w:val="21"/>
              </w:rPr>
              <w:br/>
              <w:t>կողմի</w:t>
            </w:r>
            <w:r w:rsidRPr="00B912CA">
              <w:rPr>
                <w:rFonts w:ascii="GHEA Grapalat" w:hAnsi="GHEA Grapalat"/>
                <w:color w:val="000000"/>
                <w:sz w:val="21"/>
                <w:szCs w:val="21"/>
              </w:rPr>
              <w:br/>
              <w:t>շեղվածությունը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EB2DE"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F0CC9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64DF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4A000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F093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08D0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FBCB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A834B0"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w:t>
            </w:r>
          </w:p>
        </w:tc>
      </w:tr>
      <w:tr w:rsidR="0084370D" w:rsidRPr="00B912CA" w14:paraId="3BF705B9"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3CA5525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Ընդհանուր</w:t>
            </w:r>
            <w:r w:rsidRPr="00B912CA">
              <w:rPr>
                <w:rFonts w:ascii="GHEA Grapalat" w:hAnsi="GHEA Grapalat"/>
                <w:color w:val="000000"/>
                <w:sz w:val="21"/>
                <w:szCs w:val="21"/>
              </w:rPr>
              <w:br/>
              <w:t>երկարությունը, 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0E9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7500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0D24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7500</w:t>
            </w:r>
            <w:r w:rsidRPr="00B912CA">
              <w:rPr>
                <w:rFonts w:ascii="GHEA Grapalat" w:hAnsi="GHEA Grapalat"/>
                <w:color w:val="000000"/>
                <w:sz w:val="15"/>
                <w:szCs w:val="15"/>
                <w:vertAlign w:val="superscript"/>
              </w:rPr>
              <w:t>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EFD2D"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380F6"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7407F"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7500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C22DE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7500</w:t>
            </w:r>
            <w:r w:rsidRPr="00B912CA">
              <w:rPr>
                <w:rFonts w:ascii="GHEA Grapalat" w:hAnsi="GHEA Grapalat"/>
                <w:color w:val="000000"/>
                <w:sz w:val="15"/>
                <w:szCs w:val="15"/>
                <w:vertAlign w:val="superscript"/>
              </w:rPr>
              <w:t>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750EF"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9890C8"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15000</w:t>
            </w:r>
          </w:p>
        </w:tc>
      </w:tr>
      <w:tr w:rsidR="0084370D" w:rsidRPr="00B912CA" w14:paraId="056DCBD9"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0EA3657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Հարթության</w:t>
            </w:r>
            <w:r w:rsidRPr="00B912CA">
              <w:rPr>
                <w:rFonts w:ascii="GHEA Grapalat" w:hAnsi="GHEA Grapalat"/>
                <w:color w:val="000000"/>
                <w:sz w:val="21"/>
                <w:szCs w:val="21"/>
              </w:rPr>
              <w:br/>
              <w:t>թեքություններն</w:t>
            </w:r>
            <w:r w:rsidRPr="00B912CA">
              <w:rPr>
                <w:rFonts w:ascii="GHEA Grapalat" w:hAnsi="GHEA Grapalat"/>
                <w:color w:val="000000"/>
                <w:sz w:val="21"/>
                <w:szCs w:val="21"/>
              </w:rPr>
              <w:br/>
              <w:t>ըստ համա-</w:t>
            </w:r>
            <w:r w:rsidRPr="00B912CA">
              <w:rPr>
                <w:rFonts w:ascii="GHEA Grapalat" w:hAnsi="GHEA Grapalat"/>
                <w:color w:val="000000"/>
                <w:sz w:val="21"/>
                <w:szCs w:val="21"/>
              </w:rPr>
              <w:br/>
              <w:t>կարգերի՝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788F9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28D23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83B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9CC8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D75B56"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D7D06E"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63CBCC"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480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Calibri" w:hAnsi="Calibri" w:cs="Calibri"/>
                <w:color w:val="000000"/>
                <w:sz w:val="21"/>
                <w:szCs w:val="21"/>
              </w:rPr>
              <w:t> </w:t>
            </w:r>
          </w:p>
        </w:tc>
      </w:tr>
      <w:tr w:rsidR="0084370D" w:rsidRPr="00B912CA" w14:paraId="27FED9FE"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60320A30" w14:textId="77777777" w:rsidR="0084370D" w:rsidRPr="00B912CA" w:rsidRDefault="0084370D" w:rsidP="005E33D4">
            <w:pPr>
              <w:spacing w:line="360" w:lineRule="auto"/>
              <w:rPr>
                <w:rFonts w:ascii="GHEA Grapalat" w:hAnsi="GHEA Grapalat"/>
                <w:color w:val="000000"/>
                <w:sz w:val="21"/>
                <w:szCs w:val="21"/>
                <w:lang w:val="en-US"/>
              </w:rPr>
            </w:pPr>
            <w:r w:rsidRPr="00B912CA">
              <w:rPr>
                <w:rFonts w:ascii="GHEA Grapalat" w:hAnsi="GHEA Grapalat"/>
                <w:color w:val="000000"/>
                <w:sz w:val="21"/>
                <w:szCs w:val="21"/>
              </w:rPr>
              <w:t>ա</w:t>
            </w:r>
            <w:r w:rsidRPr="00B912CA">
              <w:rPr>
                <w:rFonts w:ascii="GHEA Grapalat" w:hAnsi="GHEA Grapalat"/>
                <w:color w:val="000000"/>
                <w:sz w:val="21"/>
                <w:szCs w:val="21"/>
                <w:lang w:val="en-US"/>
              </w:rPr>
              <w:t>) (</w:t>
            </w:r>
            <w:r w:rsidRPr="00B912CA">
              <w:rPr>
                <w:rFonts w:ascii="GHEA Grapalat" w:hAnsi="GHEA Grapalat"/>
                <w:color w:val="000000"/>
                <w:sz w:val="21"/>
                <w:szCs w:val="21"/>
              </w:rPr>
              <w:t>Ա</w:t>
            </w:r>
            <w:r w:rsidRPr="00B912CA">
              <w:rPr>
                <w:rFonts w:ascii="GHEA Grapalat" w:hAnsi="GHEA Grapalat"/>
                <w:color w:val="000000"/>
                <w:sz w:val="21"/>
                <w:szCs w:val="21"/>
                <w:lang w:val="en-US"/>
              </w:rPr>
              <w:t>)</w:t>
            </w:r>
            <w:r w:rsidRPr="00B912CA">
              <w:rPr>
                <w:rFonts w:ascii="GHEA Grapalat" w:hAnsi="GHEA Grapalat"/>
                <w:color w:val="000000"/>
                <w:sz w:val="21"/>
                <w:szCs w:val="21"/>
              </w:rPr>
              <w:t>Տ</w:t>
            </w:r>
            <w:r w:rsidRPr="00B912CA">
              <w:rPr>
                <w:rFonts w:ascii="GHEA Grapalat" w:hAnsi="GHEA Grapalat"/>
                <w:color w:val="000000"/>
                <w:sz w:val="21"/>
                <w:szCs w:val="21"/>
                <w:lang w:val="en-US"/>
              </w:rPr>
              <w:t>-</w:t>
            </w:r>
            <w:r w:rsidRPr="00B912CA">
              <w:rPr>
                <w:rFonts w:ascii="GHEA Grapalat" w:hAnsi="GHEA Grapalat"/>
                <w:color w:val="000000"/>
                <w:sz w:val="21"/>
                <w:szCs w:val="21"/>
              </w:rPr>
              <w:t>ՎԱՍԻՍ</w:t>
            </w:r>
            <w:r w:rsidRPr="00B912CA">
              <w:rPr>
                <w:rFonts w:ascii="GHEA Grapalat" w:hAnsi="GHEA Grapalat"/>
                <w:color w:val="000000"/>
                <w:sz w:val="21"/>
                <w:szCs w:val="21"/>
                <w:lang w:val="en-US"/>
              </w:rPr>
              <w:br/>
              <w:t>(A)T-VASIS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DC2C7"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r w:rsidRPr="00B912CA">
              <w:rPr>
                <w:rFonts w:ascii="GHEA Grapalat" w:hAnsi="GHEA Grapalat"/>
                <w:color w:val="000000"/>
                <w:sz w:val="15"/>
                <w:szCs w:val="15"/>
                <w:vertAlign w:val="superscript"/>
              </w:rPr>
              <w:t>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6495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98BB52"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56E00D"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E337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r w:rsidRPr="00B912CA">
              <w:rPr>
                <w:rFonts w:ascii="GHEA Grapalat" w:hAnsi="GHEA Grapalat"/>
                <w:color w:val="000000"/>
                <w:sz w:val="15"/>
                <w:szCs w:val="15"/>
                <w:vertAlign w:val="superscript"/>
              </w:rPr>
              <w:t>գ</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68D616"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E9E807"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72CCE"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1.9</w:t>
            </w:r>
            <w:r w:rsidRPr="00B912CA">
              <w:rPr>
                <w:rFonts w:ascii="GHEA Grapalat" w:hAnsi="GHEA Grapalat"/>
                <w:color w:val="000000"/>
                <w:sz w:val="15"/>
                <w:szCs w:val="15"/>
                <w:vertAlign w:val="superscript"/>
              </w:rPr>
              <w:t>0</w:t>
            </w:r>
          </w:p>
        </w:tc>
      </w:tr>
      <w:tr w:rsidR="0084370D" w:rsidRPr="00B912CA" w14:paraId="06A77F36"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76FDA21D" w14:textId="77777777" w:rsidR="0084370D" w:rsidRPr="00B912CA" w:rsidRDefault="0084370D" w:rsidP="005E33D4">
            <w:pPr>
              <w:spacing w:line="360" w:lineRule="auto"/>
              <w:rPr>
                <w:rFonts w:ascii="GHEA Grapalat" w:hAnsi="GHEA Grapalat"/>
                <w:color w:val="000000"/>
                <w:sz w:val="21"/>
                <w:szCs w:val="21"/>
              </w:rPr>
            </w:pPr>
            <w:r w:rsidRPr="00B912CA">
              <w:rPr>
                <w:rFonts w:ascii="GHEA Grapalat" w:hAnsi="GHEA Grapalat"/>
                <w:color w:val="000000"/>
                <w:sz w:val="21"/>
                <w:szCs w:val="21"/>
              </w:rPr>
              <w:t>բ) ՊԱՊԻ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11F41"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8F00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D40A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A5B655"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0C428"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1EDF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25EB0"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776D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1.43</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30</w:t>
            </w:r>
            <w:r w:rsidRPr="00B912CA">
              <w:rPr>
                <w:rFonts w:ascii="GHEA Grapalat" w:hAnsi="GHEA Grapalat"/>
                <w:color w:val="000000"/>
                <w:sz w:val="15"/>
                <w:szCs w:val="15"/>
                <w:vertAlign w:val="superscript"/>
              </w:rPr>
              <w:t>'</w:t>
            </w:r>
          </w:p>
        </w:tc>
      </w:tr>
      <w:tr w:rsidR="0084370D" w:rsidRPr="00B912CA" w14:paraId="4A0F2ED6" w14:textId="77777777" w:rsidTr="00B912CA">
        <w:trPr>
          <w:tblCellSpacing w:w="0" w:type="dxa"/>
          <w:jc w:val="center"/>
        </w:trPr>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62C7F150" w14:textId="77777777" w:rsidR="0084370D" w:rsidRPr="00B912CA" w:rsidRDefault="0084370D" w:rsidP="005E33D4">
            <w:pPr>
              <w:spacing w:line="360" w:lineRule="auto"/>
              <w:rPr>
                <w:rFonts w:ascii="GHEA Grapalat" w:hAnsi="GHEA Grapalat"/>
                <w:color w:val="000000"/>
                <w:sz w:val="21"/>
                <w:szCs w:val="21"/>
              </w:rPr>
            </w:pPr>
            <w:r w:rsidRPr="00B912CA">
              <w:rPr>
                <w:rFonts w:ascii="GHEA Grapalat" w:hAnsi="GHEA Grapalat"/>
                <w:color w:val="000000"/>
                <w:sz w:val="21"/>
                <w:szCs w:val="21"/>
              </w:rPr>
              <w:t>գ) ԱՊԱՊԻ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17AD5"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1.1</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45</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51FF05"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1.1</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45</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11AC9"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D8528"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A3E33"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1.1</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45</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10F3B"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1.1</w:t>
            </w:r>
            <w:r w:rsidRPr="00B912CA">
              <w:rPr>
                <w:rFonts w:ascii="GHEA Grapalat" w:hAnsi="GHEA Grapalat"/>
                <w:color w:val="000000"/>
                <w:sz w:val="15"/>
                <w:szCs w:val="15"/>
                <w:vertAlign w:val="superscript"/>
              </w:rPr>
              <w:t>0</w:t>
            </w:r>
            <w:r w:rsidRPr="00B912CA">
              <w:rPr>
                <w:rFonts w:ascii="GHEA Grapalat" w:hAnsi="GHEA Grapalat"/>
                <w:color w:val="000000"/>
                <w:sz w:val="21"/>
                <w:szCs w:val="21"/>
              </w:rPr>
              <w:t>45</w:t>
            </w:r>
            <w:r w:rsidRPr="00B912CA">
              <w:rPr>
                <w:rFonts w:ascii="GHEA Grapalat" w:hAnsi="GHEA Grapalat"/>
                <w:color w:val="000000"/>
                <w:sz w:val="15"/>
                <w:szCs w:val="15"/>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722912"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9E5AD4" w14:textId="77777777" w:rsidR="0084370D" w:rsidRPr="00B912CA" w:rsidRDefault="0084370D" w:rsidP="005E33D4">
            <w:pPr>
              <w:spacing w:line="360" w:lineRule="auto"/>
              <w:jc w:val="center"/>
              <w:rPr>
                <w:rFonts w:ascii="GHEA Grapalat" w:hAnsi="GHEA Grapalat"/>
                <w:color w:val="000000"/>
                <w:sz w:val="21"/>
                <w:szCs w:val="21"/>
              </w:rPr>
            </w:pPr>
            <w:r w:rsidRPr="00B912CA">
              <w:rPr>
                <w:rFonts w:ascii="GHEA Grapalat" w:hAnsi="GHEA Grapalat"/>
                <w:color w:val="000000"/>
                <w:sz w:val="21"/>
                <w:szCs w:val="21"/>
              </w:rPr>
              <w:t>-</w:t>
            </w:r>
          </w:p>
        </w:tc>
      </w:tr>
    </w:tbl>
    <w:p w14:paraId="4384ADF2" w14:textId="77777777" w:rsidR="00B912CA" w:rsidRPr="00B912CA" w:rsidRDefault="00B912CA"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B912CA">
        <w:rPr>
          <w:rFonts w:ascii="GHEA Grapalat" w:hAnsi="GHEA Grapalat"/>
          <w:color w:val="000000"/>
        </w:rPr>
        <w:t>որտեղ`</w:t>
      </w:r>
    </w:p>
    <w:p w14:paraId="5411ED76" w14:textId="77777777" w:rsidR="00B912CA" w:rsidRPr="00B912CA" w:rsidRDefault="00303E4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1)</w:t>
      </w:r>
      <w:r w:rsidR="00B912CA" w:rsidRPr="00B912CA">
        <w:rPr>
          <w:rFonts w:ascii="GHEA Grapalat" w:hAnsi="GHEA Grapalat"/>
          <w:color w:val="000000"/>
        </w:rPr>
        <w:t xml:space="preserve"> Տ-ՎԱՍԻՍ (T-VASIS) և ԱՏ-ՎԱՍԻՍ (AT-VASIS) Վայրէջքագծային համակարգերի տվյալ ցուցանիշն անհրաժեշտ է ավելացնել մինչև 150մ,</w:t>
      </w:r>
    </w:p>
    <w:p w14:paraId="4ECFABD2" w14:textId="77777777" w:rsidR="00B912CA" w:rsidRPr="00B912CA" w:rsidRDefault="00303E4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2)</w:t>
      </w:r>
      <w:r w:rsidR="00B912CA" w:rsidRPr="00B912CA">
        <w:rPr>
          <w:rFonts w:ascii="GHEA Grapalat" w:hAnsi="GHEA Grapalat"/>
          <w:color w:val="000000"/>
        </w:rPr>
        <w:t xml:space="preserve"> Տ-ՎԱՍԻՍ (T-VASIS) և ԱՏ-ՎԱՍԻՍ (AT-VASIS) Վայրէջքագծային համակարգերի տվյալ ցուցանիշն անհրաժեշտ է ավելացնել մինչև 15000մ,</w:t>
      </w:r>
    </w:p>
    <w:p w14:paraId="0FFF7CF8" w14:textId="77777777" w:rsidR="00B912CA" w:rsidRPr="00B912CA" w:rsidRDefault="00303E4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B912CA" w:rsidRPr="00B912CA">
        <w:rPr>
          <w:rFonts w:ascii="GHEA Grapalat" w:hAnsi="GHEA Grapalat"/>
          <w:color w:val="000000"/>
        </w:rPr>
        <w:t xml:space="preserve"> թեքությունները սահմանված չեն, քանի որ տվյալ վազքուղիների համար թռիչքագծային լույսերի համակարգեր չեն օգտագործվում:</w:t>
      </w:r>
    </w:p>
    <w:p w14:paraId="5769FC3A" w14:textId="77777777" w:rsidR="00303E44" w:rsidRPr="00B912CA" w:rsidRDefault="00303E44"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noProof/>
        </w:rPr>
        <w:lastRenderedPageBreak/>
        <w:drawing>
          <wp:inline distT="0" distB="0" distL="0" distR="0" wp14:anchorId="684984C4" wp14:editId="67775401">
            <wp:extent cx="4993419" cy="3268225"/>
            <wp:effectExtent l="0" t="0" r="0" b="8890"/>
            <wp:docPr id="20" name="Рисунок 20" descr="https://www.arlis.am/Annexes/4/GT16_07p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arlis.am/Annexes/4/GT16_07page12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6319" cy="3289758"/>
                    </a:xfrm>
                    <a:prstGeom prst="rect">
                      <a:avLst/>
                    </a:prstGeom>
                    <a:noFill/>
                    <a:ln>
                      <a:noFill/>
                    </a:ln>
                  </pic:spPr>
                </pic:pic>
              </a:graphicData>
            </a:graphic>
          </wp:inline>
        </w:drawing>
      </w:r>
    </w:p>
    <w:p w14:paraId="17FE1783" w14:textId="77777777" w:rsidR="00531377"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p>
    <w:p w14:paraId="09D8B949" w14:textId="77777777" w:rsidR="00531377"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3</w:t>
      </w:r>
      <w:r w:rsidR="00531377" w:rsidRPr="00531377">
        <w:rPr>
          <w:rFonts w:ascii="GHEA Grapalat" w:hAnsi="GHEA Grapalat"/>
          <w:color w:val="000000"/>
        </w:rPr>
        <w:t xml:space="preserve">. </w:t>
      </w:r>
      <w:r w:rsidR="00531377" w:rsidRPr="00B912CA">
        <w:rPr>
          <w:rFonts w:ascii="GHEA Grapalat" w:hAnsi="GHEA Grapalat"/>
          <w:color w:val="000000"/>
        </w:rPr>
        <w:t>Նոր կառուցվող կամ վերակառուցվող օբյեկտների բարձրությունները չպետք է գերազանցեն Վայրէջքագծային համակարգերի խոչընդոտներից պաշտպանված հարթության սահմանները, բացառությամբ այն դեպքերի, երբ դրանք ստվերարկված են այլ օբյեկտներով:</w:t>
      </w:r>
    </w:p>
    <w:p w14:paraId="5A48DDF0" w14:textId="77777777" w:rsidR="00B912CA" w:rsidRPr="00B912CA"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4</w:t>
      </w:r>
      <w:r w:rsidR="00B912CA" w:rsidRPr="00B912CA">
        <w:rPr>
          <w:rFonts w:ascii="GHEA Grapalat" w:hAnsi="GHEA Grapalat"/>
          <w:color w:val="000000"/>
        </w:rPr>
        <w:t>. Վայրէջքագծային համակարգերի խոչընդոտներից պաշտպանված հարթության սահմանները գերազանցող առկա խոչընդոտները ենթակա են վերացման, եթե դրանք ստվերարկված չեն այլ անշարժ օբյեկտներով:</w:t>
      </w:r>
    </w:p>
    <w:p w14:paraId="387737C6" w14:textId="77777777" w:rsidR="00B912CA" w:rsidRPr="00B912CA"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5</w:t>
      </w:r>
      <w:r w:rsidR="00B912CA" w:rsidRPr="00B912CA">
        <w:rPr>
          <w:rFonts w:ascii="GHEA Grapalat" w:hAnsi="GHEA Grapalat"/>
          <w:color w:val="000000"/>
        </w:rPr>
        <w:t>. Եթե ուսումնասիրությունների արդյունքում արձանագրվում է, որ Վայրէջքագծային համակարգերի խոչընդոտներից պաշտպանված հարթության սահմաններում առկա են օբյեկտներ, որոնք կարող են բացասաբար ազդել թռիչքների անվտանգությանը`</w:t>
      </w:r>
    </w:p>
    <w:p w14:paraId="50A37CDF" w14:textId="77777777" w:rsidR="00B912CA" w:rsidRPr="00B912CA"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1377">
        <w:rPr>
          <w:rFonts w:ascii="GHEA Grapalat" w:hAnsi="GHEA Grapalat"/>
          <w:color w:val="000000"/>
        </w:rPr>
        <w:t>1)</w:t>
      </w:r>
      <w:r w:rsidR="00B912CA" w:rsidRPr="00B912CA">
        <w:rPr>
          <w:rFonts w:ascii="GHEA Grapalat" w:hAnsi="GHEA Grapalat"/>
          <w:color w:val="000000"/>
        </w:rPr>
        <w:t xml:space="preserve"> համապատասխանաբար մեծացվում է վայրէջքագծի թեքության անկյունը,</w:t>
      </w:r>
    </w:p>
    <w:p w14:paraId="2AFA5DF7" w14:textId="77777777" w:rsidR="00B912CA" w:rsidRPr="00B912CA"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1377">
        <w:rPr>
          <w:rFonts w:ascii="GHEA Grapalat" w:hAnsi="GHEA Grapalat"/>
          <w:color w:val="000000"/>
        </w:rPr>
        <w:t>2)</w:t>
      </w:r>
      <w:r w:rsidR="00B912CA" w:rsidRPr="00B912CA">
        <w:rPr>
          <w:rFonts w:ascii="GHEA Grapalat" w:hAnsi="GHEA Grapalat"/>
          <w:color w:val="000000"/>
        </w:rPr>
        <w:t xml:space="preserve"> նվազեցվում է համակարգի ճառագայթի ճյուղավորման ազիմուտալ անկյունը այնպես, որ օբյեկտը գտնվի ճառագայթի տիրույթից դուրս,</w:t>
      </w:r>
    </w:p>
    <w:p w14:paraId="61F3963C" w14:textId="77777777" w:rsidR="00B912CA" w:rsidRPr="00B912CA"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1377">
        <w:rPr>
          <w:rFonts w:ascii="GHEA Grapalat" w:hAnsi="GHEA Grapalat"/>
          <w:color w:val="000000"/>
        </w:rPr>
        <w:t>3)</w:t>
      </w:r>
      <w:r w:rsidR="00B912CA" w:rsidRPr="00B912CA">
        <w:rPr>
          <w:rFonts w:ascii="Calibri" w:hAnsi="Calibri" w:cs="Calibri"/>
          <w:color w:val="000000"/>
        </w:rPr>
        <w:t> </w:t>
      </w:r>
      <w:r w:rsidR="00B912CA" w:rsidRPr="00B912CA">
        <w:rPr>
          <w:rFonts w:ascii="GHEA Grapalat" w:hAnsi="GHEA Grapalat"/>
          <w:color w:val="000000"/>
        </w:rPr>
        <w:t xml:space="preserve"> </w:t>
      </w:r>
      <w:r w:rsidR="00B912CA" w:rsidRPr="00B912CA">
        <w:rPr>
          <w:rFonts w:ascii="GHEA Grapalat" w:hAnsi="GHEA Grapalat" w:cs="GHEA Grapalat"/>
          <w:color w:val="000000"/>
        </w:rPr>
        <w:t>համակարգի</w:t>
      </w:r>
      <w:r w:rsidR="00B912CA" w:rsidRPr="00B912CA">
        <w:rPr>
          <w:rFonts w:ascii="GHEA Grapalat" w:hAnsi="GHEA Grapalat"/>
          <w:color w:val="000000"/>
        </w:rPr>
        <w:t xml:space="preserve"> </w:t>
      </w:r>
      <w:r w:rsidR="00B912CA" w:rsidRPr="00B912CA">
        <w:rPr>
          <w:rFonts w:ascii="GHEA Grapalat" w:hAnsi="GHEA Grapalat" w:cs="GHEA Grapalat"/>
          <w:color w:val="000000"/>
        </w:rPr>
        <w:t>առանցքը</w:t>
      </w:r>
      <w:r w:rsidR="00B912CA" w:rsidRPr="00B912CA">
        <w:rPr>
          <w:rFonts w:ascii="GHEA Grapalat" w:hAnsi="GHEA Grapalat"/>
          <w:color w:val="000000"/>
        </w:rPr>
        <w:t xml:space="preserve"> </w:t>
      </w:r>
      <w:r w:rsidR="00B912CA" w:rsidRPr="00B912CA">
        <w:rPr>
          <w:rFonts w:ascii="GHEA Grapalat" w:hAnsi="GHEA Grapalat" w:cs="GHEA Grapalat"/>
          <w:color w:val="000000"/>
        </w:rPr>
        <w:t>և</w:t>
      </w:r>
      <w:r w:rsidR="00B912CA" w:rsidRPr="00B912CA">
        <w:rPr>
          <w:rFonts w:ascii="GHEA Grapalat" w:hAnsi="GHEA Grapalat"/>
          <w:color w:val="000000"/>
        </w:rPr>
        <w:t xml:space="preserve"> </w:t>
      </w:r>
      <w:r w:rsidR="00B912CA" w:rsidRPr="00B912CA">
        <w:rPr>
          <w:rFonts w:ascii="GHEA Grapalat" w:hAnsi="GHEA Grapalat" w:cs="GHEA Grapalat"/>
          <w:color w:val="000000"/>
        </w:rPr>
        <w:t>խոչընդոտներից</w:t>
      </w:r>
      <w:r w:rsidR="00B912CA" w:rsidRPr="00B912CA">
        <w:rPr>
          <w:rFonts w:ascii="GHEA Grapalat" w:hAnsi="GHEA Grapalat"/>
          <w:color w:val="000000"/>
        </w:rPr>
        <w:t xml:space="preserve"> </w:t>
      </w:r>
      <w:r w:rsidR="00B912CA" w:rsidRPr="00B912CA">
        <w:rPr>
          <w:rFonts w:ascii="GHEA Grapalat" w:hAnsi="GHEA Grapalat" w:cs="GHEA Grapalat"/>
          <w:color w:val="000000"/>
        </w:rPr>
        <w:t>պաշտպանված</w:t>
      </w:r>
      <w:r w:rsidR="00B912CA" w:rsidRPr="00B912CA">
        <w:rPr>
          <w:rFonts w:ascii="GHEA Grapalat" w:hAnsi="GHEA Grapalat"/>
          <w:color w:val="000000"/>
        </w:rPr>
        <w:t xml:space="preserve"> </w:t>
      </w:r>
      <w:r w:rsidR="00B912CA" w:rsidRPr="00B912CA">
        <w:rPr>
          <w:rFonts w:ascii="GHEA Grapalat" w:hAnsi="GHEA Grapalat" w:cs="GHEA Grapalat"/>
          <w:color w:val="000000"/>
        </w:rPr>
        <w:t>հարթությունը</w:t>
      </w:r>
      <w:r w:rsidR="00B912CA" w:rsidRPr="00B912CA">
        <w:rPr>
          <w:rFonts w:ascii="GHEA Grapalat" w:hAnsi="GHEA Grapalat"/>
          <w:color w:val="000000"/>
        </w:rPr>
        <w:t xml:space="preserve"> </w:t>
      </w:r>
      <w:r w:rsidR="00B912CA" w:rsidRPr="00B912CA">
        <w:rPr>
          <w:rFonts w:ascii="GHEA Grapalat" w:hAnsi="GHEA Grapalat" w:cs="GHEA Grapalat"/>
          <w:color w:val="000000"/>
        </w:rPr>
        <w:t>շեղվում</w:t>
      </w:r>
      <w:r w:rsidR="00B912CA" w:rsidRPr="00B912CA">
        <w:rPr>
          <w:rFonts w:ascii="GHEA Grapalat" w:hAnsi="GHEA Grapalat"/>
          <w:color w:val="000000"/>
        </w:rPr>
        <w:t xml:space="preserve"> </w:t>
      </w:r>
      <w:r w:rsidR="00B912CA" w:rsidRPr="00B912CA">
        <w:rPr>
          <w:rFonts w:ascii="GHEA Grapalat" w:hAnsi="GHEA Grapalat" w:cs="GHEA Grapalat"/>
          <w:color w:val="000000"/>
        </w:rPr>
        <w:t>են</w:t>
      </w:r>
      <w:r w:rsidR="00B912CA" w:rsidRPr="00B912CA">
        <w:rPr>
          <w:rFonts w:ascii="GHEA Grapalat" w:hAnsi="GHEA Grapalat"/>
          <w:color w:val="000000"/>
        </w:rPr>
        <w:t xml:space="preserve"> 5</w:t>
      </w:r>
      <w:r w:rsidR="00B912CA" w:rsidRPr="00B912CA">
        <w:rPr>
          <w:rFonts w:ascii="GHEA Grapalat" w:hAnsi="GHEA Grapalat"/>
          <w:color w:val="000000"/>
          <w:vertAlign w:val="superscript"/>
        </w:rPr>
        <w:t>0</w:t>
      </w:r>
      <w:r w:rsidR="00B912CA" w:rsidRPr="00B912CA">
        <w:rPr>
          <w:rFonts w:ascii="Calibri" w:hAnsi="Calibri" w:cs="Calibri"/>
          <w:color w:val="000000"/>
        </w:rPr>
        <w:t> </w:t>
      </w:r>
      <w:r w:rsidR="00B912CA" w:rsidRPr="00B912CA">
        <w:rPr>
          <w:rFonts w:ascii="GHEA Grapalat" w:hAnsi="GHEA Grapalat" w:cs="GHEA Grapalat"/>
          <w:color w:val="000000"/>
        </w:rPr>
        <w:t>ոչ</w:t>
      </w:r>
      <w:r w:rsidR="00B912CA" w:rsidRPr="00B912CA">
        <w:rPr>
          <w:rFonts w:ascii="GHEA Grapalat" w:hAnsi="GHEA Grapalat"/>
          <w:color w:val="000000"/>
        </w:rPr>
        <w:t xml:space="preserve"> </w:t>
      </w:r>
      <w:r w:rsidR="00B912CA" w:rsidRPr="00B912CA">
        <w:rPr>
          <w:rFonts w:ascii="GHEA Grapalat" w:hAnsi="GHEA Grapalat" w:cs="GHEA Grapalat"/>
          <w:color w:val="000000"/>
        </w:rPr>
        <w:t>ավելի</w:t>
      </w:r>
      <w:r w:rsidR="00B912CA" w:rsidRPr="00B912CA">
        <w:rPr>
          <w:rFonts w:ascii="GHEA Grapalat" w:hAnsi="GHEA Grapalat"/>
          <w:color w:val="000000"/>
        </w:rPr>
        <w:t xml:space="preserve"> </w:t>
      </w:r>
      <w:r w:rsidR="00B912CA" w:rsidRPr="00B912CA">
        <w:rPr>
          <w:rFonts w:ascii="GHEA Grapalat" w:hAnsi="GHEA Grapalat" w:cs="GHEA Grapalat"/>
          <w:color w:val="000000"/>
        </w:rPr>
        <w:t>անկյան</w:t>
      </w:r>
      <w:r w:rsidR="00B912CA" w:rsidRPr="00B912CA">
        <w:rPr>
          <w:rFonts w:ascii="GHEA Grapalat" w:hAnsi="GHEA Grapalat"/>
          <w:color w:val="000000"/>
        </w:rPr>
        <w:t xml:space="preserve"> </w:t>
      </w:r>
      <w:r w:rsidR="00B912CA" w:rsidRPr="00B912CA">
        <w:rPr>
          <w:rFonts w:ascii="GHEA Grapalat" w:hAnsi="GHEA Grapalat" w:cs="GHEA Grapalat"/>
          <w:color w:val="000000"/>
        </w:rPr>
        <w:t>վրա</w:t>
      </w:r>
      <w:r w:rsidR="00B912CA" w:rsidRPr="00B912CA">
        <w:rPr>
          <w:rFonts w:ascii="GHEA Grapalat" w:hAnsi="GHEA Grapalat"/>
          <w:color w:val="000000"/>
        </w:rPr>
        <w:t>,</w:t>
      </w:r>
    </w:p>
    <w:p w14:paraId="58D75CE7" w14:textId="77777777" w:rsidR="00B912CA" w:rsidRPr="00B912CA"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531377">
        <w:rPr>
          <w:rFonts w:ascii="GHEA Grapalat" w:hAnsi="GHEA Grapalat"/>
          <w:color w:val="000000"/>
        </w:rPr>
        <w:t>4)</w:t>
      </w:r>
      <w:r w:rsidR="00B912CA" w:rsidRPr="00B912CA">
        <w:rPr>
          <w:rFonts w:ascii="GHEA Grapalat" w:hAnsi="GHEA Grapalat"/>
          <w:color w:val="000000"/>
        </w:rPr>
        <w:t xml:space="preserve"> ՎՈւ շեմը տեղափոխվում է դեպի վազքուղու կենտրոն` համապատասխան հեռավորության վրա կամ</w:t>
      </w:r>
    </w:p>
    <w:p w14:paraId="6D6B403F" w14:textId="23C73E8D" w:rsidR="004219F8" w:rsidRDefault="00531377" w:rsidP="003179BB">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531377">
        <w:rPr>
          <w:rFonts w:ascii="GHEA Grapalat" w:hAnsi="GHEA Grapalat"/>
          <w:color w:val="000000"/>
        </w:rPr>
        <w:lastRenderedPageBreak/>
        <w:t>5)</w:t>
      </w:r>
      <w:r w:rsidR="00B912CA" w:rsidRPr="00B912CA">
        <w:rPr>
          <w:rFonts w:ascii="Calibri" w:hAnsi="Calibri" w:cs="Calibri"/>
          <w:color w:val="000000"/>
        </w:rPr>
        <w:t> </w:t>
      </w:r>
      <w:r w:rsidR="00B912CA" w:rsidRPr="00B912CA">
        <w:rPr>
          <w:rFonts w:ascii="GHEA Grapalat" w:hAnsi="GHEA Grapalat"/>
          <w:color w:val="000000"/>
        </w:rPr>
        <w:t xml:space="preserve"> </w:t>
      </w:r>
      <w:r w:rsidR="00B912CA" w:rsidRPr="00B912CA">
        <w:rPr>
          <w:rFonts w:ascii="GHEA Grapalat" w:hAnsi="GHEA Grapalat" w:cs="GHEA Grapalat"/>
          <w:color w:val="000000"/>
        </w:rPr>
        <w:t>եթե</w:t>
      </w:r>
      <w:r w:rsidR="00B912CA" w:rsidRPr="00B912CA">
        <w:rPr>
          <w:rFonts w:ascii="GHEA Grapalat" w:hAnsi="GHEA Grapalat"/>
          <w:color w:val="000000"/>
        </w:rPr>
        <w:t xml:space="preserve"> </w:t>
      </w:r>
      <w:r w:rsidR="00B912CA" w:rsidRPr="00B912CA">
        <w:rPr>
          <w:rFonts w:ascii="GHEA Grapalat" w:hAnsi="GHEA Grapalat" w:cs="GHEA Grapalat"/>
          <w:color w:val="000000"/>
        </w:rPr>
        <w:t>սույն</w:t>
      </w:r>
      <w:r w:rsidR="00B912CA" w:rsidRPr="00B912CA">
        <w:rPr>
          <w:rFonts w:ascii="GHEA Grapalat" w:hAnsi="GHEA Grapalat"/>
          <w:color w:val="000000"/>
        </w:rPr>
        <w:t xml:space="preserve"> </w:t>
      </w:r>
      <w:r w:rsidR="00B912CA" w:rsidRPr="00B912CA">
        <w:rPr>
          <w:rFonts w:ascii="GHEA Grapalat" w:hAnsi="GHEA Grapalat" w:cs="GHEA Grapalat"/>
          <w:color w:val="000000"/>
        </w:rPr>
        <w:t>կետի</w:t>
      </w:r>
      <w:r w:rsidR="00B912CA" w:rsidRPr="00B912CA">
        <w:rPr>
          <w:rFonts w:ascii="GHEA Grapalat" w:hAnsi="GHEA Grapalat"/>
          <w:color w:val="000000"/>
        </w:rPr>
        <w:t xml:space="preserve"> </w:t>
      </w:r>
      <w:r w:rsidR="00B912CA" w:rsidRPr="00B912CA">
        <w:rPr>
          <w:rFonts w:ascii="GHEA Grapalat" w:hAnsi="GHEA Grapalat" w:cs="GHEA Grapalat"/>
          <w:color w:val="000000"/>
        </w:rPr>
        <w:t>«դ»</w:t>
      </w:r>
      <w:r w:rsidR="00B912CA" w:rsidRPr="00B912CA">
        <w:rPr>
          <w:rFonts w:ascii="GHEA Grapalat" w:hAnsi="GHEA Grapalat"/>
          <w:color w:val="000000"/>
        </w:rPr>
        <w:t xml:space="preserve"> </w:t>
      </w:r>
      <w:r w:rsidR="00B912CA" w:rsidRPr="00B912CA">
        <w:rPr>
          <w:rFonts w:ascii="GHEA Grapalat" w:hAnsi="GHEA Grapalat" w:cs="GHEA Grapalat"/>
          <w:color w:val="000000"/>
        </w:rPr>
        <w:t>ենթակետում</w:t>
      </w:r>
      <w:r w:rsidR="00B912CA" w:rsidRPr="00B912CA">
        <w:rPr>
          <w:rFonts w:ascii="GHEA Grapalat" w:hAnsi="GHEA Grapalat"/>
          <w:color w:val="000000"/>
        </w:rPr>
        <w:t xml:space="preserve"> </w:t>
      </w:r>
      <w:r w:rsidR="00B912CA" w:rsidRPr="00B912CA">
        <w:rPr>
          <w:rFonts w:ascii="GHEA Grapalat" w:hAnsi="GHEA Grapalat" w:cs="GHEA Grapalat"/>
          <w:color w:val="000000"/>
        </w:rPr>
        <w:t>նշված</w:t>
      </w:r>
      <w:r w:rsidR="00B912CA" w:rsidRPr="00B912CA">
        <w:rPr>
          <w:rFonts w:ascii="GHEA Grapalat" w:hAnsi="GHEA Grapalat"/>
          <w:color w:val="000000"/>
        </w:rPr>
        <w:t xml:space="preserve"> </w:t>
      </w:r>
      <w:r w:rsidR="00B912CA" w:rsidRPr="00B912CA">
        <w:rPr>
          <w:rFonts w:ascii="GHEA Grapalat" w:hAnsi="GHEA Grapalat" w:cs="GHEA Grapalat"/>
          <w:color w:val="000000"/>
        </w:rPr>
        <w:t>միջոցառումը</w:t>
      </w:r>
      <w:r w:rsidR="00B912CA" w:rsidRPr="00B912CA">
        <w:rPr>
          <w:rFonts w:ascii="GHEA Grapalat" w:hAnsi="GHEA Grapalat"/>
          <w:color w:val="000000"/>
        </w:rPr>
        <w:t xml:space="preserve"> </w:t>
      </w:r>
      <w:r w:rsidR="00B912CA" w:rsidRPr="00B912CA">
        <w:rPr>
          <w:rFonts w:ascii="GHEA Grapalat" w:hAnsi="GHEA Grapalat" w:cs="GHEA Grapalat"/>
          <w:color w:val="000000"/>
        </w:rPr>
        <w:t>գործնականո</w:t>
      </w:r>
      <w:r w:rsidR="00B912CA" w:rsidRPr="00B912CA">
        <w:rPr>
          <w:rFonts w:ascii="GHEA Grapalat" w:hAnsi="GHEA Grapalat"/>
          <w:color w:val="000000"/>
        </w:rPr>
        <w:t>րեն իրագործելի չէ, ՎՈՒ շեմի նկատմամբ համապատասխանաբար տեղափոխվում է Վայրէջքագծային համակարգը, որպեսզի ՎՈՒ շեմի հատման ժամանակ ապահովվի անվտանգ բարձրության լրացուցիչ պաշար:</w:t>
      </w:r>
    </w:p>
    <w:p w14:paraId="1C6768A4" w14:textId="2DB762F1" w:rsidR="00531377" w:rsidRPr="00EC0A89" w:rsidRDefault="0027526E"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rPr>
      </w:pPr>
      <w:r w:rsidRPr="0027526E">
        <w:rPr>
          <w:rStyle w:val="Strong"/>
          <w:rFonts w:ascii="GHEA Grapalat" w:hAnsi="GHEA Grapalat"/>
          <w:caps/>
          <w:color w:val="000000"/>
          <w:szCs w:val="21"/>
        </w:rPr>
        <w:t xml:space="preserve">Գլուխ </w:t>
      </w:r>
      <w:r w:rsidRPr="00EC0A89">
        <w:rPr>
          <w:rStyle w:val="Strong"/>
          <w:rFonts w:ascii="GHEA Grapalat" w:hAnsi="GHEA Grapalat"/>
          <w:caps/>
          <w:color w:val="000000"/>
          <w:szCs w:val="21"/>
        </w:rPr>
        <w:t>10</w:t>
      </w:r>
    </w:p>
    <w:p w14:paraId="41410E09" w14:textId="6F5B8879" w:rsidR="0027526E" w:rsidRPr="00EC0A89" w:rsidRDefault="0027526E" w:rsidP="003179BB">
      <w:pPr>
        <w:pStyle w:val="NormalWeb"/>
        <w:shd w:val="clear" w:color="auto" w:fill="FFFFFF"/>
        <w:spacing w:before="0" w:beforeAutospacing="0" w:after="0" w:afterAutospacing="0" w:line="360" w:lineRule="auto"/>
        <w:ind w:firstLine="375"/>
        <w:jc w:val="center"/>
        <w:rPr>
          <w:rFonts w:ascii="GHEA Grapalat" w:hAnsi="GHEA Grapalat"/>
          <w:color w:val="000000"/>
          <w:szCs w:val="21"/>
        </w:rPr>
      </w:pPr>
      <w:r w:rsidRPr="0027526E">
        <w:rPr>
          <w:rStyle w:val="Emphasis"/>
          <w:rFonts w:ascii="GHEA Grapalat" w:hAnsi="GHEA Grapalat"/>
          <w:b/>
          <w:bCs/>
          <w:i w:val="0"/>
          <w:caps/>
          <w:color w:val="000000"/>
          <w:szCs w:val="21"/>
        </w:rPr>
        <w:t>Տեսողական</w:t>
      </w:r>
      <w:r w:rsidRPr="00EC0A89">
        <w:rPr>
          <w:rStyle w:val="Emphasis"/>
          <w:rFonts w:ascii="GHEA Grapalat" w:hAnsi="GHEA Grapalat"/>
          <w:b/>
          <w:bCs/>
          <w:i w:val="0"/>
          <w:caps/>
          <w:color w:val="000000"/>
          <w:szCs w:val="21"/>
        </w:rPr>
        <w:t xml:space="preserve"> </w:t>
      </w:r>
      <w:r w:rsidRPr="0027526E">
        <w:rPr>
          <w:rStyle w:val="Emphasis"/>
          <w:rFonts w:ascii="GHEA Grapalat" w:hAnsi="GHEA Grapalat"/>
          <w:b/>
          <w:bCs/>
          <w:i w:val="0"/>
          <w:caps/>
          <w:color w:val="000000"/>
          <w:szCs w:val="21"/>
        </w:rPr>
        <w:t>լրացուցիչ</w:t>
      </w:r>
      <w:r w:rsidRPr="00EC0A89">
        <w:rPr>
          <w:rStyle w:val="Emphasis"/>
          <w:rFonts w:ascii="GHEA Grapalat" w:hAnsi="GHEA Grapalat"/>
          <w:b/>
          <w:bCs/>
          <w:i w:val="0"/>
          <w:caps/>
          <w:color w:val="000000"/>
          <w:szCs w:val="21"/>
        </w:rPr>
        <w:t xml:space="preserve"> </w:t>
      </w:r>
      <w:r w:rsidRPr="0027526E">
        <w:rPr>
          <w:rStyle w:val="Emphasis"/>
          <w:rFonts w:ascii="GHEA Grapalat" w:hAnsi="GHEA Grapalat"/>
          <w:b/>
          <w:bCs/>
          <w:i w:val="0"/>
          <w:caps/>
          <w:color w:val="000000"/>
          <w:szCs w:val="21"/>
        </w:rPr>
        <w:t>միջոցներ</w:t>
      </w:r>
    </w:p>
    <w:p w14:paraId="77C45685" w14:textId="77777777" w:rsidR="0027526E" w:rsidRPr="00EC0A89"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6</w:t>
      </w:r>
      <w:r w:rsidR="0027526E" w:rsidRPr="00EC0A89">
        <w:rPr>
          <w:rFonts w:ascii="GHEA Grapalat" w:hAnsi="GHEA Grapalat"/>
          <w:color w:val="000000"/>
        </w:rPr>
        <w:t xml:space="preserve">. </w:t>
      </w:r>
      <w:r w:rsidR="0027526E" w:rsidRPr="0027526E">
        <w:rPr>
          <w:rFonts w:ascii="GHEA Grapalat" w:hAnsi="GHEA Grapalat"/>
          <w:color w:val="000000"/>
        </w:rPr>
        <w:t>Կարգի</w:t>
      </w:r>
      <w:r w:rsidR="0027526E" w:rsidRPr="00EC0A89">
        <w:rPr>
          <w:rFonts w:ascii="GHEA Grapalat" w:hAnsi="GHEA Grapalat"/>
          <w:color w:val="000000"/>
        </w:rPr>
        <w:t xml:space="preserve"> </w:t>
      </w:r>
      <w:r w:rsidR="0027526E" w:rsidRPr="0027526E">
        <w:rPr>
          <w:rFonts w:ascii="GHEA Grapalat" w:hAnsi="GHEA Grapalat"/>
          <w:color w:val="000000"/>
        </w:rPr>
        <w:t>իմաստով</w:t>
      </w:r>
      <w:r w:rsidR="0027526E" w:rsidRPr="00EC0A89">
        <w:rPr>
          <w:rFonts w:ascii="GHEA Grapalat" w:hAnsi="GHEA Grapalat"/>
          <w:color w:val="000000"/>
        </w:rPr>
        <w:t xml:space="preserve"> </w:t>
      </w:r>
      <w:r w:rsidR="0027526E" w:rsidRPr="0027526E">
        <w:rPr>
          <w:rFonts w:ascii="GHEA Grapalat" w:hAnsi="GHEA Grapalat"/>
          <w:color w:val="000000"/>
        </w:rPr>
        <w:t>լրացուցիչ</w:t>
      </w:r>
      <w:r w:rsidR="0027526E" w:rsidRPr="00EC0A89">
        <w:rPr>
          <w:rFonts w:ascii="GHEA Grapalat" w:hAnsi="GHEA Grapalat"/>
          <w:color w:val="000000"/>
        </w:rPr>
        <w:t xml:space="preserve"> </w:t>
      </w:r>
      <w:r w:rsidR="0027526E" w:rsidRPr="0027526E">
        <w:rPr>
          <w:rFonts w:ascii="GHEA Grapalat" w:hAnsi="GHEA Grapalat"/>
          <w:color w:val="000000"/>
        </w:rPr>
        <w:t>տեսողական</w:t>
      </w:r>
      <w:r w:rsidR="0027526E" w:rsidRPr="00EC0A89">
        <w:rPr>
          <w:rFonts w:ascii="GHEA Grapalat" w:hAnsi="GHEA Grapalat"/>
          <w:color w:val="000000"/>
        </w:rPr>
        <w:t xml:space="preserve"> </w:t>
      </w:r>
      <w:r w:rsidR="0027526E" w:rsidRPr="0027526E">
        <w:rPr>
          <w:rFonts w:ascii="GHEA Grapalat" w:hAnsi="GHEA Grapalat"/>
          <w:color w:val="000000"/>
        </w:rPr>
        <w:t>միջոցներ</w:t>
      </w:r>
      <w:r w:rsidR="0027526E" w:rsidRPr="00EC0A89">
        <w:rPr>
          <w:rFonts w:ascii="GHEA Grapalat" w:hAnsi="GHEA Grapalat"/>
          <w:color w:val="000000"/>
        </w:rPr>
        <w:t xml:space="preserve"> </w:t>
      </w:r>
      <w:r w:rsidR="0027526E" w:rsidRPr="0027526E">
        <w:rPr>
          <w:rFonts w:ascii="GHEA Grapalat" w:hAnsi="GHEA Grapalat"/>
          <w:color w:val="000000"/>
        </w:rPr>
        <w:t>են</w:t>
      </w:r>
      <w:r w:rsidR="0027526E" w:rsidRPr="00EC0A89">
        <w:rPr>
          <w:rFonts w:ascii="GHEA Grapalat" w:hAnsi="GHEA Grapalat"/>
          <w:color w:val="000000"/>
        </w:rPr>
        <w:t xml:space="preserve"> </w:t>
      </w:r>
      <w:r w:rsidR="0027526E" w:rsidRPr="0027526E">
        <w:rPr>
          <w:rFonts w:ascii="GHEA Grapalat" w:hAnsi="GHEA Grapalat"/>
          <w:color w:val="000000"/>
        </w:rPr>
        <w:t>համարվում</w:t>
      </w:r>
      <w:r w:rsidR="0027526E" w:rsidRPr="00EC0A89">
        <w:rPr>
          <w:rFonts w:ascii="GHEA Grapalat" w:hAnsi="GHEA Grapalat"/>
          <w:color w:val="000000"/>
        </w:rPr>
        <w:t>`</w:t>
      </w:r>
    </w:p>
    <w:p w14:paraId="423811B2"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1)</w:t>
      </w:r>
      <w:r w:rsidR="0027526E" w:rsidRPr="00057391">
        <w:rPr>
          <w:rFonts w:ascii="GHEA Grapalat" w:hAnsi="GHEA Grapalat"/>
          <w:color w:val="000000"/>
        </w:rPr>
        <w:t xml:space="preserve"> </w:t>
      </w:r>
      <w:r w:rsidR="0027526E" w:rsidRPr="0027526E">
        <w:rPr>
          <w:rFonts w:ascii="GHEA Grapalat" w:hAnsi="GHEA Grapalat"/>
          <w:color w:val="000000"/>
        </w:rPr>
        <w:t>աերոնավիգացիոն</w:t>
      </w:r>
      <w:r w:rsidR="0027526E" w:rsidRPr="00057391">
        <w:rPr>
          <w:rFonts w:ascii="GHEA Grapalat" w:hAnsi="GHEA Grapalat"/>
          <w:color w:val="000000"/>
        </w:rPr>
        <w:t xml:space="preserve"> </w:t>
      </w:r>
      <w:r w:rsidR="0027526E" w:rsidRPr="0027526E">
        <w:rPr>
          <w:rFonts w:ascii="GHEA Grapalat" w:hAnsi="GHEA Grapalat"/>
          <w:color w:val="000000"/>
        </w:rPr>
        <w:t>փարոսները</w:t>
      </w:r>
      <w:r w:rsidR="0027526E" w:rsidRPr="00057391">
        <w:rPr>
          <w:rFonts w:ascii="GHEA Grapalat" w:hAnsi="GHEA Grapalat"/>
          <w:color w:val="000000"/>
        </w:rPr>
        <w:t>,</w:t>
      </w:r>
    </w:p>
    <w:p w14:paraId="7C0BAA5C"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2)</w:t>
      </w:r>
      <w:r w:rsidR="0027526E" w:rsidRPr="00057391">
        <w:rPr>
          <w:rFonts w:ascii="GHEA Grapalat" w:hAnsi="GHEA Grapalat"/>
          <w:color w:val="000000"/>
        </w:rPr>
        <w:t xml:space="preserve"> </w:t>
      </w:r>
      <w:r w:rsidR="0027526E" w:rsidRPr="0027526E">
        <w:rPr>
          <w:rFonts w:ascii="GHEA Grapalat" w:hAnsi="GHEA Grapalat"/>
          <w:color w:val="000000"/>
        </w:rPr>
        <w:t>առբերիչ</w:t>
      </w:r>
      <w:r w:rsidR="0027526E" w:rsidRPr="00057391">
        <w:rPr>
          <w:rFonts w:ascii="GHEA Grapalat" w:hAnsi="GHEA Grapalat"/>
          <w:color w:val="000000"/>
        </w:rPr>
        <w:t xml:space="preserve"> </w:t>
      </w:r>
      <w:r w:rsidR="0027526E" w:rsidRPr="0027526E">
        <w:rPr>
          <w:rFonts w:ascii="GHEA Grapalat" w:hAnsi="GHEA Grapalat"/>
          <w:color w:val="000000"/>
        </w:rPr>
        <w:t>լույսերը</w:t>
      </w:r>
      <w:r w:rsidR="0027526E" w:rsidRPr="00057391">
        <w:rPr>
          <w:rFonts w:ascii="GHEA Grapalat" w:hAnsi="GHEA Grapalat"/>
          <w:color w:val="000000"/>
        </w:rPr>
        <w:t>,</w:t>
      </w:r>
    </w:p>
    <w:p w14:paraId="66937D50"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3)</w:t>
      </w:r>
      <w:r w:rsidR="0027526E" w:rsidRPr="00057391">
        <w:rPr>
          <w:rFonts w:ascii="GHEA Grapalat" w:hAnsi="GHEA Grapalat"/>
          <w:color w:val="000000"/>
        </w:rPr>
        <w:t xml:space="preserve"> </w:t>
      </w:r>
      <w:r w:rsidR="0027526E" w:rsidRPr="0027526E">
        <w:rPr>
          <w:rFonts w:ascii="GHEA Grapalat" w:hAnsi="GHEA Grapalat"/>
          <w:color w:val="000000"/>
        </w:rPr>
        <w:t>շրջանով</w:t>
      </w:r>
      <w:r w:rsidR="0027526E" w:rsidRPr="00057391">
        <w:rPr>
          <w:rFonts w:ascii="GHEA Grapalat" w:hAnsi="GHEA Grapalat"/>
          <w:color w:val="000000"/>
        </w:rPr>
        <w:t xml:space="preserve"> </w:t>
      </w:r>
      <w:r w:rsidR="0027526E" w:rsidRPr="0027526E">
        <w:rPr>
          <w:rFonts w:ascii="GHEA Grapalat" w:hAnsi="GHEA Grapalat"/>
          <w:color w:val="000000"/>
        </w:rPr>
        <w:t>թռիչքի</w:t>
      </w:r>
      <w:r w:rsidR="0027526E" w:rsidRPr="00057391">
        <w:rPr>
          <w:rFonts w:ascii="GHEA Grapalat" w:hAnsi="GHEA Grapalat"/>
          <w:color w:val="000000"/>
        </w:rPr>
        <w:t xml:space="preserve"> </w:t>
      </w:r>
      <w:r w:rsidR="0027526E" w:rsidRPr="0027526E">
        <w:rPr>
          <w:rFonts w:ascii="GHEA Grapalat" w:hAnsi="GHEA Grapalat"/>
          <w:color w:val="000000"/>
        </w:rPr>
        <w:t>կառավարման</w:t>
      </w:r>
      <w:r w:rsidR="0027526E" w:rsidRPr="00057391">
        <w:rPr>
          <w:rFonts w:ascii="GHEA Grapalat" w:hAnsi="GHEA Grapalat"/>
          <w:color w:val="000000"/>
        </w:rPr>
        <w:t xml:space="preserve"> </w:t>
      </w:r>
      <w:r w:rsidR="0027526E" w:rsidRPr="0027526E">
        <w:rPr>
          <w:rFonts w:ascii="GHEA Grapalat" w:hAnsi="GHEA Grapalat"/>
          <w:color w:val="000000"/>
        </w:rPr>
        <w:t>լույսերը</w:t>
      </w:r>
      <w:r w:rsidR="0027526E" w:rsidRPr="00057391">
        <w:rPr>
          <w:rFonts w:ascii="GHEA Grapalat" w:hAnsi="GHEA Grapalat"/>
          <w:color w:val="000000"/>
        </w:rPr>
        <w:t>:</w:t>
      </w:r>
    </w:p>
    <w:p w14:paraId="433B4380"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7</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Աերոնավիգացիոն</w:t>
      </w:r>
      <w:r w:rsidR="0027526E" w:rsidRPr="00057391">
        <w:rPr>
          <w:rFonts w:ascii="GHEA Grapalat" w:hAnsi="GHEA Grapalat"/>
          <w:color w:val="000000"/>
        </w:rPr>
        <w:t xml:space="preserve"> </w:t>
      </w:r>
      <w:r w:rsidR="0027526E" w:rsidRPr="0027526E">
        <w:rPr>
          <w:rFonts w:ascii="GHEA Grapalat" w:hAnsi="GHEA Grapalat"/>
          <w:color w:val="000000"/>
        </w:rPr>
        <w:t>փարոսները</w:t>
      </w:r>
      <w:r w:rsidR="0027526E" w:rsidRPr="00057391">
        <w:rPr>
          <w:rFonts w:ascii="GHEA Grapalat" w:hAnsi="GHEA Grapalat"/>
          <w:color w:val="000000"/>
        </w:rPr>
        <w:t xml:space="preserve"> </w:t>
      </w:r>
      <w:r w:rsidR="0027526E" w:rsidRPr="0027526E">
        <w:rPr>
          <w:rFonts w:ascii="GHEA Grapalat" w:hAnsi="GHEA Grapalat"/>
          <w:color w:val="000000"/>
        </w:rPr>
        <w:t>նախատեսվում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գիշերային</w:t>
      </w:r>
      <w:r w:rsidR="0027526E" w:rsidRPr="00057391">
        <w:rPr>
          <w:rFonts w:ascii="GHEA Grapalat" w:hAnsi="GHEA Grapalat"/>
          <w:color w:val="000000"/>
        </w:rPr>
        <w:t xml:space="preserve"> </w:t>
      </w:r>
      <w:r w:rsidR="0027526E" w:rsidRPr="0027526E">
        <w:rPr>
          <w:rFonts w:ascii="GHEA Grapalat" w:hAnsi="GHEA Grapalat"/>
          <w:color w:val="000000"/>
        </w:rPr>
        <w:t>ժամերին</w:t>
      </w:r>
      <w:r w:rsidR="0027526E" w:rsidRPr="00057391">
        <w:rPr>
          <w:rFonts w:ascii="GHEA Grapalat" w:hAnsi="GHEA Grapalat"/>
          <w:color w:val="000000"/>
        </w:rPr>
        <w:t xml:space="preserve"> </w:t>
      </w:r>
      <w:r w:rsidR="0027526E" w:rsidRPr="0027526E">
        <w:rPr>
          <w:rFonts w:ascii="GHEA Grapalat" w:hAnsi="GHEA Grapalat"/>
          <w:color w:val="000000"/>
        </w:rPr>
        <w:t>շահագործվող</w:t>
      </w:r>
      <w:r w:rsidR="0027526E" w:rsidRPr="00057391">
        <w:rPr>
          <w:rFonts w:ascii="GHEA Grapalat" w:hAnsi="GHEA Grapalat"/>
          <w:color w:val="000000"/>
        </w:rPr>
        <w:t xml:space="preserve"> </w:t>
      </w:r>
      <w:r w:rsidR="0027526E" w:rsidRPr="0027526E">
        <w:rPr>
          <w:rFonts w:ascii="GHEA Grapalat" w:hAnsi="GHEA Grapalat"/>
          <w:color w:val="000000"/>
        </w:rPr>
        <w:t>աերոդրոմների</w:t>
      </w:r>
      <w:r w:rsidR="0027526E" w:rsidRPr="00057391">
        <w:rPr>
          <w:rFonts w:ascii="GHEA Grapalat" w:hAnsi="GHEA Grapalat"/>
          <w:color w:val="000000"/>
        </w:rPr>
        <w:t xml:space="preserve"> </w:t>
      </w:r>
      <w:r w:rsidR="0027526E" w:rsidRPr="0027526E">
        <w:rPr>
          <w:rFonts w:ascii="GHEA Grapalat" w:hAnsi="GHEA Grapalat"/>
          <w:color w:val="000000"/>
        </w:rPr>
        <w:t>համար</w:t>
      </w:r>
      <w:r w:rsidR="0027526E" w:rsidRPr="00057391">
        <w:rPr>
          <w:rFonts w:ascii="GHEA Grapalat" w:hAnsi="GHEA Grapalat"/>
          <w:color w:val="000000"/>
        </w:rPr>
        <w:t xml:space="preserve">, </w:t>
      </w:r>
      <w:r w:rsidR="0027526E" w:rsidRPr="0027526E">
        <w:rPr>
          <w:rFonts w:ascii="GHEA Grapalat" w:hAnsi="GHEA Grapalat"/>
          <w:color w:val="000000"/>
        </w:rPr>
        <w:t>որտեղ</w:t>
      </w:r>
      <w:r w:rsidR="0027526E" w:rsidRPr="00057391">
        <w:rPr>
          <w:rFonts w:ascii="GHEA Grapalat" w:hAnsi="GHEA Grapalat"/>
          <w:color w:val="000000"/>
        </w:rPr>
        <w:t xml:space="preserve">, </w:t>
      </w:r>
      <w:r w:rsidR="0027526E" w:rsidRPr="0027526E">
        <w:rPr>
          <w:rFonts w:ascii="GHEA Grapalat" w:hAnsi="GHEA Grapalat"/>
          <w:color w:val="000000"/>
        </w:rPr>
        <w:t>ելնելով</w:t>
      </w:r>
      <w:r w:rsidR="0027526E" w:rsidRPr="00057391">
        <w:rPr>
          <w:rFonts w:ascii="GHEA Grapalat" w:hAnsi="GHEA Grapalat"/>
          <w:color w:val="000000"/>
        </w:rPr>
        <w:t xml:space="preserve"> </w:t>
      </w:r>
      <w:r w:rsidR="0027526E" w:rsidRPr="0027526E">
        <w:rPr>
          <w:rFonts w:ascii="GHEA Grapalat" w:hAnsi="GHEA Grapalat"/>
          <w:color w:val="000000"/>
        </w:rPr>
        <w:t>շրջակա</w:t>
      </w:r>
      <w:r w:rsidR="0027526E" w:rsidRPr="00057391">
        <w:rPr>
          <w:rFonts w:ascii="GHEA Grapalat" w:hAnsi="GHEA Grapalat"/>
          <w:color w:val="000000"/>
        </w:rPr>
        <w:t xml:space="preserve"> </w:t>
      </w:r>
      <w:r w:rsidR="0027526E" w:rsidRPr="0027526E">
        <w:rPr>
          <w:rFonts w:ascii="GHEA Grapalat" w:hAnsi="GHEA Grapalat"/>
          <w:color w:val="000000"/>
        </w:rPr>
        <w:t>տեղանքի</w:t>
      </w:r>
      <w:r w:rsidR="0027526E" w:rsidRPr="00057391">
        <w:rPr>
          <w:rFonts w:ascii="GHEA Grapalat" w:hAnsi="GHEA Grapalat"/>
          <w:color w:val="000000"/>
        </w:rPr>
        <w:t xml:space="preserve"> </w:t>
      </w:r>
      <w:r w:rsidR="0027526E" w:rsidRPr="0027526E">
        <w:rPr>
          <w:rFonts w:ascii="GHEA Grapalat" w:hAnsi="GHEA Grapalat"/>
          <w:color w:val="000000"/>
        </w:rPr>
        <w:t>պայմաններից</w:t>
      </w:r>
      <w:r w:rsidR="0027526E" w:rsidRPr="00057391">
        <w:rPr>
          <w:rFonts w:ascii="GHEA Grapalat" w:hAnsi="GHEA Grapalat"/>
          <w:color w:val="000000"/>
        </w:rPr>
        <w:t xml:space="preserve">, </w:t>
      </w:r>
      <w:r w:rsidR="0027526E" w:rsidRPr="0027526E">
        <w:rPr>
          <w:rFonts w:ascii="GHEA Grapalat" w:hAnsi="GHEA Grapalat"/>
          <w:color w:val="000000"/>
        </w:rPr>
        <w:t>առաջանում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անհրաժեշտություն</w:t>
      </w:r>
      <w:r w:rsidR="0027526E" w:rsidRPr="00057391">
        <w:rPr>
          <w:rFonts w:ascii="GHEA Grapalat" w:hAnsi="GHEA Grapalat"/>
          <w:color w:val="000000"/>
        </w:rPr>
        <w:t xml:space="preserve">` </w:t>
      </w:r>
      <w:r w:rsidR="0027526E" w:rsidRPr="0027526E">
        <w:rPr>
          <w:rFonts w:ascii="GHEA Grapalat" w:hAnsi="GHEA Grapalat"/>
          <w:color w:val="000000"/>
        </w:rPr>
        <w:t>հստակեցնել</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գտնվելու</w:t>
      </w:r>
      <w:r w:rsidR="0027526E" w:rsidRPr="00057391">
        <w:rPr>
          <w:rFonts w:ascii="GHEA Grapalat" w:hAnsi="GHEA Grapalat"/>
          <w:color w:val="000000"/>
        </w:rPr>
        <w:t xml:space="preserve"> </w:t>
      </w:r>
      <w:r w:rsidR="0027526E" w:rsidRPr="0027526E">
        <w:rPr>
          <w:rFonts w:ascii="GHEA Grapalat" w:hAnsi="GHEA Grapalat"/>
          <w:color w:val="000000"/>
        </w:rPr>
        <w:t>վայրը</w:t>
      </w:r>
      <w:r w:rsidR="0027526E" w:rsidRPr="00057391">
        <w:rPr>
          <w:rFonts w:ascii="GHEA Grapalat" w:hAnsi="GHEA Grapalat"/>
          <w:color w:val="000000"/>
        </w:rPr>
        <w:t xml:space="preserve">: </w:t>
      </w:r>
      <w:r w:rsidR="0027526E" w:rsidRPr="0027526E">
        <w:rPr>
          <w:rFonts w:ascii="GHEA Grapalat" w:hAnsi="GHEA Grapalat"/>
          <w:color w:val="000000"/>
        </w:rPr>
        <w:t>Որպես</w:t>
      </w:r>
      <w:r w:rsidR="0027526E" w:rsidRPr="00057391">
        <w:rPr>
          <w:rFonts w:ascii="GHEA Grapalat" w:hAnsi="GHEA Grapalat"/>
          <w:color w:val="000000"/>
        </w:rPr>
        <w:t xml:space="preserve"> </w:t>
      </w:r>
      <w:r w:rsidR="0027526E" w:rsidRPr="0027526E">
        <w:rPr>
          <w:rFonts w:ascii="GHEA Grapalat" w:hAnsi="GHEA Grapalat"/>
          <w:color w:val="000000"/>
        </w:rPr>
        <w:t>աերոնավիգացիոն</w:t>
      </w:r>
      <w:r w:rsidR="0027526E" w:rsidRPr="00057391">
        <w:rPr>
          <w:rFonts w:ascii="GHEA Grapalat" w:hAnsi="GHEA Grapalat"/>
          <w:color w:val="000000"/>
        </w:rPr>
        <w:t xml:space="preserve"> </w:t>
      </w:r>
      <w:r w:rsidR="0027526E" w:rsidRPr="0027526E">
        <w:rPr>
          <w:rFonts w:ascii="GHEA Grapalat" w:hAnsi="GHEA Grapalat"/>
          <w:color w:val="000000"/>
        </w:rPr>
        <w:t>փարոս</w:t>
      </w:r>
      <w:r w:rsidR="0027526E" w:rsidRPr="00057391">
        <w:rPr>
          <w:rFonts w:ascii="GHEA Grapalat" w:hAnsi="GHEA Grapalat"/>
          <w:color w:val="000000"/>
        </w:rPr>
        <w:t xml:space="preserve"> </w:t>
      </w:r>
      <w:r w:rsidR="0027526E" w:rsidRPr="0027526E">
        <w:rPr>
          <w:rFonts w:ascii="GHEA Grapalat" w:hAnsi="GHEA Grapalat"/>
          <w:color w:val="000000"/>
        </w:rPr>
        <w:t>աերոդրոմում</w:t>
      </w:r>
      <w:r w:rsidR="0027526E" w:rsidRPr="00057391">
        <w:rPr>
          <w:rFonts w:ascii="GHEA Grapalat" w:hAnsi="GHEA Grapalat"/>
          <w:color w:val="000000"/>
        </w:rPr>
        <w:t xml:space="preserve"> </w:t>
      </w:r>
      <w:r w:rsidR="0027526E" w:rsidRPr="0027526E">
        <w:rPr>
          <w:rFonts w:ascii="GHEA Grapalat" w:hAnsi="GHEA Grapalat"/>
          <w:color w:val="000000"/>
        </w:rPr>
        <w:t>կարող</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տեղադրվել</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ճանաչողական</w:t>
      </w:r>
      <w:r w:rsidR="0027526E" w:rsidRPr="00057391">
        <w:rPr>
          <w:rFonts w:ascii="GHEA Grapalat" w:hAnsi="GHEA Grapalat"/>
          <w:color w:val="000000"/>
        </w:rPr>
        <w:t xml:space="preserve"> </w:t>
      </w:r>
      <w:r w:rsidR="0027526E" w:rsidRPr="0027526E">
        <w:rPr>
          <w:rFonts w:ascii="GHEA Grapalat" w:hAnsi="GHEA Grapalat"/>
          <w:color w:val="000000"/>
        </w:rPr>
        <w:t>փարոս</w:t>
      </w:r>
      <w:r w:rsidR="0027526E" w:rsidRPr="00057391">
        <w:rPr>
          <w:rFonts w:ascii="GHEA Grapalat" w:hAnsi="GHEA Grapalat"/>
          <w:color w:val="000000"/>
        </w:rPr>
        <w:t>:</w:t>
      </w:r>
    </w:p>
    <w:p w14:paraId="53994C62"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8</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նախատեսվում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հետևյալ</w:t>
      </w:r>
      <w:r w:rsidR="0027526E" w:rsidRPr="00057391">
        <w:rPr>
          <w:rFonts w:ascii="GHEA Grapalat" w:hAnsi="GHEA Grapalat"/>
          <w:color w:val="000000"/>
        </w:rPr>
        <w:t xml:space="preserve"> </w:t>
      </w:r>
      <w:r w:rsidR="0027526E" w:rsidRPr="0027526E">
        <w:rPr>
          <w:rFonts w:ascii="GHEA Grapalat" w:hAnsi="GHEA Grapalat"/>
          <w:color w:val="000000"/>
        </w:rPr>
        <w:t>պայմաններից</w:t>
      </w:r>
      <w:r w:rsidR="0027526E" w:rsidRPr="00057391">
        <w:rPr>
          <w:rFonts w:ascii="GHEA Grapalat" w:hAnsi="GHEA Grapalat"/>
          <w:color w:val="000000"/>
        </w:rPr>
        <w:t xml:space="preserve"> </w:t>
      </w:r>
      <w:r w:rsidR="0027526E" w:rsidRPr="0027526E">
        <w:rPr>
          <w:rFonts w:ascii="GHEA Grapalat" w:hAnsi="GHEA Grapalat"/>
          <w:color w:val="000000"/>
        </w:rPr>
        <w:t>մեկի</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մի</w:t>
      </w:r>
      <w:r w:rsidR="0027526E" w:rsidRPr="00057391">
        <w:rPr>
          <w:rFonts w:ascii="GHEA Grapalat" w:hAnsi="GHEA Grapalat"/>
          <w:color w:val="000000"/>
        </w:rPr>
        <w:t xml:space="preserve"> </w:t>
      </w:r>
      <w:r w:rsidR="0027526E" w:rsidRPr="0027526E">
        <w:rPr>
          <w:rFonts w:ascii="GHEA Grapalat" w:hAnsi="GHEA Grapalat"/>
          <w:color w:val="000000"/>
        </w:rPr>
        <w:t>քանիսի</w:t>
      </w:r>
      <w:r w:rsidR="0027526E" w:rsidRPr="00057391">
        <w:rPr>
          <w:rFonts w:ascii="GHEA Grapalat" w:hAnsi="GHEA Grapalat"/>
          <w:color w:val="000000"/>
        </w:rPr>
        <w:t xml:space="preserve"> </w:t>
      </w:r>
      <w:r w:rsidR="0027526E" w:rsidRPr="0027526E">
        <w:rPr>
          <w:rFonts w:ascii="GHEA Grapalat" w:hAnsi="GHEA Grapalat"/>
          <w:color w:val="000000"/>
        </w:rPr>
        <w:t>դեպքում</w:t>
      </w:r>
      <w:r w:rsidR="0027526E" w:rsidRPr="00057391">
        <w:rPr>
          <w:rFonts w:ascii="GHEA Grapalat" w:hAnsi="GHEA Grapalat"/>
          <w:color w:val="000000"/>
        </w:rPr>
        <w:t>`</w:t>
      </w:r>
    </w:p>
    <w:p w14:paraId="3B141EFF"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1)</w:t>
      </w:r>
      <w:r w:rsidR="0027526E" w:rsidRPr="00057391">
        <w:rPr>
          <w:rFonts w:ascii="GHEA Grapalat" w:hAnsi="GHEA Grapalat"/>
          <w:color w:val="000000"/>
        </w:rPr>
        <w:t xml:space="preserve"> </w:t>
      </w:r>
      <w:r w:rsidR="0027526E" w:rsidRPr="0027526E">
        <w:rPr>
          <w:rFonts w:ascii="GHEA Grapalat" w:hAnsi="GHEA Grapalat"/>
          <w:color w:val="000000"/>
        </w:rPr>
        <w:t>օդանավերի</w:t>
      </w:r>
      <w:r w:rsidR="0027526E" w:rsidRPr="00057391">
        <w:rPr>
          <w:rFonts w:ascii="GHEA Grapalat" w:hAnsi="GHEA Grapalat"/>
          <w:color w:val="000000"/>
        </w:rPr>
        <w:t xml:space="preserve"> </w:t>
      </w:r>
      <w:r w:rsidR="0027526E" w:rsidRPr="0027526E">
        <w:rPr>
          <w:rFonts w:ascii="GHEA Grapalat" w:hAnsi="GHEA Grapalat"/>
          <w:color w:val="000000"/>
        </w:rPr>
        <w:t>կողմից</w:t>
      </w:r>
      <w:r w:rsidR="0027526E" w:rsidRPr="00057391">
        <w:rPr>
          <w:rFonts w:ascii="GHEA Grapalat" w:hAnsi="GHEA Grapalat"/>
          <w:color w:val="000000"/>
        </w:rPr>
        <w:t xml:space="preserve"> </w:t>
      </w:r>
      <w:r w:rsidR="0027526E" w:rsidRPr="0027526E">
        <w:rPr>
          <w:rFonts w:ascii="GHEA Grapalat" w:hAnsi="GHEA Grapalat"/>
          <w:color w:val="000000"/>
        </w:rPr>
        <w:t>նավիգացիան</w:t>
      </w:r>
      <w:r w:rsidR="0027526E" w:rsidRPr="00057391">
        <w:rPr>
          <w:rFonts w:ascii="GHEA Grapalat" w:hAnsi="GHEA Grapalat"/>
          <w:color w:val="000000"/>
        </w:rPr>
        <w:t xml:space="preserve"> </w:t>
      </w:r>
      <w:r w:rsidR="0027526E" w:rsidRPr="0027526E">
        <w:rPr>
          <w:rFonts w:ascii="GHEA Grapalat" w:hAnsi="GHEA Grapalat"/>
          <w:color w:val="000000"/>
        </w:rPr>
        <w:t>հիմնականում</w:t>
      </w:r>
      <w:r w:rsidR="0027526E" w:rsidRPr="00057391">
        <w:rPr>
          <w:rFonts w:ascii="GHEA Grapalat" w:hAnsi="GHEA Grapalat"/>
          <w:color w:val="000000"/>
        </w:rPr>
        <w:t xml:space="preserve"> </w:t>
      </w:r>
      <w:r w:rsidR="0027526E" w:rsidRPr="0027526E">
        <w:rPr>
          <w:rFonts w:ascii="GHEA Grapalat" w:hAnsi="GHEA Grapalat"/>
          <w:color w:val="000000"/>
        </w:rPr>
        <w:t>իրականացվում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տեսողական</w:t>
      </w:r>
      <w:r w:rsidR="0027526E" w:rsidRPr="00057391">
        <w:rPr>
          <w:rFonts w:ascii="GHEA Grapalat" w:hAnsi="GHEA Grapalat"/>
          <w:color w:val="000000"/>
        </w:rPr>
        <w:t xml:space="preserve"> </w:t>
      </w:r>
      <w:r w:rsidR="0027526E" w:rsidRPr="0027526E">
        <w:rPr>
          <w:rFonts w:ascii="GHEA Grapalat" w:hAnsi="GHEA Grapalat"/>
          <w:color w:val="000000"/>
        </w:rPr>
        <w:t>միջոցների</w:t>
      </w:r>
      <w:r w:rsidR="0027526E" w:rsidRPr="00057391">
        <w:rPr>
          <w:rFonts w:ascii="GHEA Grapalat" w:hAnsi="GHEA Grapalat"/>
          <w:color w:val="000000"/>
        </w:rPr>
        <w:t xml:space="preserve"> </w:t>
      </w:r>
      <w:r w:rsidR="0027526E" w:rsidRPr="0027526E">
        <w:rPr>
          <w:rFonts w:ascii="GHEA Grapalat" w:hAnsi="GHEA Grapalat"/>
          <w:color w:val="000000"/>
        </w:rPr>
        <w:t>օգնությամբ</w:t>
      </w:r>
      <w:r w:rsidR="0027526E" w:rsidRPr="00057391">
        <w:rPr>
          <w:rFonts w:ascii="GHEA Grapalat" w:hAnsi="GHEA Grapalat"/>
          <w:color w:val="000000"/>
        </w:rPr>
        <w:t>,</w:t>
      </w:r>
    </w:p>
    <w:p w14:paraId="0DF5FCD9"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2)</w:t>
      </w:r>
      <w:r w:rsidR="0027526E" w:rsidRPr="00057391">
        <w:rPr>
          <w:rFonts w:ascii="GHEA Grapalat" w:hAnsi="GHEA Grapalat"/>
          <w:color w:val="000000"/>
        </w:rPr>
        <w:t xml:space="preserve"> </w:t>
      </w:r>
      <w:r w:rsidR="0027526E" w:rsidRPr="0027526E">
        <w:rPr>
          <w:rFonts w:ascii="GHEA Grapalat" w:hAnsi="GHEA Grapalat"/>
          <w:color w:val="000000"/>
        </w:rPr>
        <w:t>սահմանափակ</w:t>
      </w:r>
      <w:r w:rsidR="0027526E" w:rsidRPr="00531377">
        <w:rPr>
          <w:rFonts w:ascii="Calibri" w:hAnsi="Calibri" w:cs="Calibri"/>
          <w:color w:val="000000"/>
          <w:lang w:val="en-US"/>
        </w:rPr>
        <w:t> </w:t>
      </w:r>
      <w:r w:rsidR="0027526E" w:rsidRPr="0027526E">
        <w:rPr>
          <w:rFonts w:ascii="GHEA Grapalat" w:hAnsi="GHEA Grapalat" w:cs="GHEA Grapalat"/>
          <w:color w:val="000000"/>
        </w:rPr>
        <w:t>տեսանելիության</w:t>
      </w:r>
      <w:r w:rsidR="0027526E" w:rsidRPr="00057391">
        <w:rPr>
          <w:rFonts w:ascii="GHEA Grapalat" w:hAnsi="GHEA Grapalat"/>
          <w:color w:val="000000"/>
        </w:rPr>
        <w:t xml:space="preserve"> </w:t>
      </w:r>
      <w:r w:rsidR="0027526E" w:rsidRPr="0027526E">
        <w:rPr>
          <w:rFonts w:ascii="GHEA Grapalat" w:hAnsi="GHEA Grapalat" w:cs="GHEA Grapalat"/>
          <w:color w:val="000000"/>
        </w:rPr>
        <w:t>պայմանները</w:t>
      </w:r>
      <w:r w:rsidR="0027526E" w:rsidRPr="00057391">
        <w:rPr>
          <w:rFonts w:ascii="GHEA Grapalat" w:hAnsi="GHEA Grapalat"/>
          <w:color w:val="000000"/>
        </w:rPr>
        <w:t xml:space="preserve"> </w:t>
      </w:r>
      <w:r w:rsidR="0027526E" w:rsidRPr="0027526E">
        <w:rPr>
          <w:rFonts w:ascii="GHEA Grapalat" w:hAnsi="GHEA Grapalat" w:cs="GHEA Grapalat"/>
          <w:color w:val="000000"/>
        </w:rPr>
        <w:t>համարվում</w:t>
      </w:r>
      <w:r w:rsidR="0027526E" w:rsidRPr="00057391">
        <w:rPr>
          <w:rFonts w:ascii="GHEA Grapalat" w:hAnsi="GHEA Grapalat"/>
          <w:color w:val="000000"/>
        </w:rPr>
        <w:t xml:space="preserve"> </w:t>
      </w:r>
      <w:r w:rsidR="0027526E" w:rsidRPr="0027526E">
        <w:rPr>
          <w:rFonts w:ascii="GHEA Grapalat" w:hAnsi="GHEA Grapalat" w:cs="GHEA Grapalat"/>
          <w:color w:val="000000"/>
        </w:rPr>
        <w:t>են</w:t>
      </w:r>
      <w:r w:rsidR="0027526E" w:rsidRPr="00057391">
        <w:rPr>
          <w:rFonts w:ascii="GHEA Grapalat" w:hAnsi="GHEA Grapalat"/>
          <w:color w:val="000000"/>
        </w:rPr>
        <w:t xml:space="preserve"> </w:t>
      </w:r>
      <w:r w:rsidR="0027526E" w:rsidRPr="0027526E">
        <w:rPr>
          <w:rFonts w:ascii="GHEA Grapalat" w:hAnsi="GHEA Grapalat" w:cs="GHEA Grapalat"/>
          <w:color w:val="000000"/>
        </w:rPr>
        <w:t>հաճախակի</w:t>
      </w:r>
      <w:r w:rsidR="0027526E" w:rsidRPr="00057391">
        <w:rPr>
          <w:rFonts w:ascii="GHEA Grapalat" w:hAnsi="GHEA Grapalat"/>
          <w:color w:val="000000"/>
        </w:rPr>
        <w:t xml:space="preserve"> </w:t>
      </w:r>
      <w:r w:rsidR="0027526E" w:rsidRPr="0027526E">
        <w:rPr>
          <w:rFonts w:ascii="GHEA Grapalat" w:hAnsi="GHEA Grapalat" w:cs="GHEA Grapalat"/>
          <w:color w:val="000000"/>
        </w:rPr>
        <w:t>երևույթ</w:t>
      </w:r>
      <w:r w:rsidR="0027526E" w:rsidRPr="00057391">
        <w:rPr>
          <w:rFonts w:ascii="GHEA Grapalat" w:hAnsi="GHEA Grapalat"/>
          <w:color w:val="000000"/>
        </w:rPr>
        <w:t>,</w:t>
      </w:r>
    </w:p>
    <w:p w14:paraId="30F1CD00"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3)</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շրջակա</w:t>
      </w:r>
      <w:r w:rsidR="0027526E" w:rsidRPr="00057391">
        <w:rPr>
          <w:rFonts w:ascii="GHEA Grapalat" w:hAnsi="GHEA Grapalat"/>
          <w:color w:val="000000"/>
        </w:rPr>
        <w:t xml:space="preserve"> </w:t>
      </w:r>
      <w:r w:rsidR="0027526E" w:rsidRPr="0027526E">
        <w:rPr>
          <w:rFonts w:ascii="GHEA Grapalat" w:hAnsi="GHEA Grapalat"/>
          <w:color w:val="000000"/>
        </w:rPr>
        <w:t>տեղանքի</w:t>
      </w:r>
      <w:r w:rsidR="0027526E" w:rsidRPr="00057391">
        <w:rPr>
          <w:rFonts w:ascii="GHEA Grapalat" w:hAnsi="GHEA Grapalat"/>
          <w:color w:val="000000"/>
        </w:rPr>
        <w:t xml:space="preserve"> </w:t>
      </w:r>
      <w:r w:rsidR="0027526E" w:rsidRPr="0027526E">
        <w:rPr>
          <w:rFonts w:ascii="GHEA Grapalat" w:hAnsi="GHEA Grapalat"/>
          <w:color w:val="000000"/>
        </w:rPr>
        <w:t>առանձնահատկությունները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կողմնակի</w:t>
      </w:r>
      <w:r w:rsidR="0027526E" w:rsidRPr="00057391">
        <w:rPr>
          <w:rFonts w:ascii="GHEA Grapalat" w:hAnsi="GHEA Grapalat"/>
          <w:color w:val="000000"/>
        </w:rPr>
        <w:t xml:space="preserve"> </w:t>
      </w:r>
      <w:r w:rsidR="0027526E" w:rsidRPr="0027526E">
        <w:rPr>
          <w:rFonts w:ascii="GHEA Grapalat" w:hAnsi="GHEA Grapalat"/>
          <w:color w:val="000000"/>
        </w:rPr>
        <w:t>լույսերի</w:t>
      </w:r>
      <w:r w:rsidR="0027526E" w:rsidRPr="00057391">
        <w:rPr>
          <w:rFonts w:ascii="GHEA Grapalat" w:hAnsi="GHEA Grapalat"/>
          <w:color w:val="000000"/>
        </w:rPr>
        <w:t xml:space="preserve"> </w:t>
      </w:r>
      <w:r w:rsidR="0027526E" w:rsidRPr="0027526E">
        <w:rPr>
          <w:rFonts w:ascii="GHEA Grapalat" w:hAnsi="GHEA Grapalat"/>
          <w:color w:val="000000"/>
        </w:rPr>
        <w:t>առկայությունը</w:t>
      </w:r>
      <w:r w:rsidR="0027526E" w:rsidRPr="00057391">
        <w:rPr>
          <w:rFonts w:ascii="GHEA Grapalat" w:hAnsi="GHEA Grapalat"/>
          <w:color w:val="000000"/>
        </w:rPr>
        <w:t xml:space="preserve"> </w:t>
      </w:r>
      <w:r w:rsidR="0027526E" w:rsidRPr="0027526E">
        <w:rPr>
          <w:rFonts w:ascii="GHEA Grapalat" w:hAnsi="GHEA Grapalat"/>
          <w:color w:val="000000"/>
        </w:rPr>
        <w:t>դժվարացնում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դիրքի</w:t>
      </w:r>
      <w:r w:rsidR="0027526E" w:rsidRPr="00057391">
        <w:rPr>
          <w:rFonts w:ascii="GHEA Grapalat" w:hAnsi="GHEA Grapalat"/>
          <w:color w:val="000000"/>
        </w:rPr>
        <w:t xml:space="preserve"> </w:t>
      </w:r>
      <w:r w:rsidR="0027526E" w:rsidRPr="0027526E">
        <w:rPr>
          <w:rFonts w:ascii="GHEA Grapalat" w:hAnsi="GHEA Grapalat"/>
          <w:color w:val="000000"/>
        </w:rPr>
        <w:t>որոշումը</w:t>
      </w:r>
      <w:r w:rsidR="0027526E" w:rsidRPr="00057391">
        <w:rPr>
          <w:rFonts w:ascii="GHEA Grapalat" w:hAnsi="GHEA Grapalat"/>
          <w:color w:val="000000"/>
        </w:rPr>
        <w:t>:</w:t>
      </w:r>
    </w:p>
    <w:p w14:paraId="47524D5E"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3</w:t>
      </w:r>
      <w:r>
        <w:rPr>
          <w:rFonts w:ascii="GHEA Grapalat" w:hAnsi="GHEA Grapalat"/>
          <w:color w:val="000000"/>
          <w:lang w:val="hy-AM"/>
        </w:rPr>
        <w:t>9</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հանդիսանում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առկայծիչ</w:t>
      </w:r>
      <w:r w:rsidR="0027526E" w:rsidRPr="00057391">
        <w:rPr>
          <w:rFonts w:ascii="GHEA Grapalat" w:hAnsi="GHEA Grapalat"/>
          <w:color w:val="000000"/>
        </w:rPr>
        <w:t xml:space="preserve"> </w:t>
      </w:r>
      <w:r w:rsidR="0027526E" w:rsidRPr="0027526E">
        <w:rPr>
          <w:rFonts w:ascii="GHEA Grapalat" w:hAnsi="GHEA Grapalat"/>
          <w:color w:val="000000"/>
        </w:rPr>
        <w:t>լուսարձակ</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միայն</w:t>
      </w:r>
      <w:r w:rsidR="0027526E" w:rsidRPr="00057391">
        <w:rPr>
          <w:rFonts w:ascii="GHEA Grapalat" w:hAnsi="GHEA Grapalat"/>
          <w:color w:val="000000"/>
        </w:rPr>
        <w:t xml:space="preserve"> </w:t>
      </w:r>
      <w:r w:rsidR="0027526E" w:rsidRPr="0027526E">
        <w:rPr>
          <w:rFonts w:ascii="GHEA Grapalat" w:hAnsi="GHEA Grapalat"/>
          <w:color w:val="000000"/>
        </w:rPr>
        <w:t>սպիտակ</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սպիտակ</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կանաչ</w:t>
      </w:r>
      <w:r w:rsidR="0027526E" w:rsidRPr="00057391">
        <w:rPr>
          <w:rFonts w:ascii="GHEA Grapalat" w:hAnsi="GHEA Grapalat"/>
          <w:color w:val="000000"/>
        </w:rPr>
        <w:t xml:space="preserve"> </w:t>
      </w:r>
      <w:r w:rsidR="0027526E" w:rsidRPr="0027526E">
        <w:rPr>
          <w:rFonts w:ascii="GHEA Grapalat" w:hAnsi="GHEA Grapalat"/>
          <w:color w:val="000000"/>
        </w:rPr>
        <w:t>փոփոխական</w:t>
      </w:r>
      <w:r w:rsidR="0027526E" w:rsidRPr="00057391">
        <w:rPr>
          <w:rFonts w:ascii="GHEA Grapalat" w:hAnsi="GHEA Grapalat"/>
          <w:color w:val="000000"/>
        </w:rPr>
        <w:t xml:space="preserve"> </w:t>
      </w:r>
      <w:r w:rsidR="0027526E" w:rsidRPr="0027526E">
        <w:rPr>
          <w:rFonts w:ascii="GHEA Grapalat" w:hAnsi="GHEA Grapalat"/>
          <w:color w:val="000000"/>
        </w:rPr>
        <w:t>գույնի</w:t>
      </w:r>
      <w:r w:rsidR="0027526E" w:rsidRPr="00057391">
        <w:rPr>
          <w:rFonts w:ascii="GHEA Grapalat" w:hAnsi="GHEA Grapalat"/>
          <w:color w:val="000000"/>
        </w:rPr>
        <w:t xml:space="preserve"> </w:t>
      </w:r>
      <w:r w:rsidR="0027526E" w:rsidRPr="0027526E">
        <w:rPr>
          <w:rFonts w:ascii="GHEA Grapalat" w:hAnsi="GHEA Grapalat"/>
          <w:color w:val="000000"/>
        </w:rPr>
        <w:t>առկայծումներով</w:t>
      </w:r>
      <w:r w:rsidR="0027526E" w:rsidRPr="00057391">
        <w:rPr>
          <w:rFonts w:ascii="GHEA Grapalat" w:hAnsi="GHEA Grapalat"/>
          <w:color w:val="000000"/>
        </w:rPr>
        <w:t xml:space="preserve">, </w:t>
      </w:r>
      <w:r w:rsidR="0027526E" w:rsidRPr="0027526E">
        <w:rPr>
          <w:rFonts w:ascii="GHEA Grapalat" w:hAnsi="GHEA Grapalat"/>
          <w:color w:val="000000"/>
        </w:rPr>
        <w:t>որոնց</w:t>
      </w:r>
      <w:r w:rsidR="0027526E" w:rsidRPr="00057391">
        <w:rPr>
          <w:rFonts w:ascii="GHEA Grapalat" w:hAnsi="GHEA Grapalat"/>
          <w:color w:val="000000"/>
        </w:rPr>
        <w:t xml:space="preserve"> </w:t>
      </w:r>
      <w:r w:rsidR="0027526E" w:rsidRPr="0027526E">
        <w:rPr>
          <w:rFonts w:ascii="GHEA Grapalat" w:hAnsi="GHEA Grapalat"/>
          <w:color w:val="000000"/>
        </w:rPr>
        <w:t>հաճախականությունը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կազմի</w:t>
      </w:r>
      <w:r w:rsidR="0027526E" w:rsidRPr="00057391">
        <w:rPr>
          <w:rFonts w:ascii="GHEA Grapalat" w:hAnsi="GHEA Grapalat"/>
          <w:color w:val="000000"/>
        </w:rPr>
        <w:t xml:space="preserve"> 20-30 </w:t>
      </w:r>
      <w:r w:rsidR="0027526E" w:rsidRPr="0027526E">
        <w:rPr>
          <w:rFonts w:ascii="GHEA Grapalat" w:hAnsi="GHEA Grapalat"/>
          <w:color w:val="000000"/>
        </w:rPr>
        <w:t>հատ</w:t>
      </w:r>
      <w:r w:rsidR="0027526E" w:rsidRPr="00057391">
        <w:rPr>
          <w:rFonts w:ascii="GHEA Grapalat" w:hAnsi="GHEA Grapalat"/>
          <w:color w:val="000000"/>
        </w:rPr>
        <w:t xml:space="preserve"> </w:t>
      </w:r>
      <w:r w:rsidR="0027526E" w:rsidRPr="0027526E">
        <w:rPr>
          <w:rFonts w:ascii="GHEA Grapalat" w:hAnsi="GHEA Grapalat"/>
          <w:color w:val="000000"/>
        </w:rPr>
        <w:t>մեկ</w:t>
      </w:r>
      <w:r w:rsidR="0027526E" w:rsidRPr="00057391">
        <w:rPr>
          <w:rFonts w:ascii="GHEA Grapalat" w:hAnsi="GHEA Grapalat"/>
          <w:color w:val="000000"/>
        </w:rPr>
        <w:t xml:space="preserve"> </w:t>
      </w:r>
      <w:r w:rsidR="0027526E" w:rsidRPr="0027526E">
        <w:rPr>
          <w:rFonts w:ascii="GHEA Grapalat" w:hAnsi="GHEA Grapalat"/>
          <w:color w:val="000000"/>
        </w:rPr>
        <w:t>րոպեում</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փարոսի</w:t>
      </w:r>
      <w:r w:rsidR="0027526E" w:rsidRPr="00057391">
        <w:rPr>
          <w:rFonts w:ascii="GHEA Grapalat" w:hAnsi="GHEA Grapalat"/>
          <w:color w:val="000000"/>
        </w:rPr>
        <w:t xml:space="preserve"> </w:t>
      </w:r>
      <w:r w:rsidR="0027526E" w:rsidRPr="0027526E">
        <w:rPr>
          <w:rFonts w:ascii="GHEA Grapalat" w:hAnsi="GHEA Grapalat"/>
          <w:color w:val="000000"/>
        </w:rPr>
        <w:t>լույսը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տեսանելի</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բոլոր</w:t>
      </w:r>
      <w:r w:rsidR="0027526E" w:rsidRPr="00057391">
        <w:rPr>
          <w:rFonts w:ascii="GHEA Grapalat" w:hAnsi="GHEA Grapalat"/>
          <w:color w:val="000000"/>
        </w:rPr>
        <w:t xml:space="preserve"> </w:t>
      </w:r>
      <w:r w:rsidR="0027526E" w:rsidRPr="0027526E">
        <w:rPr>
          <w:rFonts w:ascii="GHEA Grapalat" w:hAnsi="GHEA Grapalat"/>
          <w:color w:val="000000"/>
        </w:rPr>
        <w:t>ուղղություններով</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նրա</w:t>
      </w:r>
      <w:r w:rsidR="0027526E" w:rsidRPr="00057391">
        <w:rPr>
          <w:rFonts w:ascii="GHEA Grapalat" w:hAnsi="GHEA Grapalat"/>
          <w:color w:val="000000"/>
        </w:rPr>
        <w:t xml:space="preserve"> </w:t>
      </w:r>
      <w:r w:rsidR="0027526E" w:rsidRPr="0027526E">
        <w:rPr>
          <w:rFonts w:ascii="GHEA Grapalat" w:hAnsi="GHEA Grapalat"/>
          <w:color w:val="000000"/>
        </w:rPr>
        <w:t>ինտենսիվությունը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առնվազն</w:t>
      </w:r>
      <w:r w:rsidR="0027526E" w:rsidRPr="00057391">
        <w:rPr>
          <w:rFonts w:ascii="GHEA Grapalat" w:hAnsi="GHEA Grapalat"/>
          <w:color w:val="000000"/>
        </w:rPr>
        <w:t xml:space="preserve"> 2000</w:t>
      </w:r>
      <w:r w:rsidR="0027526E" w:rsidRPr="0027526E">
        <w:rPr>
          <w:rFonts w:ascii="GHEA Grapalat" w:hAnsi="GHEA Grapalat"/>
          <w:color w:val="000000"/>
        </w:rPr>
        <w:t>կդ</w:t>
      </w:r>
      <w:r w:rsidR="0027526E" w:rsidRPr="00057391">
        <w:rPr>
          <w:rFonts w:ascii="GHEA Grapalat" w:hAnsi="GHEA Grapalat"/>
          <w:color w:val="000000"/>
        </w:rPr>
        <w:t>:</w:t>
      </w:r>
    </w:p>
    <w:p w14:paraId="3B6EFD38"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0</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կարող</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տեղադրվել</w:t>
      </w:r>
      <w:r w:rsidR="0027526E" w:rsidRPr="00057391">
        <w:rPr>
          <w:rFonts w:ascii="GHEA Grapalat" w:hAnsi="GHEA Grapalat"/>
          <w:color w:val="000000"/>
        </w:rPr>
        <w:t xml:space="preserve"> </w:t>
      </w:r>
      <w:r w:rsidR="0027526E" w:rsidRPr="0027526E">
        <w:rPr>
          <w:rFonts w:ascii="GHEA Grapalat" w:hAnsi="GHEA Grapalat"/>
          <w:color w:val="000000"/>
        </w:rPr>
        <w:t>աերոդրոմում</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դրան</w:t>
      </w:r>
      <w:r w:rsidR="0027526E" w:rsidRPr="00057391">
        <w:rPr>
          <w:rFonts w:ascii="GHEA Grapalat" w:hAnsi="GHEA Grapalat"/>
          <w:color w:val="000000"/>
        </w:rPr>
        <w:t xml:space="preserve"> </w:t>
      </w:r>
      <w:r w:rsidR="0027526E" w:rsidRPr="0027526E">
        <w:rPr>
          <w:rFonts w:ascii="GHEA Grapalat" w:hAnsi="GHEA Grapalat"/>
          <w:color w:val="000000"/>
        </w:rPr>
        <w:t>կից</w:t>
      </w:r>
      <w:r w:rsidR="0027526E" w:rsidRPr="00057391">
        <w:rPr>
          <w:rFonts w:ascii="GHEA Grapalat" w:hAnsi="GHEA Grapalat"/>
          <w:color w:val="000000"/>
        </w:rPr>
        <w:t xml:space="preserve"> </w:t>
      </w:r>
      <w:r w:rsidR="0027526E" w:rsidRPr="0027526E">
        <w:rPr>
          <w:rFonts w:ascii="GHEA Grapalat" w:hAnsi="GHEA Grapalat"/>
          <w:color w:val="000000"/>
        </w:rPr>
        <w:t>գոտիներում</w:t>
      </w:r>
      <w:r w:rsidR="0027526E" w:rsidRPr="00057391">
        <w:rPr>
          <w:rFonts w:ascii="GHEA Grapalat" w:hAnsi="GHEA Grapalat"/>
          <w:color w:val="000000"/>
        </w:rPr>
        <w:t xml:space="preserve">, </w:t>
      </w:r>
      <w:r w:rsidR="0027526E" w:rsidRPr="0027526E">
        <w:rPr>
          <w:rFonts w:ascii="GHEA Grapalat" w:hAnsi="GHEA Grapalat"/>
          <w:color w:val="000000"/>
        </w:rPr>
        <w:t>որտեղ</w:t>
      </w:r>
      <w:r w:rsidR="0027526E" w:rsidRPr="00057391">
        <w:rPr>
          <w:rFonts w:ascii="GHEA Grapalat" w:hAnsi="GHEA Grapalat"/>
          <w:color w:val="000000"/>
        </w:rPr>
        <w:t xml:space="preserve"> </w:t>
      </w:r>
      <w:r w:rsidR="0027526E" w:rsidRPr="0027526E">
        <w:rPr>
          <w:rFonts w:ascii="GHEA Grapalat" w:hAnsi="GHEA Grapalat"/>
          <w:color w:val="000000"/>
        </w:rPr>
        <w:t>շրջակա</w:t>
      </w:r>
      <w:r w:rsidR="0027526E" w:rsidRPr="00057391">
        <w:rPr>
          <w:rFonts w:ascii="GHEA Grapalat" w:hAnsi="GHEA Grapalat"/>
          <w:color w:val="000000"/>
        </w:rPr>
        <w:t xml:space="preserve"> </w:t>
      </w:r>
      <w:r w:rsidR="0027526E" w:rsidRPr="0027526E">
        <w:rPr>
          <w:rFonts w:ascii="GHEA Grapalat" w:hAnsi="GHEA Grapalat"/>
          <w:color w:val="000000"/>
        </w:rPr>
        <w:t>լուսավորվածության</w:t>
      </w:r>
      <w:r w:rsidR="0027526E" w:rsidRPr="00057391">
        <w:rPr>
          <w:rFonts w:ascii="GHEA Grapalat" w:hAnsi="GHEA Grapalat"/>
          <w:color w:val="000000"/>
        </w:rPr>
        <w:t xml:space="preserve"> </w:t>
      </w:r>
      <w:r w:rsidR="0027526E" w:rsidRPr="0027526E">
        <w:rPr>
          <w:rFonts w:ascii="GHEA Grapalat" w:hAnsi="GHEA Grapalat"/>
          <w:color w:val="000000"/>
        </w:rPr>
        <w:t>ընդհանուր</w:t>
      </w:r>
      <w:r w:rsidR="0027526E" w:rsidRPr="00057391">
        <w:rPr>
          <w:rFonts w:ascii="GHEA Grapalat" w:hAnsi="GHEA Grapalat"/>
          <w:color w:val="000000"/>
        </w:rPr>
        <w:t xml:space="preserve"> </w:t>
      </w:r>
      <w:r w:rsidR="0027526E" w:rsidRPr="0027526E">
        <w:rPr>
          <w:rFonts w:ascii="GHEA Grapalat" w:hAnsi="GHEA Grapalat"/>
          <w:color w:val="000000"/>
        </w:rPr>
        <w:t>ֆոնը</w:t>
      </w:r>
      <w:r w:rsidR="0027526E" w:rsidRPr="00057391">
        <w:rPr>
          <w:rFonts w:ascii="GHEA Grapalat" w:hAnsi="GHEA Grapalat"/>
          <w:color w:val="000000"/>
        </w:rPr>
        <w:t xml:space="preserve"> </w:t>
      </w:r>
      <w:r w:rsidR="0027526E" w:rsidRPr="0027526E">
        <w:rPr>
          <w:rFonts w:ascii="GHEA Grapalat" w:hAnsi="GHEA Grapalat"/>
          <w:color w:val="000000"/>
        </w:rPr>
        <w:t>նվազագույնն</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lastRenderedPageBreak/>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չպետք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ստվերարկված</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այլ</w:t>
      </w:r>
      <w:r w:rsidR="0027526E" w:rsidRPr="00057391">
        <w:rPr>
          <w:rFonts w:ascii="GHEA Grapalat" w:hAnsi="GHEA Grapalat"/>
          <w:color w:val="000000"/>
        </w:rPr>
        <w:t xml:space="preserve"> </w:t>
      </w:r>
      <w:r w:rsidR="0027526E" w:rsidRPr="0027526E">
        <w:rPr>
          <w:rFonts w:ascii="GHEA Grapalat" w:hAnsi="GHEA Grapalat"/>
          <w:color w:val="000000"/>
        </w:rPr>
        <w:t>օբյեկտներով</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չպետք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կուրացնի</w:t>
      </w:r>
      <w:r w:rsidR="0027526E" w:rsidRPr="00057391">
        <w:rPr>
          <w:rFonts w:ascii="GHEA Grapalat" w:hAnsi="GHEA Grapalat"/>
          <w:color w:val="000000"/>
        </w:rPr>
        <w:t xml:space="preserve"> </w:t>
      </w:r>
      <w:r w:rsidR="0027526E" w:rsidRPr="0027526E">
        <w:rPr>
          <w:rFonts w:ascii="GHEA Grapalat" w:hAnsi="GHEA Grapalat"/>
          <w:color w:val="000000"/>
        </w:rPr>
        <w:t>վայրէջք</w:t>
      </w:r>
      <w:r w:rsidR="0027526E" w:rsidRPr="00057391">
        <w:rPr>
          <w:rFonts w:ascii="GHEA Grapalat" w:hAnsi="GHEA Grapalat"/>
          <w:color w:val="000000"/>
        </w:rPr>
        <w:t xml:space="preserve"> </w:t>
      </w:r>
      <w:r w:rsidR="0027526E" w:rsidRPr="0027526E">
        <w:rPr>
          <w:rFonts w:ascii="GHEA Grapalat" w:hAnsi="GHEA Grapalat"/>
          <w:color w:val="000000"/>
        </w:rPr>
        <w:t>կատարող</w:t>
      </w:r>
      <w:r w:rsidR="0027526E" w:rsidRPr="00057391">
        <w:rPr>
          <w:rFonts w:ascii="GHEA Grapalat" w:hAnsi="GHEA Grapalat"/>
          <w:color w:val="000000"/>
        </w:rPr>
        <w:t xml:space="preserve"> </w:t>
      </w:r>
      <w:r w:rsidR="0027526E" w:rsidRPr="0027526E">
        <w:rPr>
          <w:rFonts w:ascii="GHEA Grapalat" w:hAnsi="GHEA Grapalat"/>
          <w:color w:val="000000"/>
        </w:rPr>
        <w:t>օդանավերի</w:t>
      </w:r>
      <w:r w:rsidR="0027526E" w:rsidRPr="00057391">
        <w:rPr>
          <w:rFonts w:ascii="GHEA Grapalat" w:hAnsi="GHEA Grapalat"/>
          <w:color w:val="000000"/>
        </w:rPr>
        <w:t xml:space="preserve"> </w:t>
      </w:r>
      <w:r w:rsidR="0027526E" w:rsidRPr="0027526E">
        <w:rPr>
          <w:rFonts w:ascii="GHEA Grapalat" w:hAnsi="GHEA Grapalat"/>
          <w:color w:val="000000"/>
        </w:rPr>
        <w:t>օդաչուներին</w:t>
      </w:r>
      <w:r w:rsidR="0027526E" w:rsidRPr="00057391">
        <w:rPr>
          <w:rFonts w:ascii="GHEA Grapalat" w:hAnsi="GHEA Grapalat"/>
          <w:color w:val="000000"/>
        </w:rPr>
        <w:t>:</w:t>
      </w:r>
    </w:p>
    <w:p w14:paraId="2BF520AA"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1</w:t>
      </w:r>
      <w:r w:rsidR="0027526E" w:rsidRPr="00057391">
        <w:rPr>
          <w:rFonts w:ascii="GHEA Grapalat" w:hAnsi="GHEA Grapalat"/>
          <w:color w:val="000000"/>
        </w:rPr>
        <w:t xml:space="preserve">. </w:t>
      </w:r>
      <w:r w:rsidR="0027526E" w:rsidRPr="0027526E">
        <w:rPr>
          <w:rFonts w:ascii="GHEA Grapalat" w:hAnsi="GHEA Grapalat"/>
          <w:color w:val="000000"/>
        </w:rPr>
        <w:t>Տարբերիչ</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նախատեսվում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այն</w:t>
      </w:r>
      <w:r w:rsidR="0027526E" w:rsidRPr="00057391">
        <w:rPr>
          <w:rFonts w:ascii="GHEA Grapalat" w:hAnsi="GHEA Grapalat"/>
          <w:color w:val="000000"/>
        </w:rPr>
        <w:t xml:space="preserve"> </w:t>
      </w:r>
      <w:r w:rsidR="0027526E" w:rsidRPr="0027526E">
        <w:rPr>
          <w:rFonts w:ascii="GHEA Grapalat" w:hAnsi="GHEA Grapalat"/>
          <w:color w:val="000000"/>
        </w:rPr>
        <w:t>աերոդրոմներում</w:t>
      </w:r>
      <w:r w:rsidR="0027526E" w:rsidRPr="00057391">
        <w:rPr>
          <w:rFonts w:ascii="GHEA Grapalat" w:hAnsi="GHEA Grapalat"/>
          <w:color w:val="000000"/>
        </w:rPr>
        <w:t xml:space="preserve">, </w:t>
      </w:r>
      <w:r w:rsidR="0027526E" w:rsidRPr="0027526E">
        <w:rPr>
          <w:rFonts w:ascii="GHEA Grapalat" w:hAnsi="GHEA Grapalat"/>
          <w:color w:val="000000"/>
        </w:rPr>
        <w:t>որոնց</w:t>
      </w:r>
      <w:r w:rsidR="0027526E" w:rsidRPr="00057391">
        <w:rPr>
          <w:rFonts w:ascii="GHEA Grapalat" w:hAnsi="GHEA Grapalat"/>
          <w:color w:val="000000"/>
        </w:rPr>
        <w:t xml:space="preserve"> </w:t>
      </w:r>
      <w:r w:rsidR="0027526E" w:rsidRPr="0027526E">
        <w:rPr>
          <w:rFonts w:ascii="GHEA Grapalat" w:hAnsi="GHEA Grapalat"/>
          <w:color w:val="000000"/>
        </w:rPr>
        <w:t>դժվար</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տարբերել</w:t>
      </w:r>
      <w:r w:rsidR="0027526E" w:rsidRPr="00057391">
        <w:rPr>
          <w:rFonts w:ascii="GHEA Grapalat" w:hAnsi="GHEA Grapalat"/>
          <w:color w:val="000000"/>
        </w:rPr>
        <w:t xml:space="preserve"> </w:t>
      </w:r>
      <w:r w:rsidR="0027526E" w:rsidRPr="0027526E">
        <w:rPr>
          <w:rFonts w:ascii="GHEA Grapalat" w:hAnsi="GHEA Grapalat"/>
          <w:color w:val="000000"/>
        </w:rPr>
        <w:t>այլ</w:t>
      </w:r>
      <w:r w:rsidR="0027526E" w:rsidRPr="00057391">
        <w:rPr>
          <w:rFonts w:ascii="GHEA Grapalat" w:hAnsi="GHEA Grapalat"/>
          <w:color w:val="000000"/>
        </w:rPr>
        <w:t xml:space="preserve"> </w:t>
      </w:r>
      <w:r w:rsidR="0027526E" w:rsidRPr="0027526E">
        <w:rPr>
          <w:rFonts w:ascii="GHEA Grapalat" w:hAnsi="GHEA Grapalat"/>
          <w:color w:val="000000"/>
        </w:rPr>
        <w:t>միջոցների</w:t>
      </w:r>
      <w:r w:rsidR="0027526E" w:rsidRPr="00057391">
        <w:rPr>
          <w:rFonts w:ascii="GHEA Grapalat" w:hAnsi="GHEA Grapalat"/>
          <w:color w:val="000000"/>
        </w:rPr>
        <w:t xml:space="preserve"> </w:t>
      </w:r>
      <w:r w:rsidR="0027526E" w:rsidRPr="0027526E">
        <w:rPr>
          <w:rFonts w:ascii="GHEA Grapalat" w:hAnsi="GHEA Grapalat"/>
          <w:color w:val="000000"/>
        </w:rPr>
        <w:t>օգնությամբ</w:t>
      </w:r>
      <w:r w:rsidR="0027526E" w:rsidRPr="00057391">
        <w:rPr>
          <w:rFonts w:ascii="GHEA Grapalat" w:hAnsi="GHEA Grapalat"/>
          <w:color w:val="000000"/>
        </w:rPr>
        <w:t>:</w:t>
      </w:r>
    </w:p>
    <w:p w14:paraId="75F2F2FF"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2</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Տարբերիչ</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հանդիսանում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կանաչ</w:t>
      </w:r>
      <w:r w:rsidR="0027526E" w:rsidRPr="00057391">
        <w:rPr>
          <w:rFonts w:ascii="GHEA Grapalat" w:hAnsi="GHEA Grapalat"/>
          <w:color w:val="000000"/>
        </w:rPr>
        <w:t xml:space="preserve"> </w:t>
      </w:r>
      <w:r w:rsidR="0027526E" w:rsidRPr="0027526E">
        <w:rPr>
          <w:rFonts w:ascii="GHEA Grapalat" w:hAnsi="GHEA Grapalat"/>
          <w:color w:val="000000"/>
        </w:rPr>
        <w:t>գույնի</w:t>
      </w:r>
      <w:r w:rsidR="0027526E" w:rsidRPr="00057391">
        <w:rPr>
          <w:rFonts w:ascii="GHEA Grapalat" w:hAnsi="GHEA Grapalat"/>
          <w:color w:val="000000"/>
        </w:rPr>
        <w:t xml:space="preserve"> </w:t>
      </w:r>
      <w:r w:rsidR="0027526E" w:rsidRPr="0027526E">
        <w:rPr>
          <w:rFonts w:ascii="GHEA Grapalat" w:hAnsi="GHEA Grapalat"/>
          <w:color w:val="000000"/>
        </w:rPr>
        <w:t>առկայծիչ</w:t>
      </w:r>
      <w:r w:rsidR="0027526E" w:rsidRPr="00057391">
        <w:rPr>
          <w:rFonts w:ascii="GHEA Grapalat" w:hAnsi="GHEA Grapalat"/>
          <w:color w:val="000000"/>
        </w:rPr>
        <w:t xml:space="preserve"> </w:t>
      </w:r>
      <w:r w:rsidR="0027526E" w:rsidRPr="0027526E">
        <w:rPr>
          <w:rFonts w:ascii="GHEA Grapalat" w:hAnsi="GHEA Grapalat"/>
          <w:color w:val="000000"/>
        </w:rPr>
        <w:t>լուսարձակ</w:t>
      </w:r>
      <w:r w:rsidR="0027526E" w:rsidRPr="00057391">
        <w:rPr>
          <w:rFonts w:ascii="GHEA Grapalat" w:hAnsi="GHEA Grapalat"/>
          <w:color w:val="000000"/>
        </w:rPr>
        <w:t xml:space="preserve">, </w:t>
      </w:r>
      <w:r w:rsidR="0027526E" w:rsidRPr="0027526E">
        <w:rPr>
          <w:rFonts w:ascii="GHEA Grapalat" w:hAnsi="GHEA Grapalat"/>
          <w:color w:val="000000"/>
        </w:rPr>
        <w:t>որի</w:t>
      </w:r>
      <w:r w:rsidR="0027526E" w:rsidRPr="00057391">
        <w:rPr>
          <w:rFonts w:ascii="GHEA Grapalat" w:hAnsi="GHEA Grapalat"/>
          <w:color w:val="000000"/>
        </w:rPr>
        <w:t xml:space="preserve"> </w:t>
      </w:r>
      <w:r w:rsidR="0027526E" w:rsidRPr="0027526E">
        <w:rPr>
          <w:rFonts w:ascii="GHEA Grapalat" w:hAnsi="GHEA Grapalat"/>
          <w:color w:val="000000"/>
        </w:rPr>
        <w:t>առկայծումներն</w:t>
      </w:r>
      <w:r w:rsidR="0027526E" w:rsidRPr="00057391">
        <w:rPr>
          <w:rFonts w:ascii="GHEA Grapalat" w:hAnsi="GHEA Grapalat"/>
          <w:color w:val="000000"/>
        </w:rPr>
        <w:t xml:space="preserve"> </w:t>
      </w:r>
      <w:r w:rsidR="0027526E" w:rsidRPr="0027526E">
        <w:rPr>
          <w:rFonts w:ascii="GHEA Grapalat" w:hAnsi="GHEA Grapalat"/>
          <w:color w:val="000000"/>
        </w:rPr>
        <w:t>իրականացվում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Մորզե</w:t>
      </w:r>
      <w:r w:rsidR="0027526E" w:rsidRPr="00057391">
        <w:rPr>
          <w:rFonts w:ascii="GHEA Grapalat" w:hAnsi="GHEA Grapalat"/>
          <w:color w:val="000000"/>
        </w:rPr>
        <w:t xml:space="preserve">» </w:t>
      </w:r>
      <w:r w:rsidR="0027526E" w:rsidRPr="0027526E">
        <w:rPr>
          <w:rFonts w:ascii="GHEA Grapalat" w:hAnsi="GHEA Grapalat"/>
          <w:color w:val="000000"/>
        </w:rPr>
        <w:t>միջազգային</w:t>
      </w:r>
      <w:r w:rsidR="0027526E" w:rsidRPr="00057391">
        <w:rPr>
          <w:rFonts w:ascii="GHEA Grapalat" w:hAnsi="GHEA Grapalat"/>
          <w:color w:val="000000"/>
        </w:rPr>
        <w:t xml:space="preserve"> </w:t>
      </w:r>
      <w:r w:rsidR="0027526E" w:rsidRPr="0027526E">
        <w:rPr>
          <w:rFonts w:ascii="GHEA Grapalat" w:hAnsi="GHEA Grapalat"/>
          <w:color w:val="000000"/>
        </w:rPr>
        <w:t>այբուբենի</w:t>
      </w:r>
      <w:r w:rsidR="0027526E" w:rsidRPr="00057391">
        <w:rPr>
          <w:rFonts w:ascii="GHEA Grapalat" w:hAnsi="GHEA Grapalat"/>
          <w:color w:val="000000"/>
        </w:rPr>
        <w:t xml:space="preserve"> </w:t>
      </w:r>
      <w:r w:rsidR="0027526E" w:rsidRPr="0027526E">
        <w:rPr>
          <w:rFonts w:ascii="GHEA Grapalat" w:hAnsi="GHEA Grapalat"/>
          <w:color w:val="000000"/>
        </w:rPr>
        <w:t>ազդանշաններին</w:t>
      </w:r>
      <w:r w:rsidR="0027526E" w:rsidRPr="00057391">
        <w:rPr>
          <w:rFonts w:ascii="GHEA Grapalat" w:hAnsi="GHEA Grapalat"/>
          <w:color w:val="000000"/>
        </w:rPr>
        <w:t xml:space="preserve"> </w:t>
      </w:r>
      <w:r w:rsidR="0027526E" w:rsidRPr="0027526E">
        <w:rPr>
          <w:rFonts w:ascii="GHEA Grapalat" w:hAnsi="GHEA Grapalat"/>
          <w:color w:val="000000"/>
        </w:rPr>
        <w:t>համապատասխան</w:t>
      </w:r>
      <w:r w:rsidR="0027526E" w:rsidRPr="00057391">
        <w:rPr>
          <w:rFonts w:ascii="GHEA Grapalat" w:hAnsi="GHEA Grapalat"/>
          <w:color w:val="000000"/>
        </w:rPr>
        <w:t xml:space="preserve">, </w:t>
      </w:r>
      <w:r w:rsidR="0027526E" w:rsidRPr="0027526E">
        <w:rPr>
          <w:rFonts w:ascii="GHEA Grapalat" w:hAnsi="GHEA Grapalat"/>
          <w:color w:val="000000"/>
        </w:rPr>
        <w:t>ընդ</w:t>
      </w:r>
      <w:r w:rsidR="0027526E" w:rsidRPr="00057391">
        <w:rPr>
          <w:rFonts w:ascii="GHEA Grapalat" w:hAnsi="GHEA Grapalat"/>
          <w:color w:val="000000"/>
        </w:rPr>
        <w:t xml:space="preserve"> </w:t>
      </w:r>
      <w:r w:rsidR="0027526E" w:rsidRPr="0027526E">
        <w:rPr>
          <w:rFonts w:ascii="GHEA Grapalat" w:hAnsi="GHEA Grapalat"/>
          <w:color w:val="000000"/>
        </w:rPr>
        <w:t>որում</w:t>
      </w:r>
      <w:r w:rsidR="0027526E" w:rsidRPr="00057391">
        <w:rPr>
          <w:rFonts w:ascii="GHEA Grapalat" w:hAnsi="GHEA Grapalat"/>
          <w:color w:val="000000"/>
        </w:rPr>
        <w:t xml:space="preserve">, </w:t>
      </w:r>
      <w:r w:rsidR="0027526E" w:rsidRPr="0027526E">
        <w:rPr>
          <w:rFonts w:ascii="GHEA Grapalat" w:hAnsi="GHEA Grapalat"/>
          <w:color w:val="000000"/>
        </w:rPr>
        <w:t>ազդանշանների</w:t>
      </w:r>
      <w:r w:rsidR="0027526E" w:rsidRPr="00057391">
        <w:rPr>
          <w:rFonts w:ascii="GHEA Grapalat" w:hAnsi="GHEA Grapalat"/>
          <w:color w:val="000000"/>
        </w:rPr>
        <w:t xml:space="preserve"> </w:t>
      </w:r>
      <w:r w:rsidR="0027526E" w:rsidRPr="0027526E">
        <w:rPr>
          <w:rFonts w:ascii="GHEA Grapalat" w:hAnsi="GHEA Grapalat"/>
          <w:color w:val="000000"/>
        </w:rPr>
        <w:t>փոխանցման</w:t>
      </w:r>
      <w:r w:rsidR="0027526E" w:rsidRPr="00057391">
        <w:rPr>
          <w:rFonts w:ascii="GHEA Grapalat" w:hAnsi="GHEA Grapalat"/>
          <w:color w:val="000000"/>
        </w:rPr>
        <w:t xml:space="preserve"> </w:t>
      </w:r>
      <w:r w:rsidR="0027526E" w:rsidRPr="0027526E">
        <w:rPr>
          <w:rFonts w:ascii="GHEA Grapalat" w:hAnsi="GHEA Grapalat"/>
          <w:color w:val="000000"/>
        </w:rPr>
        <w:t>արագությունը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կազմի</w:t>
      </w:r>
      <w:r w:rsidR="0027526E" w:rsidRPr="00057391">
        <w:rPr>
          <w:rFonts w:ascii="GHEA Grapalat" w:hAnsi="GHEA Grapalat"/>
          <w:color w:val="000000"/>
        </w:rPr>
        <w:t xml:space="preserve"> 6-8 </w:t>
      </w:r>
      <w:r w:rsidR="0027526E" w:rsidRPr="0027526E">
        <w:rPr>
          <w:rFonts w:ascii="GHEA Grapalat" w:hAnsi="GHEA Grapalat"/>
          <w:color w:val="000000"/>
        </w:rPr>
        <w:t>բառ</w:t>
      </w:r>
      <w:r w:rsidR="0027526E" w:rsidRPr="00057391">
        <w:rPr>
          <w:rFonts w:ascii="GHEA Grapalat" w:hAnsi="GHEA Grapalat"/>
          <w:color w:val="000000"/>
        </w:rPr>
        <w:t xml:space="preserve"> </w:t>
      </w:r>
      <w:r w:rsidR="0027526E" w:rsidRPr="0027526E">
        <w:rPr>
          <w:rFonts w:ascii="GHEA Grapalat" w:hAnsi="GHEA Grapalat"/>
          <w:color w:val="000000"/>
        </w:rPr>
        <w:t>մեկ</w:t>
      </w:r>
      <w:r w:rsidR="0027526E" w:rsidRPr="00057391">
        <w:rPr>
          <w:rFonts w:ascii="GHEA Grapalat" w:hAnsi="GHEA Grapalat"/>
          <w:color w:val="000000"/>
        </w:rPr>
        <w:t xml:space="preserve"> </w:t>
      </w:r>
      <w:r w:rsidR="0027526E" w:rsidRPr="0027526E">
        <w:rPr>
          <w:rFonts w:ascii="GHEA Grapalat" w:hAnsi="GHEA Grapalat"/>
          <w:color w:val="000000"/>
        </w:rPr>
        <w:t>րոպեում</w:t>
      </w:r>
      <w:r w:rsidR="0027526E" w:rsidRPr="00057391">
        <w:rPr>
          <w:rFonts w:ascii="GHEA Grapalat" w:hAnsi="GHEA Grapalat"/>
          <w:color w:val="000000"/>
        </w:rPr>
        <w:t xml:space="preserve">` </w:t>
      </w:r>
      <w:r w:rsidR="0027526E" w:rsidRPr="0027526E">
        <w:rPr>
          <w:rFonts w:ascii="GHEA Grapalat" w:hAnsi="GHEA Grapalat"/>
          <w:color w:val="000000"/>
        </w:rPr>
        <w:t>հաշվի</w:t>
      </w:r>
      <w:r w:rsidR="0027526E" w:rsidRPr="00057391">
        <w:rPr>
          <w:rFonts w:ascii="GHEA Grapalat" w:hAnsi="GHEA Grapalat"/>
          <w:color w:val="000000"/>
        </w:rPr>
        <w:t xml:space="preserve"> </w:t>
      </w:r>
      <w:r w:rsidR="0027526E" w:rsidRPr="0027526E">
        <w:rPr>
          <w:rFonts w:ascii="GHEA Grapalat" w:hAnsi="GHEA Grapalat"/>
          <w:color w:val="000000"/>
        </w:rPr>
        <w:t>առնելով</w:t>
      </w:r>
      <w:r w:rsidR="0027526E" w:rsidRPr="00057391">
        <w:rPr>
          <w:rFonts w:ascii="GHEA Grapalat" w:hAnsi="GHEA Grapalat"/>
          <w:color w:val="000000"/>
        </w:rPr>
        <w:t xml:space="preserve">, </w:t>
      </w:r>
      <w:r w:rsidR="0027526E" w:rsidRPr="0027526E">
        <w:rPr>
          <w:rFonts w:ascii="GHEA Grapalat" w:hAnsi="GHEA Grapalat"/>
          <w:color w:val="000000"/>
        </w:rPr>
        <w:t>որ</w:t>
      </w:r>
      <w:r w:rsidR="0027526E" w:rsidRPr="00057391">
        <w:rPr>
          <w:rFonts w:ascii="GHEA Grapalat" w:hAnsi="GHEA Grapalat"/>
          <w:color w:val="000000"/>
        </w:rPr>
        <w:t xml:space="preserve"> 1 </w:t>
      </w:r>
      <w:r w:rsidR="0027526E" w:rsidRPr="0027526E">
        <w:rPr>
          <w:rFonts w:ascii="GHEA Grapalat" w:hAnsi="GHEA Grapalat"/>
          <w:color w:val="000000"/>
        </w:rPr>
        <w:t>նշանի</w:t>
      </w:r>
      <w:r w:rsidR="0027526E" w:rsidRPr="00057391">
        <w:rPr>
          <w:rFonts w:ascii="GHEA Grapalat" w:hAnsi="GHEA Grapalat"/>
          <w:color w:val="000000"/>
        </w:rPr>
        <w:t xml:space="preserve"> </w:t>
      </w:r>
      <w:r w:rsidR="0027526E" w:rsidRPr="0027526E">
        <w:rPr>
          <w:rFonts w:ascii="GHEA Grapalat" w:hAnsi="GHEA Grapalat"/>
          <w:color w:val="000000"/>
        </w:rPr>
        <w:t>փոխանցման</w:t>
      </w:r>
      <w:r w:rsidR="0027526E" w:rsidRPr="00057391">
        <w:rPr>
          <w:rFonts w:ascii="GHEA Grapalat" w:hAnsi="GHEA Grapalat"/>
          <w:color w:val="000000"/>
        </w:rPr>
        <w:t xml:space="preserve"> </w:t>
      </w:r>
      <w:r w:rsidR="0027526E" w:rsidRPr="0027526E">
        <w:rPr>
          <w:rFonts w:ascii="GHEA Grapalat" w:hAnsi="GHEA Grapalat"/>
          <w:color w:val="000000"/>
        </w:rPr>
        <w:t>տևողությունը</w:t>
      </w:r>
      <w:r w:rsidR="0027526E" w:rsidRPr="00057391">
        <w:rPr>
          <w:rFonts w:ascii="GHEA Grapalat" w:hAnsi="GHEA Grapalat"/>
          <w:color w:val="000000"/>
        </w:rPr>
        <w:t xml:space="preserve"> </w:t>
      </w:r>
      <w:r w:rsidR="0027526E" w:rsidRPr="0027526E">
        <w:rPr>
          <w:rFonts w:ascii="GHEA Grapalat" w:hAnsi="GHEA Grapalat"/>
          <w:color w:val="000000"/>
        </w:rPr>
        <w:t>կազմում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0.15-0.2 </w:t>
      </w:r>
      <w:r w:rsidR="0027526E" w:rsidRPr="0027526E">
        <w:rPr>
          <w:rFonts w:ascii="GHEA Grapalat" w:hAnsi="GHEA Grapalat"/>
          <w:color w:val="000000"/>
        </w:rPr>
        <w:t>վայրկյան</w:t>
      </w:r>
      <w:r w:rsidR="0027526E" w:rsidRPr="00057391">
        <w:rPr>
          <w:rFonts w:ascii="GHEA Grapalat" w:hAnsi="GHEA Grapalat"/>
          <w:color w:val="000000"/>
        </w:rPr>
        <w:t>:</w:t>
      </w:r>
    </w:p>
    <w:p w14:paraId="0461074B"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3․</w:t>
      </w:r>
      <w:r w:rsidR="0027526E" w:rsidRPr="00057391">
        <w:rPr>
          <w:rFonts w:ascii="GHEA Grapalat" w:hAnsi="GHEA Grapalat"/>
          <w:color w:val="000000"/>
        </w:rPr>
        <w:t xml:space="preserve"> </w:t>
      </w:r>
      <w:r w:rsidR="0027526E" w:rsidRPr="0027526E">
        <w:rPr>
          <w:rFonts w:ascii="GHEA Grapalat" w:hAnsi="GHEA Grapalat"/>
          <w:color w:val="000000"/>
        </w:rPr>
        <w:t>Տարբերիչ</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տեղադրվում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սահմաններում</w:t>
      </w:r>
      <w:r w:rsidR="0027526E" w:rsidRPr="00057391">
        <w:rPr>
          <w:rFonts w:ascii="GHEA Grapalat" w:hAnsi="GHEA Grapalat"/>
          <w:color w:val="000000"/>
        </w:rPr>
        <w:t xml:space="preserve">` </w:t>
      </w:r>
      <w:r w:rsidR="0027526E" w:rsidRPr="0027526E">
        <w:rPr>
          <w:rFonts w:ascii="GHEA Grapalat" w:hAnsi="GHEA Grapalat"/>
          <w:color w:val="000000"/>
        </w:rPr>
        <w:t>որտեղ</w:t>
      </w:r>
      <w:r w:rsidR="0027526E" w:rsidRPr="00057391">
        <w:rPr>
          <w:rFonts w:ascii="GHEA Grapalat" w:hAnsi="GHEA Grapalat"/>
          <w:color w:val="000000"/>
        </w:rPr>
        <w:t xml:space="preserve"> </w:t>
      </w:r>
      <w:r w:rsidR="0027526E" w:rsidRPr="0027526E">
        <w:rPr>
          <w:rFonts w:ascii="GHEA Grapalat" w:hAnsi="GHEA Grapalat"/>
          <w:color w:val="000000"/>
        </w:rPr>
        <w:t>շրջակա</w:t>
      </w:r>
      <w:r w:rsidR="0027526E" w:rsidRPr="00057391">
        <w:rPr>
          <w:rFonts w:ascii="GHEA Grapalat" w:hAnsi="GHEA Grapalat"/>
          <w:color w:val="000000"/>
        </w:rPr>
        <w:t xml:space="preserve"> </w:t>
      </w:r>
      <w:r w:rsidR="0027526E" w:rsidRPr="0027526E">
        <w:rPr>
          <w:rFonts w:ascii="GHEA Grapalat" w:hAnsi="GHEA Grapalat"/>
          <w:color w:val="000000"/>
        </w:rPr>
        <w:t>լուսավորվածության</w:t>
      </w:r>
      <w:r w:rsidR="0027526E" w:rsidRPr="00057391">
        <w:rPr>
          <w:rFonts w:ascii="GHEA Grapalat" w:hAnsi="GHEA Grapalat"/>
          <w:color w:val="000000"/>
        </w:rPr>
        <w:t xml:space="preserve"> </w:t>
      </w:r>
      <w:r w:rsidR="0027526E" w:rsidRPr="0027526E">
        <w:rPr>
          <w:rFonts w:ascii="GHEA Grapalat" w:hAnsi="GHEA Grapalat"/>
          <w:color w:val="000000"/>
        </w:rPr>
        <w:t>ընդհանուր</w:t>
      </w:r>
      <w:r w:rsidR="0027526E" w:rsidRPr="00057391">
        <w:rPr>
          <w:rFonts w:ascii="GHEA Grapalat" w:hAnsi="GHEA Grapalat"/>
          <w:color w:val="000000"/>
        </w:rPr>
        <w:t xml:space="preserve"> </w:t>
      </w:r>
      <w:r w:rsidR="0027526E" w:rsidRPr="0027526E">
        <w:rPr>
          <w:rFonts w:ascii="GHEA Grapalat" w:hAnsi="GHEA Grapalat"/>
          <w:color w:val="000000"/>
        </w:rPr>
        <w:t>ֆոնը</w:t>
      </w:r>
      <w:r w:rsidR="0027526E" w:rsidRPr="00057391">
        <w:rPr>
          <w:rFonts w:ascii="GHEA Grapalat" w:hAnsi="GHEA Grapalat"/>
          <w:color w:val="000000"/>
        </w:rPr>
        <w:t xml:space="preserve"> </w:t>
      </w:r>
      <w:r w:rsidR="0027526E" w:rsidRPr="0027526E">
        <w:rPr>
          <w:rFonts w:ascii="GHEA Grapalat" w:hAnsi="GHEA Grapalat"/>
          <w:color w:val="000000"/>
        </w:rPr>
        <w:t>նվազագույնն</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նա</w:t>
      </w:r>
      <w:r w:rsidR="0027526E" w:rsidRPr="00057391">
        <w:rPr>
          <w:rFonts w:ascii="GHEA Grapalat" w:hAnsi="GHEA Grapalat"/>
          <w:color w:val="000000"/>
        </w:rPr>
        <w:t xml:space="preserve"> </w:t>
      </w:r>
      <w:r w:rsidR="0027526E" w:rsidRPr="0027526E">
        <w:rPr>
          <w:rFonts w:ascii="GHEA Grapalat" w:hAnsi="GHEA Grapalat"/>
          <w:color w:val="000000"/>
        </w:rPr>
        <w:t>տեսանելի</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բոլոր</w:t>
      </w:r>
      <w:r w:rsidR="0027526E" w:rsidRPr="00057391">
        <w:rPr>
          <w:rFonts w:ascii="GHEA Grapalat" w:hAnsi="GHEA Grapalat"/>
          <w:color w:val="000000"/>
        </w:rPr>
        <w:t xml:space="preserve"> </w:t>
      </w:r>
      <w:r w:rsidR="0027526E" w:rsidRPr="0027526E">
        <w:rPr>
          <w:rFonts w:ascii="GHEA Grapalat" w:hAnsi="GHEA Grapalat"/>
          <w:color w:val="000000"/>
        </w:rPr>
        <w:t>ուղղություններով</w:t>
      </w:r>
      <w:r w:rsidR="0027526E" w:rsidRPr="00057391">
        <w:rPr>
          <w:rFonts w:ascii="GHEA Grapalat" w:hAnsi="GHEA Grapalat"/>
          <w:color w:val="000000"/>
        </w:rPr>
        <w:t xml:space="preserve">: </w:t>
      </w:r>
      <w:r w:rsidR="0027526E" w:rsidRPr="0027526E">
        <w:rPr>
          <w:rFonts w:ascii="GHEA Grapalat" w:hAnsi="GHEA Grapalat"/>
          <w:color w:val="000000"/>
        </w:rPr>
        <w:t>Փարոսը</w:t>
      </w:r>
      <w:r w:rsidR="0027526E" w:rsidRPr="00057391">
        <w:rPr>
          <w:rFonts w:ascii="GHEA Grapalat" w:hAnsi="GHEA Grapalat"/>
          <w:color w:val="000000"/>
        </w:rPr>
        <w:t xml:space="preserve"> </w:t>
      </w:r>
      <w:r w:rsidR="0027526E" w:rsidRPr="0027526E">
        <w:rPr>
          <w:rFonts w:ascii="GHEA Grapalat" w:hAnsi="GHEA Grapalat"/>
          <w:color w:val="000000"/>
        </w:rPr>
        <w:t>չպետք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ստվերարկված</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այլ</w:t>
      </w:r>
      <w:r w:rsidR="0027526E" w:rsidRPr="00057391">
        <w:rPr>
          <w:rFonts w:ascii="GHEA Grapalat" w:hAnsi="GHEA Grapalat"/>
          <w:color w:val="000000"/>
        </w:rPr>
        <w:t xml:space="preserve"> </w:t>
      </w:r>
      <w:r w:rsidR="0027526E" w:rsidRPr="0027526E">
        <w:rPr>
          <w:rFonts w:ascii="GHEA Grapalat" w:hAnsi="GHEA Grapalat"/>
          <w:color w:val="000000"/>
        </w:rPr>
        <w:t>օբյեկտներով</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նա</w:t>
      </w:r>
      <w:r w:rsidR="0027526E" w:rsidRPr="00057391">
        <w:rPr>
          <w:rFonts w:ascii="GHEA Grapalat" w:hAnsi="GHEA Grapalat"/>
          <w:color w:val="000000"/>
        </w:rPr>
        <w:t xml:space="preserve"> </w:t>
      </w:r>
      <w:r w:rsidR="0027526E" w:rsidRPr="0027526E">
        <w:rPr>
          <w:rFonts w:ascii="GHEA Grapalat" w:hAnsi="GHEA Grapalat"/>
          <w:color w:val="000000"/>
        </w:rPr>
        <w:t>չպետք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կուրացնի</w:t>
      </w:r>
      <w:r w:rsidR="0027526E" w:rsidRPr="00057391">
        <w:rPr>
          <w:rFonts w:ascii="GHEA Grapalat" w:hAnsi="GHEA Grapalat"/>
          <w:color w:val="000000"/>
        </w:rPr>
        <w:t xml:space="preserve"> </w:t>
      </w:r>
      <w:r w:rsidR="0027526E" w:rsidRPr="0027526E">
        <w:rPr>
          <w:rFonts w:ascii="GHEA Grapalat" w:hAnsi="GHEA Grapalat"/>
          <w:color w:val="000000"/>
        </w:rPr>
        <w:t>վայրէջք</w:t>
      </w:r>
      <w:r w:rsidR="0027526E" w:rsidRPr="00057391">
        <w:rPr>
          <w:rFonts w:ascii="GHEA Grapalat" w:hAnsi="GHEA Grapalat"/>
          <w:color w:val="000000"/>
        </w:rPr>
        <w:t xml:space="preserve"> </w:t>
      </w:r>
      <w:r w:rsidR="0027526E" w:rsidRPr="0027526E">
        <w:rPr>
          <w:rFonts w:ascii="GHEA Grapalat" w:hAnsi="GHEA Grapalat"/>
          <w:color w:val="000000"/>
        </w:rPr>
        <w:t>կատարող</w:t>
      </w:r>
      <w:r w:rsidR="0027526E" w:rsidRPr="00057391">
        <w:rPr>
          <w:rFonts w:ascii="GHEA Grapalat" w:hAnsi="GHEA Grapalat"/>
          <w:color w:val="000000"/>
        </w:rPr>
        <w:t xml:space="preserve"> </w:t>
      </w:r>
      <w:r w:rsidR="0027526E" w:rsidRPr="0027526E">
        <w:rPr>
          <w:rFonts w:ascii="GHEA Grapalat" w:hAnsi="GHEA Grapalat"/>
          <w:color w:val="000000"/>
        </w:rPr>
        <w:t>օդանավերի</w:t>
      </w:r>
      <w:r w:rsidR="0027526E" w:rsidRPr="00057391">
        <w:rPr>
          <w:rFonts w:ascii="GHEA Grapalat" w:hAnsi="GHEA Grapalat"/>
          <w:color w:val="000000"/>
        </w:rPr>
        <w:t xml:space="preserve"> </w:t>
      </w:r>
      <w:r w:rsidR="0027526E" w:rsidRPr="0027526E">
        <w:rPr>
          <w:rFonts w:ascii="GHEA Grapalat" w:hAnsi="GHEA Grapalat"/>
          <w:color w:val="000000"/>
        </w:rPr>
        <w:t>օդաչուներին</w:t>
      </w:r>
      <w:r w:rsidR="0027526E" w:rsidRPr="00057391">
        <w:rPr>
          <w:rFonts w:ascii="GHEA Grapalat" w:hAnsi="GHEA Grapalat"/>
          <w:color w:val="000000"/>
        </w:rPr>
        <w:t>:</w:t>
      </w:r>
    </w:p>
    <w:p w14:paraId="19617608"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4</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Եթե</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շրջակայքի</w:t>
      </w:r>
      <w:r w:rsidR="0027526E" w:rsidRPr="00057391">
        <w:rPr>
          <w:rFonts w:ascii="GHEA Grapalat" w:hAnsi="GHEA Grapalat"/>
          <w:color w:val="000000"/>
        </w:rPr>
        <w:t xml:space="preserve"> </w:t>
      </w:r>
      <w:r w:rsidR="0027526E" w:rsidRPr="0027526E">
        <w:rPr>
          <w:rFonts w:ascii="GHEA Grapalat" w:hAnsi="GHEA Grapalat"/>
          <w:color w:val="000000"/>
        </w:rPr>
        <w:t>ռելիեֆի</w:t>
      </w:r>
      <w:r w:rsidR="0027526E" w:rsidRPr="00057391">
        <w:rPr>
          <w:rFonts w:ascii="GHEA Grapalat" w:hAnsi="GHEA Grapalat"/>
          <w:color w:val="000000"/>
        </w:rPr>
        <w:t xml:space="preserve"> </w:t>
      </w:r>
      <w:r w:rsidR="0027526E" w:rsidRPr="0027526E">
        <w:rPr>
          <w:rFonts w:ascii="GHEA Grapalat" w:hAnsi="GHEA Grapalat"/>
          <w:color w:val="000000"/>
        </w:rPr>
        <w:t>բնութագրի</w:t>
      </w:r>
      <w:r w:rsidR="0027526E" w:rsidRPr="00057391">
        <w:rPr>
          <w:rFonts w:ascii="GHEA Grapalat" w:hAnsi="GHEA Grapalat"/>
          <w:color w:val="000000"/>
        </w:rPr>
        <w:t xml:space="preserve"> </w:t>
      </w:r>
      <w:r w:rsidR="0027526E" w:rsidRPr="0027526E">
        <w:rPr>
          <w:rFonts w:ascii="GHEA Grapalat" w:hAnsi="GHEA Grapalat"/>
          <w:color w:val="000000"/>
        </w:rPr>
        <w:t>պատճառով</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օդանավերի</w:t>
      </w:r>
      <w:r w:rsidR="0027526E" w:rsidRPr="00057391">
        <w:rPr>
          <w:rFonts w:ascii="GHEA Grapalat" w:hAnsi="GHEA Grapalat"/>
          <w:color w:val="000000"/>
        </w:rPr>
        <w:t xml:space="preserve"> </w:t>
      </w:r>
      <w:r w:rsidR="0027526E" w:rsidRPr="0027526E">
        <w:rPr>
          <w:rFonts w:ascii="GHEA Grapalat" w:hAnsi="GHEA Grapalat"/>
          <w:color w:val="000000"/>
        </w:rPr>
        <w:t>աղմուկի</w:t>
      </w:r>
      <w:r w:rsidR="0027526E" w:rsidRPr="00057391">
        <w:rPr>
          <w:rFonts w:ascii="GHEA Grapalat" w:hAnsi="GHEA Grapalat"/>
          <w:color w:val="000000"/>
        </w:rPr>
        <w:t xml:space="preserve"> </w:t>
      </w:r>
      <w:r w:rsidR="0027526E" w:rsidRPr="0027526E">
        <w:rPr>
          <w:rFonts w:ascii="GHEA Grapalat" w:hAnsi="GHEA Grapalat"/>
          <w:color w:val="000000"/>
        </w:rPr>
        <w:t>նվազեցման</w:t>
      </w:r>
      <w:r w:rsidR="0027526E" w:rsidRPr="00057391">
        <w:rPr>
          <w:rFonts w:ascii="GHEA Grapalat" w:hAnsi="GHEA Grapalat"/>
          <w:color w:val="000000"/>
        </w:rPr>
        <w:t xml:space="preserve"> </w:t>
      </w:r>
      <w:r w:rsidR="0027526E" w:rsidRPr="0027526E">
        <w:rPr>
          <w:rFonts w:ascii="GHEA Grapalat" w:hAnsi="GHEA Grapalat"/>
          <w:color w:val="000000"/>
        </w:rPr>
        <w:t>նպատակով</w:t>
      </w:r>
      <w:r w:rsidR="0027526E" w:rsidRPr="00057391">
        <w:rPr>
          <w:rFonts w:ascii="GHEA Grapalat" w:hAnsi="GHEA Grapalat"/>
          <w:color w:val="000000"/>
        </w:rPr>
        <w:t xml:space="preserve"> </w:t>
      </w:r>
      <w:r w:rsidR="0027526E" w:rsidRPr="0027526E">
        <w:rPr>
          <w:rFonts w:ascii="GHEA Grapalat" w:hAnsi="GHEA Grapalat"/>
          <w:color w:val="000000"/>
        </w:rPr>
        <w:t>առաջանում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անհրաժեշտություն</w:t>
      </w:r>
      <w:r w:rsidR="0027526E" w:rsidRPr="00057391">
        <w:rPr>
          <w:rFonts w:ascii="GHEA Grapalat" w:hAnsi="GHEA Grapalat"/>
          <w:color w:val="000000"/>
        </w:rPr>
        <w:t xml:space="preserve"> </w:t>
      </w:r>
      <w:r w:rsidR="0027526E" w:rsidRPr="0027526E">
        <w:rPr>
          <w:rFonts w:ascii="GHEA Grapalat" w:hAnsi="GHEA Grapalat"/>
          <w:color w:val="000000"/>
        </w:rPr>
        <w:t>շրջանցելու</w:t>
      </w:r>
      <w:r w:rsidR="0027526E" w:rsidRPr="00057391">
        <w:rPr>
          <w:rFonts w:ascii="GHEA Grapalat" w:hAnsi="GHEA Grapalat"/>
          <w:color w:val="000000"/>
        </w:rPr>
        <w:t xml:space="preserve"> </w:t>
      </w:r>
      <w:r w:rsidR="0027526E" w:rsidRPr="0027526E">
        <w:rPr>
          <w:rFonts w:ascii="GHEA Grapalat" w:hAnsi="GHEA Grapalat"/>
          <w:color w:val="000000"/>
        </w:rPr>
        <w:t>շրջակայքի</w:t>
      </w:r>
      <w:r w:rsidR="0027526E" w:rsidRPr="00057391">
        <w:rPr>
          <w:rFonts w:ascii="GHEA Grapalat" w:hAnsi="GHEA Grapalat"/>
          <w:color w:val="000000"/>
        </w:rPr>
        <w:t xml:space="preserve"> </w:t>
      </w:r>
      <w:r w:rsidR="0027526E" w:rsidRPr="0027526E">
        <w:rPr>
          <w:rFonts w:ascii="GHEA Grapalat" w:hAnsi="GHEA Grapalat"/>
          <w:color w:val="000000"/>
        </w:rPr>
        <w:t>որոշ</w:t>
      </w:r>
      <w:r w:rsidR="0027526E" w:rsidRPr="00057391">
        <w:rPr>
          <w:rFonts w:ascii="GHEA Grapalat" w:hAnsi="GHEA Grapalat"/>
          <w:color w:val="000000"/>
        </w:rPr>
        <w:t xml:space="preserve"> </w:t>
      </w:r>
      <w:r w:rsidR="0027526E" w:rsidRPr="0027526E">
        <w:rPr>
          <w:rFonts w:ascii="GHEA Grapalat" w:hAnsi="GHEA Grapalat"/>
          <w:color w:val="000000"/>
        </w:rPr>
        <w:t>վտանգավոր</w:t>
      </w:r>
      <w:r w:rsidR="0027526E" w:rsidRPr="00057391">
        <w:rPr>
          <w:rFonts w:ascii="GHEA Grapalat" w:hAnsi="GHEA Grapalat"/>
          <w:color w:val="000000"/>
        </w:rPr>
        <w:t xml:space="preserve"> </w:t>
      </w:r>
      <w:r w:rsidR="0027526E" w:rsidRPr="0027526E">
        <w:rPr>
          <w:rFonts w:ascii="GHEA Grapalat" w:hAnsi="GHEA Grapalat"/>
          <w:color w:val="000000"/>
        </w:rPr>
        <w:t>հատվածներ</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բնակավայրեր</w:t>
      </w:r>
      <w:r w:rsidR="0027526E" w:rsidRPr="00057391">
        <w:rPr>
          <w:rFonts w:ascii="GHEA Grapalat" w:hAnsi="GHEA Grapalat"/>
          <w:color w:val="000000"/>
        </w:rPr>
        <w:t xml:space="preserve">, </w:t>
      </w:r>
      <w:r w:rsidR="0027526E" w:rsidRPr="0027526E">
        <w:rPr>
          <w:rFonts w:ascii="GHEA Grapalat" w:hAnsi="GHEA Grapalat"/>
          <w:color w:val="000000"/>
        </w:rPr>
        <w:t>աերոդրոմներում</w:t>
      </w:r>
      <w:r w:rsidR="0027526E" w:rsidRPr="00057391">
        <w:rPr>
          <w:rFonts w:ascii="GHEA Grapalat" w:hAnsi="GHEA Grapalat"/>
          <w:color w:val="000000"/>
        </w:rPr>
        <w:t xml:space="preserve"> </w:t>
      </w:r>
      <w:r w:rsidR="0027526E" w:rsidRPr="0027526E">
        <w:rPr>
          <w:rFonts w:ascii="GHEA Grapalat" w:hAnsi="GHEA Grapalat"/>
          <w:color w:val="000000"/>
        </w:rPr>
        <w:t>կարող</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սահմանվել</w:t>
      </w:r>
      <w:r w:rsidR="0027526E" w:rsidRPr="00057391">
        <w:rPr>
          <w:rFonts w:ascii="GHEA Grapalat" w:hAnsi="GHEA Grapalat"/>
          <w:color w:val="000000"/>
        </w:rPr>
        <w:t xml:space="preserve"> </w:t>
      </w:r>
      <w:r w:rsidR="0027526E" w:rsidRPr="0027526E">
        <w:rPr>
          <w:rFonts w:ascii="GHEA Grapalat" w:hAnsi="GHEA Grapalat"/>
          <w:color w:val="000000"/>
        </w:rPr>
        <w:t>վայրէջքի</w:t>
      </w:r>
      <w:r w:rsidR="0027526E" w:rsidRPr="00057391">
        <w:rPr>
          <w:rFonts w:ascii="GHEA Grapalat" w:hAnsi="GHEA Grapalat"/>
          <w:color w:val="000000"/>
        </w:rPr>
        <w:t xml:space="preserve"> </w:t>
      </w:r>
      <w:r w:rsidR="0027526E" w:rsidRPr="0027526E">
        <w:rPr>
          <w:rFonts w:ascii="GHEA Grapalat" w:hAnsi="GHEA Grapalat"/>
          <w:color w:val="000000"/>
        </w:rPr>
        <w:t>ուղղության</w:t>
      </w:r>
      <w:r w:rsidR="0027526E" w:rsidRPr="00057391">
        <w:rPr>
          <w:rFonts w:ascii="GHEA Grapalat" w:hAnsi="GHEA Grapalat"/>
          <w:color w:val="000000"/>
        </w:rPr>
        <w:t xml:space="preserve"> </w:t>
      </w:r>
      <w:r w:rsidR="0027526E" w:rsidRPr="0027526E">
        <w:rPr>
          <w:rFonts w:ascii="GHEA Grapalat" w:hAnsi="GHEA Grapalat"/>
          <w:color w:val="000000"/>
        </w:rPr>
        <w:t>համապատասխան</w:t>
      </w:r>
      <w:r w:rsidR="0027526E" w:rsidRPr="00057391">
        <w:rPr>
          <w:rFonts w:ascii="GHEA Grapalat" w:hAnsi="GHEA Grapalat"/>
          <w:color w:val="000000"/>
        </w:rPr>
        <w:t xml:space="preserve"> </w:t>
      </w:r>
      <w:r w:rsidR="0027526E" w:rsidRPr="0027526E">
        <w:rPr>
          <w:rFonts w:ascii="GHEA Grapalat" w:hAnsi="GHEA Grapalat"/>
          <w:color w:val="000000"/>
        </w:rPr>
        <w:t>հետագիծ</w:t>
      </w:r>
      <w:r w:rsidR="0027526E" w:rsidRPr="00057391">
        <w:rPr>
          <w:rFonts w:ascii="GHEA Grapalat" w:hAnsi="GHEA Grapalat"/>
          <w:color w:val="000000"/>
        </w:rPr>
        <w:t xml:space="preserve">, </w:t>
      </w:r>
      <w:r w:rsidR="0027526E" w:rsidRPr="0027526E">
        <w:rPr>
          <w:rFonts w:ascii="GHEA Grapalat" w:hAnsi="GHEA Grapalat"/>
          <w:color w:val="000000"/>
        </w:rPr>
        <w:t>որն</w:t>
      </w:r>
      <w:r w:rsidR="0027526E" w:rsidRPr="00057391">
        <w:rPr>
          <w:rFonts w:ascii="GHEA Grapalat" w:hAnsi="GHEA Grapalat"/>
          <w:color w:val="000000"/>
        </w:rPr>
        <w:t xml:space="preserve"> </w:t>
      </w:r>
      <w:r w:rsidR="0027526E" w:rsidRPr="0027526E">
        <w:rPr>
          <w:rFonts w:ascii="GHEA Grapalat" w:hAnsi="GHEA Grapalat"/>
          <w:color w:val="000000"/>
        </w:rPr>
        <w:t>ապահովվում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առբերիչ</w:t>
      </w:r>
      <w:r w:rsidR="0027526E" w:rsidRPr="00057391">
        <w:rPr>
          <w:rFonts w:ascii="GHEA Grapalat" w:hAnsi="GHEA Grapalat"/>
          <w:color w:val="000000"/>
        </w:rPr>
        <w:t xml:space="preserve"> </w:t>
      </w:r>
      <w:r w:rsidR="0027526E" w:rsidRPr="0027526E">
        <w:rPr>
          <w:rFonts w:ascii="GHEA Grapalat" w:hAnsi="GHEA Grapalat"/>
          <w:color w:val="000000"/>
        </w:rPr>
        <w:t>լույսերով</w:t>
      </w:r>
      <w:r w:rsidR="0027526E" w:rsidRPr="00057391">
        <w:rPr>
          <w:rFonts w:ascii="GHEA Grapalat" w:hAnsi="GHEA Grapalat"/>
          <w:color w:val="000000"/>
        </w:rPr>
        <w:t>:</w:t>
      </w:r>
    </w:p>
    <w:p w14:paraId="4AF9C3B5"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5</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Առբերիչ</w:t>
      </w:r>
      <w:r w:rsidR="0027526E" w:rsidRPr="00057391">
        <w:rPr>
          <w:rFonts w:ascii="GHEA Grapalat" w:hAnsi="GHEA Grapalat"/>
          <w:color w:val="000000"/>
        </w:rPr>
        <w:t xml:space="preserve"> </w:t>
      </w:r>
      <w:r w:rsidR="0027526E" w:rsidRPr="0027526E">
        <w:rPr>
          <w:rFonts w:ascii="GHEA Grapalat" w:hAnsi="GHEA Grapalat"/>
          <w:color w:val="000000"/>
        </w:rPr>
        <w:t>լույսերը</w:t>
      </w:r>
      <w:r w:rsidR="0027526E" w:rsidRPr="00057391">
        <w:rPr>
          <w:rFonts w:ascii="GHEA Grapalat" w:hAnsi="GHEA Grapalat"/>
          <w:color w:val="000000"/>
        </w:rPr>
        <w:t xml:space="preserve"> </w:t>
      </w:r>
      <w:r w:rsidR="0027526E" w:rsidRPr="0027526E">
        <w:rPr>
          <w:rFonts w:ascii="GHEA Grapalat" w:hAnsi="GHEA Grapalat"/>
          <w:color w:val="000000"/>
        </w:rPr>
        <w:t>կազմվում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խմբերից</w:t>
      </w:r>
      <w:r w:rsidR="0027526E" w:rsidRPr="00057391">
        <w:rPr>
          <w:rFonts w:ascii="GHEA Grapalat" w:hAnsi="GHEA Grapalat"/>
          <w:color w:val="000000"/>
        </w:rPr>
        <w:t xml:space="preserve">, </w:t>
      </w:r>
      <w:r w:rsidR="0027526E" w:rsidRPr="0027526E">
        <w:rPr>
          <w:rFonts w:ascii="GHEA Grapalat" w:hAnsi="GHEA Grapalat"/>
          <w:color w:val="000000"/>
        </w:rPr>
        <w:t>որոնք</w:t>
      </w:r>
      <w:r w:rsidR="0027526E" w:rsidRPr="00057391">
        <w:rPr>
          <w:rFonts w:ascii="GHEA Grapalat" w:hAnsi="GHEA Grapalat"/>
          <w:color w:val="000000"/>
        </w:rPr>
        <w:t xml:space="preserve"> </w:t>
      </w:r>
      <w:r w:rsidR="0027526E" w:rsidRPr="0027526E">
        <w:rPr>
          <w:rFonts w:ascii="GHEA Grapalat" w:hAnsi="GHEA Grapalat"/>
          <w:color w:val="000000"/>
        </w:rPr>
        <w:t>տեղադրվում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իրարից</w:t>
      </w:r>
      <w:r w:rsidR="0027526E" w:rsidRPr="00057391">
        <w:rPr>
          <w:rFonts w:ascii="GHEA Grapalat" w:hAnsi="GHEA Grapalat"/>
          <w:color w:val="000000"/>
        </w:rPr>
        <w:t xml:space="preserve"> 1600 </w:t>
      </w:r>
      <w:r w:rsidR="0027526E" w:rsidRPr="0027526E">
        <w:rPr>
          <w:rFonts w:ascii="GHEA Grapalat" w:hAnsi="GHEA Grapalat"/>
          <w:color w:val="000000"/>
        </w:rPr>
        <w:t>մ</w:t>
      </w:r>
      <w:r w:rsidR="0027526E" w:rsidRPr="00057391">
        <w:rPr>
          <w:rFonts w:ascii="GHEA Grapalat" w:hAnsi="GHEA Grapalat"/>
          <w:color w:val="000000"/>
        </w:rPr>
        <w:t xml:space="preserve"> </w:t>
      </w:r>
      <w:r w:rsidR="0027526E" w:rsidRPr="0027526E">
        <w:rPr>
          <w:rFonts w:ascii="GHEA Grapalat" w:hAnsi="GHEA Grapalat"/>
          <w:color w:val="000000"/>
        </w:rPr>
        <w:t>չգերազանցող</w:t>
      </w:r>
      <w:r w:rsidR="0027526E" w:rsidRPr="00057391">
        <w:rPr>
          <w:rFonts w:ascii="GHEA Grapalat" w:hAnsi="GHEA Grapalat"/>
          <w:color w:val="000000"/>
        </w:rPr>
        <w:t xml:space="preserve"> </w:t>
      </w:r>
      <w:r w:rsidR="0027526E" w:rsidRPr="0027526E">
        <w:rPr>
          <w:rFonts w:ascii="GHEA Grapalat" w:hAnsi="GHEA Grapalat"/>
          <w:color w:val="000000"/>
        </w:rPr>
        <w:t>հեռավորության</w:t>
      </w:r>
      <w:r w:rsidR="0027526E" w:rsidRPr="00057391">
        <w:rPr>
          <w:rFonts w:ascii="GHEA Grapalat" w:hAnsi="GHEA Grapalat"/>
          <w:color w:val="000000"/>
        </w:rPr>
        <w:t xml:space="preserve"> </w:t>
      </w:r>
      <w:r w:rsidR="0027526E" w:rsidRPr="0027526E">
        <w:rPr>
          <w:rFonts w:ascii="GHEA Grapalat" w:hAnsi="GHEA Grapalat"/>
          <w:color w:val="000000"/>
        </w:rPr>
        <w:t>վրա</w:t>
      </w:r>
      <w:r w:rsidR="0027526E" w:rsidRPr="00057391">
        <w:rPr>
          <w:rFonts w:ascii="GHEA Grapalat" w:hAnsi="GHEA Grapalat"/>
          <w:color w:val="000000"/>
        </w:rPr>
        <w:t xml:space="preserve"> </w:t>
      </w:r>
      <w:r w:rsidR="0027526E" w:rsidRPr="0027526E">
        <w:rPr>
          <w:rFonts w:ascii="GHEA Grapalat" w:hAnsi="GHEA Grapalat"/>
          <w:color w:val="000000"/>
        </w:rPr>
        <w:t>այնպես</w:t>
      </w:r>
      <w:r w:rsidR="0027526E" w:rsidRPr="00057391">
        <w:rPr>
          <w:rFonts w:ascii="GHEA Grapalat" w:hAnsi="GHEA Grapalat"/>
          <w:color w:val="000000"/>
        </w:rPr>
        <w:t xml:space="preserve">, </w:t>
      </w:r>
      <w:r w:rsidR="0027526E" w:rsidRPr="0027526E">
        <w:rPr>
          <w:rFonts w:ascii="GHEA Grapalat" w:hAnsi="GHEA Grapalat"/>
          <w:color w:val="000000"/>
        </w:rPr>
        <w:t>որպեսզի</w:t>
      </w:r>
      <w:r w:rsidR="0027526E" w:rsidRPr="00057391">
        <w:rPr>
          <w:rFonts w:ascii="GHEA Grapalat" w:hAnsi="GHEA Grapalat"/>
          <w:color w:val="000000"/>
        </w:rPr>
        <w:t xml:space="preserve"> </w:t>
      </w:r>
      <w:r w:rsidR="0027526E" w:rsidRPr="0027526E">
        <w:rPr>
          <w:rFonts w:ascii="GHEA Grapalat" w:hAnsi="GHEA Grapalat"/>
          <w:color w:val="000000"/>
        </w:rPr>
        <w:t>մեկ</w:t>
      </w:r>
      <w:r w:rsidR="0027526E" w:rsidRPr="00057391">
        <w:rPr>
          <w:rFonts w:ascii="GHEA Grapalat" w:hAnsi="GHEA Grapalat"/>
          <w:color w:val="000000"/>
        </w:rPr>
        <w:t xml:space="preserve"> </w:t>
      </w:r>
      <w:r w:rsidR="0027526E" w:rsidRPr="0027526E">
        <w:rPr>
          <w:rFonts w:ascii="GHEA Grapalat" w:hAnsi="GHEA Grapalat"/>
          <w:color w:val="000000"/>
        </w:rPr>
        <w:t>խմբի</w:t>
      </w:r>
      <w:r w:rsidR="0027526E" w:rsidRPr="00057391">
        <w:rPr>
          <w:rFonts w:ascii="GHEA Grapalat" w:hAnsi="GHEA Grapalat"/>
          <w:color w:val="000000"/>
        </w:rPr>
        <w:t xml:space="preserve"> </w:t>
      </w:r>
      <w:r w:rsidR="0027526E" w:rsidRPr="0027526E">
        <w:rPr>
          <w:rFonts w:ascii="GHEA Grapalat" w:hAnsi="GHEA Grapalat"/>
          <w:color w:val="000000"/>
        </w:rPr>
        <w:t>վրայով</w:t>
      </w:r>
      <w:r w:rsidR="0027526E" w:rsidRPr="00057391">
        <w:rPr>
          <w:rFonts w:ascii="GHEA Grapalat" w:hAnsi="GHEA Grapalat"/>
          <w:color w:val="000000"/>
        </w:rPr>
        <w:t xml:space="preserve"> </w:t>
      </w:r>
      <w:r w:rsidR="0027526E" w:rsidRPr="0027526E">
        <w:rPr>
          <w:rFonts w:ascii="GHEA Grapalat" w:hAnsi="GHEA Grapalat"/>
          <w:color w:val="000000"/>
        </w:rPr>
        <w:t>անցնելիս</w:t>
      </w:r>
      <w:r w:rsidR="0027526E" w:rsidRPr="00057391">
        <w:rPr>
          <w:rFonts w:ascii="GHEA Grapalat" w:hAnsi="GHEA Grapalat"/>
          <w:color w:val="000000"/>
        </w:rPr>
        <w:t xml:space="preserve"> </w:t>
      </w:r>
      <w:r w:rsidR="0027526E" w:rsidRPr="0027526E">
        <w:rPr>
          <w:rFonts w:ascii="GHEA Grapalat" w:hAnsi="GHEA Grapalat"/>
          <w:color w:val="000000"/>
        </w:rPr>
        <w:t>օդաչուին</w:t>
      </w:r>
      <w:r w:rsidR="0027526E" w:rsidRPr="00057391">
        <w:rPr>
          <w:rFonts w:ascii="GHEA Grapalat" w:hAnsi="GHEA Grapalat"/>
          <w:color w:val="000000"/>
        </w:rPr>
        <w:t xml:space="preserve"> </w:t>
      </w:r>
      <w:r w:rsidR="0027526E" w:rsidRPr="0027526E">
        <w:rPr>
          <w:rFonts w:ascii="GHEA Grapalat" w:hAnsi="GHEA Grapalat"/>
          <w:color w:val="000000"/>
        </w:rPr>
        <w:t>տեսանելի</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հաջորդ</w:t>
      </w:r>
      <w:r w:rsidR="0027526E" w:rsidRPr="00057391">
        <w:rPr>
          <w:rFonts w:ascii="GHEA Grapalat" w:hAnsi="GHEA Grapalat"/>
          <w:color w:val="000000"/>
        </w:rPr>
        <w:t xml:space="preserve"> </w:t>
      </w:r>
      <w:r w:rsidR="0027526E" w:rsidRPr="0027526E">
        <w:rPr>
          <w:rFonts w:ascii="GHEA Grapalat" w:hAnsi="GHEA Grapalat"/>
          <w:color w:val="000000"/>
        </w:rPr>
        <w:t>խումբը</w:t>
      </w:r>
      <w:r w:rsidR="0027526E" w:rsidRPr="00057391">
        <w:rPr>
          <w:rFonts w:ascii="GHEA Grapalat" w:hAnsi="GHEA Grapalat"/>
          <w:color w:val="000000"/>
        </w:rPr>
        <w:t>:</w:t>
      </w:r>
    </w:p>
    <w:p w14:paraId="6AD5D66F"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6</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Յուրաքանչյուր</w:t>
      </w:r>
      <w:r w:rsidR="0027526E" w:rsidRPr="00057391">
        <w:rPr>
          <w:rFonts w:ascii="GHEA Grapalat" w:hAnsi="GHEA Grapalat"/>
          <w:color w:val="000000"/>
        </w:rPr>
        <w:t xml:space="preserve"> </w:t>
      </w:r>
      <w:r w:rsidR="0027526E" w:rsidRPr="0027526E">
        <w:rPr>
          <w:rFonts w:ascii="GHEA Grapalat" w:hAnsi="GHEA Grapalat"/>
          <w:color w:val="000000"/>
        </w:rPr>
        <w:t>խումբ</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կազմված</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առնվազն</w:t>
      </w:r>
      <w:r w:rsidR="0027526E" w:rsidRPr="00057391">
        <w:rPr>
          <w:rFonts w:ascii="GHEA Grapalat" w:hAnsi="GHEA Grapalat"/>
          <w:color w:val="000000"/>
        </w:rPr>
        <w:t xml:space="preserve"> </w:t>
      </w:r>
      <w:r w:rsidR="0027526E" w:rsidRPr="0027526E">
        <w:rPr>
          <w:rFonts w:ascii="GHEA Grapalat" w:hAnsi="GHEA Grapalat"/>
          <w:color w:val="000000"/>
        </w:rPr>
        <w:t>երեք</w:t>
      </w:r>
      <w:r w:rsidR="0027526E" w:rsidRPr="00057391">
        <w:rPr>
          <w:rFonts w:ascii="GHEA Grapalat" w:hAnsi="GHEA Grapalat"/>
          <w:color w:val="000000"/>
        </w:rPr>
        <w:t xml:space="preserve"> </w:t>
      </w:r>
      <w:r w:rsidR="0027526E" w:rsidRPr="0027526E">
        <w:rPr>
          <w:rFonts w:ascii="GHEA Grapalat" w:hAnsi="GHEA Grapalat"/>
          <w:color w:val="000000"/>
        </w:rPr>
        <w:t>առկայծիչ</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մշտական</w:t>
      </w:r>
      <w:r w:rsidR="0027526E" w:rsidRPr="00057391">
        <w:rPr>
          <w:rFonts w:ascii="GHEA Grapalat" w:hAnsi="GHEA Grapalat"/>
          <w:color w:val="000000"/>
        </w:rPr>
        <w:t xml:space="preserve"> </w:t>
      </w:r>
      <w:r w:rsidR="0027526E" w:rsidRPr="0027526E">
        <w:rPr>
          <w:rFonts w:ascii="GHEA Grapalat" w:hAnsi="GHEA Grapalat"/>
          <w:color w:val="000000"/>
        </w:rPr>
        <w:t>սպիտակ</w:t>
      </w:r>
      <w:r w:rsidR="0027526E" w:rsidRPr="00057391">
        <w:rPr>
          <w:rFonts w:ascii="GHEA Grapalat" w:hAnsi="GHEA Grapalat"/>
          <w:color w:val="000000"/>
        </w:rPr>
        <w:t xml:space="preserve"> </w:t>
      </w:r>
      <w:r w:rsidR="0027526E" w:rsidRPr="0027526E">
        <w:rPr>
          <w:rFonts w:ascii="GHEA Grapalat" w:hAnsi="GHEA Grapalat"/>
          <w:color w:val="000000"/>
        </w:rPr>
        <w:t>գույնի</w:t>
      </w:r>
      <w:r w:rsidR="0027526E" w:rsidRPr="00057391">
        <w:rPr>
          <w:rFonts w:ascii="GHEA Grapalat" w:hAnsi="GHEA Grapalat"/>
          <w:color w:val="000000"/>
        </w:rPr>
        <w:t xml:space="preserve"> </w:t>
      </w:r>
      <w:r w:rsidR="0027526E" w:rsidRPr="0027526E">
        <w:rPr>
          <w:rFonts w:ascii="GHEA Grapalat" w:hAnsi="GHEA Grapalat"/>
          <w:color w:val="000000"/>
        </w:rPr>
        <w:t>լույս</w:t>
      </w:r>
      <w:r w:rsidR="0027526E" w:rsidRPr="00057391">
        <w:rPr>
          <w:rFonts w:ascii="GHEA Grapalat" w:hAnsi="GHEA Grapalat"/>
          <w:color w:val="000000"/>
        </w:rPr>
        <w:t xml:space="preserve"> </w:t>
      </w:r>
      <w:r w:rsidR="0027526E" w:rsidRPr="0027526E">
        <w:rPr>
          <w:rFonts w:ascii="GHEA Grapalat" w:hAnsi="GHEA Grapalat"/>
          <w:color w:val="000000"/>
        </w:rPr>
        <w:t>ճառագայթող</w:t>
      </w:r>
      <w:r w:rsidR="0027526E" w:rsidRPr="00057391">
        <w:rPr>
          <w:rFonts w:ascii="GHEA Grapalat" w:hAnsi="GHEA Grapalat"/>
          <w:color w:val="000000"/>
        </w:rPr>
        <w:t xml:space="preserve"> </w:t>
      </w:r>
      <w:r w:rsidR="0027526E" w:rsidRPr="0027526E">
        <w:rPr>
          <w:rFonts w:ascii="GHEA Grapalat" w:hAnsi="GHEA Grapalat"/>
          <w:color w:val="000000"/>
        </w:rPr>
        <w:t>լուսարձակներից</w:t>
      </w:r>
      <w:r w:rsidR="0027526E" w:rsidRPr="00057391">
        <w:rPr>
          <w:rFonts w:ascii="GHEA Grapalat" w:hAnsi="GHEA Grapalat"/>
          <w:color w:val="000000"/>
        </w:rPr>
        <w:t xml:space="preserve">: </w:t>
      </w:r>
      <w:r w:rsidR="0027526E" w:rsidRPr="0027526E">
        <w:rPr>
          <w:rFonts w:ascii="GHEA Grapalat" w:hAnsi="GHEA Grapalat"/>
          <w:color w:val="000000"/>
        </w:rPr>
        <w:t>Հնարավորության</w:t>
      </w:r>
      <w:r w:rsidR="0027526E" w:rsidRPr="00057391">
        <w:rPr>
          <w:rFonts w:ascii="GHEA Grapalat" w:hAnsi="GHEA Grapalat"/>
          <w:color w:val="000000"/>
        </w:rPr>
        <w:t xml:space="preserve"> </w:t>
      </w:r>
      <w:r w:rsidR="0027526E" w:rsidRPr="0027526E">
        <w:rPr>
          <w:rFonts w:ascii="GHEA Grapalat" w:hAnsi="GHEA Grapalat"/>
          <w:color w:val="000000"/>
        </w:rPr>
        <w:t>սահմաններում</w:t>
      </w:r>
      <w:r w:rsidR="0027526E" w:rsidRPr="00057391">
        <w:rPr>
          <w:rFonts w:ascii="GHEA Grapalat" w:hAnsi="GHEA Grapalat"/>
          <w:color w:val="000000"/>
        </w:rPr>
        <w:t xml:space="preserve">, </w:t>
      </w:r>
      <w:r w:rsidR="0027526E" w:rsidRPr="0027526E">
        <w:rPr>
          <w:rFonts w:ascii="GHEA Grapalat" w:hAnsi="GHEA Grapalat"/>
          <w:color w:val="000000"/>
        </w:rPr>
        <w:t>առկայծիչ</w:t>
      </w:r>
      <w:r w:rsidR="0027526E" w:rsidRPr="00057391">
        <w:rPr>
          <w:rFonts w:ascii="GHEA Grapalat" w:hAnsi="GHEA Grapalat"/>
          <w:color w:val="000000"/>
        </w:rPr>
        <w:t xml:space="preserve"> </w:t>
      </w:r>
      <w:r w:rsidR="0027526E" w:rsidRPr="0027526E">
        <w:rPr>
          <w:rFonts w:ascii="GHEA Grapalat" w:hAnsi="GHEA Grapalat"/>
          <w:color w:val="000000"/>
        </w:rPr>
        <w:t>լուսարձակների</w:t>
      </w:r>
      <w:r w:rsidR="0027526E" w:rsidRPr="00057391">
        <w:rPr>
          <w:rFonts w:ascii="GHEA Grapalat" w:hAnsi="GHEA Grapalat"/>
          <w:color w:val="000000"/>
        </w:rPr>
        <w:t xml:space="preserve"> </w:t>
      </w:r>
      <w:r w:rsidR="0027526E" w:rsidRPr="0027526E">
        <w:rPr>
          <w:rFonts w:ascii="GHEA Grapalat" w:hAnsi="GHEA Grapalat"/>
          <w:color w:val="000000"/>
        </w:rPr>
        <w:t>կիրառման</w:t>
      </w:r>
      <w:r w:rsidR="0027526E" w:rsidRPr="00057391">
        <w:rPr>
          <w:rFonts w:ascii="GHEA Grapalat" w:hAnsi="GHEA Grapalat"/>
          <w:color w:val="000000"/>
        </w:rPr>
        <w:t xml:space="preserve"> </w:t>
      </w:r>
      <w:r w:rsidR="0027526E" w:rsidRPr="0027526E">
        <w:rPr>
          <w:rFonts w:ascii="GHEA Grapalat" w:hAnsi="GHEA Grapalat"/>
          <w:color w:val="000000"/>
        </w:rPr>
        <w:t>դեպքում</w:t>
      </w:r>
      <w:r w:rsidR="0027526E" w:rsidRPr="00057391">
        <w:rPr>
          <w:rFonts w:ascii="GHEA Grapalat" w:hAnsi="GHEA Grapalat"/>
          <w:color w:val="000000"/>
        </w:rPr>
        <w:t xml:space="preserve">, </w:t>
      </w:r>
      <w:r w:rsidR="0027526E" w:rsidRPr="0027526E">
        <w:rPr>
          <w:rFonts w:ascii="GHEA Grapalat" w:hAnsi="GHEA Grapalat"/>
          <w:color w:val="000000"/>
        </w:rPr>
        <w:t>ցանկալի</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ապահովել</w:t>
      </w:r>
      <w:r w:rsidR="0027526E" w:rsidRPr="00057391">
        <w:rPr>
          <w:rFonts w:ascii="GHEA Grapalat" w:hAnsi="GHEA Grapalat"/>
          <w:color w:val="000000"/>
        </w:rPr>
        <w:t xml:space="preserve"> </w:t>
      </w:r>
      <w:r w:rsidR="0027526E" w:rsidRPr="0027526E">
        <w:rPr>
          <w:rFonts w:ascii="GHEA Grapalat" w:hAnsi="GHEA Grapalat"/>
          <w:color w:val="000000"/>
        </w:rPr>
        <w:t>խմբերի</w:t>
      </w:r>
      <w:r w:rsidR="0027526E" w:rsidRPr="00057391">
        <w:rPr>
          <w:rFonts w:ascii="GHEA Grapalat" w:hAnsi="GHEA Grapalat"/>
          <w:color w:val="000000"/>
        </w:rPr>
        <w:t xml:space="preserve"> </w:t>
      </w:r>
      <w:r w:rsidR="0027526E" w:rsidRPr="0027526E">
        <w:rPr>
          <w:rFonts w:ascii="GHEA Grapalat" w:hAnsi="GHEA Grapalat"/>
          <w:color w:val="000000"/>
        </w:rPr>
        <w:t>հաջորդաբար</w:t>
      </w:r>
      <w:r w:rsidR="0027526E" w:rsidRPr="00057391">
        <w:rPr>
          <w:rFonts w:ascii="GHEA Grapalat" w:hAnsi="GHEA Grapalat"/>
          <w:color w:val="000000"/>
        </w:rPr>
        <w:t xml:space="preserve"> </w:t>
      </w:r>
      <w:r w:rsidR="0027526E" w:rsidRPr="0027526E">
        <w:rPr>
          <w:rFonts w:ascii="GHEA Grapalat" w:hAnsi="GHEA Grapalat"/>
          <w:color w:val="000000"/>
        </w:rPr>
        <w:t>առկայծումը</w:t>
      </w:r>
      <w:r w:rsidR="0027526E" w:rsidRPr="00057391">
        <w:rPr>
          <w:rFonts w:ascii="GHEA Grapalat" w:hAnsi="GHEA Grapalat"/>
          <w:color w:val="000000"/>
        </w:rPr>
        <w:t xml:space="preserve"> </w:t>
      </w:r>
      <w:r w:rsidR="0027526E" w:rsidRPr="0027526E">
        <w:rPr>
          <w:rFonts w:ascii="GHEA Grapalat" w:hAnsi="GHEA Grapalat"/>
          <w:color w:val="000000"/>
        </w:rPr>
        <w:t>հեռավոր</w:t>
      </w:r>
      <w:r w:rsidR="0027526E" w:rsidRPr="00057391">
        <w:rPr>
          <w:rFonts w:ascii="GHEA Grapalat" w:hAnsi="GHEA Grapalat"/>
          <w:color w:val="000000"/>
        </w:rPr>
        <w:t xml:space="preserve"> </w:t>
      </w:r>
      <w:r w:rsidR="0027526E" w:rsidRPr="0027526E">
        <w:rPr>
          <w:rFonts w:ascii="GHEA Grapalat" w:hAnsi="GHEA Grapalat"/>
          <w:color w:val="000000"/>
        </w:rPr>
        <w:t>խմբից</w:t>
      </w:r>
      <w:r w:rsidR="0027526E" w:rsidRPr="00057391">
        <w:rPr>
          <w:rFonts w:ascii="GHEA Grapalat" w:hAnsi="GHEA Grapalat"/>
          <w:color w:val="000000"/>
        </w:rPr>
        <w:t xml:space="preserve"> </w:t>
      </w:r>
      <w:r w:rsidR="0027526E" w:rsidRPr="0027526E">
        <w:rPr>
          <w:rFonts w:ascii="GHEA Grapalat" w:hAnsi="GHEA Grapalat"/>
          <w:color w:val="000000"/>
        </w:rPr>
        <w:t>դեպի</w:t>
      </w:r>
      <w:r w:rsidR="0027526E" w:rsidRPr="00057391">
        <w:rPr>
          <w:rFonts w:ascii="GHEA Grapalat" w:hAnsi="GHEA Grapalat"/>
          <w:color w:val="000000"/>
        </w:rPr>
        <w:t xml:space="preserve"> </w:t>
      </w:r>
      <w:r w:rsidR="0027526E" w:rsidRPr="0027526E">
        <w:rPr>
          <w:rFonts w:ascii="GHEA Grapalat" w:hAnsi="GHEA Grapalat"/>
          <w:color w:val="000000"/>
        </w:rPr>
        <w:t>վազքուղի</w:t>
      </w:r>
      <w:r w:rsidR="0027526E" w:rsidRPr="00057391">
        <w:rPr>
          <w:rFonts w:ascii="GHEA Grapalat" w:hAnsi="GHEA Grapalat"/>
          <w:color w:val="000000"/>
        </w:rPr>
        <w:t>:</w:t>
      </w:r>
    </w:p>
    <w:p w14:paraId="28905ECE"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7</w:t>
      </w:r>
      <w:r w:rsidR="00531377"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Եթե</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լուսաազդանշանային</w:t>
      </w:r>
      <w:r w:rsidR="0027526E" w:rsidRPr="00057391">
        <w:rPr>
          <w:rFonts w:ascii="GHEA Grapalat" w:hAnsi="GHEA Grapalat"/>
          <w:color w:val="000000"/>
        </w:rPr>
        <w:t xml:space="preserve"> </w:t>
      </w:r>
      <w:r w:rsidR="0027526E" w:rsidRPr="0027526E">
        <w:rPr>
          <w:rFonts w:ascii="GHEA Grapalat" w:hAnsi="GHEA Grapalat"/>
          <w:color w:val="000000"/>
        </w:rPr>
        <w:t>համակարգի</w:t>
      </w:r>
      <w:r w:rsidR="0027526E" w:rsidRPr="00057391">
        <w:rPr>
          <w:rFonts w:ascii="GHEA Grapalat" w:hAnsi="GHEA Grapalat"/>
          <w:color w:val="000000"/>
        </w:rPr>
        <w:t xml:space="preserve"> </w:t>
      </w:r>
      <w:r w:rsidR="0027526E" w:rsidRPr="0027526E">
        <w:rPr>
          <w:rFonts w:ascii="GHEA Grapalat" w:hAnsi="GHEA Grapalat"/>
          <w:color w:val="000000"/>
        </w:rPr>
        <w:t>մոտեցման</w:t>
      </w:r>
      <w:r w:rsidR="0027526E" w:rsidRPr="00057391">
        <w:rPr>
          <w:rFonts w:ascii="GHEA Grapalat" w:hAnsi="GHEA Grapalat"/>
          <w:color w:val="000000"/>
        </w:rPr>
        <w:t xml:space="preserve"> </w:t>
      </w:r>
      <w:r w:rsidR="0027526E" w:rsidRPr="0027526E">
        <w:rPr>
          <w:rFonts w:ascii="GHEA Grapalat" w:hAnsi="GHEA Grapalat"/>
          <w:color w:val="000000"/>
        </w:rPr>
        <w:t>լույսերի</w:t>
      </w:r>
      <w:r w:rsidR="0027526E" w:rsidRPr="00057391">
        <w:rPr>
          <w:rFonts w:ascii="GHEA Grapalat" w:hAnsi="GHEA Grapalat"/>
          <w:color w:val="000000"/>
        </w:rPr>
        <w:t xml:space="preserve"> </w:t>
      </w:r>
      <w:r w:rsidR="0027526E" w:rsidRPr="0027526E">
        <w:rPr>
          <w:rFonts w:ascii="GHEA Grapalat" w:hAnsi="GHEA Grapalat"/>
          <w:color w:val="000000"/>
        </w:rPr>
        <w:t>ենթահամակարգը</w:t>
      </w:r>
      <w:r w:rsidR="0027526E" w:rsidRPr="00057391">
        <w:rPr>
          <w:rFonts w:ascii="GHEA Grapalat" w:hAnsi="GHEA Grapalat"/>
          <w:color w:val="000000"/>
        </w:rPr>
        <w:t xml:space="preserve"> </w:t>
      </w:r>
      <w:r w:rsidR="0027526E" w:rsidRPr="0027526E">
        <w:rPr>
          <w:rFonts w:ascii="GHEA Grapalat" w:hAnsi="GHEA Grapalat"/>
          <w:color w:val="000000"/>
        </w:rPr>
        <w:t>բավարար</w:t>
      </w:r>
      <w:r w:rsidR="0027526E" w:rsidRPr="00057391">
        <w:rPr>
          <w:rFonts w:ascii="GHEA Grapalat" w:hAnsi="GHEA Grapalat"/>
          <w:color w:val="000000"/>
        </w:rPr>
        <w:t xml:space="preserve"> </w:t>
      </w:r>
      <w:r w:rsidR="0027526E" w:rsidRPr="0027526E">
        <w:rPr>
          <w:rFonts w:ascii="GHEA Grapalat" w:hAnsi="GHEA Grapalat"/>
          <w:color w:val="000000"/>
        </w:rPr>
        <w:t>ձևով</w:t>
      </w:r>
      <w:r w:rsidR="0027526E" w:rsidRPr="00057391">
        <w:rPr>
          <w:rFonts w:ascii="GHEA Grapalat" w:hAnsi="GHEA Grapalat"/>
          <w:color w:val="000000"/>
        </w:rPr>
        <w:t xml:space="preserve"> </w:t>
      </w:r>
      <w:r w:rsidR="0027526E" w:rsidRPr="0027526E">
        <w:rPr>
          <w:rFonts w:ascii="GHEA Grapalat" w:hAnsi="GHEA Grapalat"/>
          <w:color w:val="000000"/>
        </w:rPr>
        <w:t>չի</w:t>
      </w:r>
      <w:r w:rsidR="0027526E" w:rsidRPr="00057391">
        <w:rPr>
          <w:rFonts w:ascii="GHEA Grapalat" w:hAnsi="GHEA Grapalat"/>
          <w:color w:val="000000"/>
        </w:rPr>
        <w:t xml:space="preserve"> </w:t>
      </w:r>
      <w:r w:rsidR="0027526E" w:rsidRPr="0027526E">
        <w:rPr>
          <w:rFonts w:ascii="GHEA Grapalat" w:hAnsi="GHEA Grapalat"/>
          <w:color w:val="000000"/>
        </w:rPr>
        <w:t>ապահովում</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շրջանով</w:t>
      </w:r>
      <w:r w:rsidR="0027526E" w:rsidRPr="00057391">
        <w:rPr>
          <w:rFonts w:ascii="GHEA Grapalat" w:hAnsi="GHEA Grapalat"/>
          <w:color w:val="000000"/>
        </w:rPr>
        <w:t xml:space="preserve"> </w:t>
      </w:r>
      <w:r w:rsidR="0027526E" w:rsidRPr="0027526E">
        <w:rPr>
          <w:rFonts w:ascii="GHEA Grapalat" w:hAnsi="GHEA Grapalat"/>
          <w:color w:val="000000"/>
        </w:rPr>
        <w:t>թռիչք</w:t>
      </w:r>
      <w:r w:rsidR="0027526E" w:rsidRPr="00057391">
        <w:rPr>
          <w:rFonts w:ascii="GHEA Grapalat" w:hAnsi="GHEA Grapalat"/>
          <w:color w:val="000000"/>
        </w:rPr>
        <w:t xml:space="preserve"> </w:t>
      </w:r>
      <w:r w:rsidR="0027526E" w:rsidRPr="0027526E">
        <w:rPr>
          <w:rFonts w:ascii="GHEA Grapalat" w:hAnsi="GHEA Grapalat"/>
          <w:color w:val="000000"/>
        </w:rPr>
        <w:t>կատարող</w:t>
      </w:r>
      <w:r w:rsidR="0027526E" w:rsidRPr="00057391">
        <w:rPr>
          <w:rFonts w:ascii="GHEA Grapalat" w:hAnsi="GHEA Grapalat"/>
          <w:color w:val="000000"/>
        </w:rPr>
        <w:t xml:space="preserve"> </w:t>
      </w:r>
      <w:r w:rsidR="0027526E" w:rsidRPr="0027526E">
        <w:rPr>
          <w:rFonts w:ascii="GHEA Grapalat" w:hAnsi="GHEA Grapalat"/>
          <w:color w:val="000000"/>
        </w:rPr>
        <w:t>օդանավերի</w:t>
      </w:r>
      <w:r w:rsidR="0027526E" w:rsidRPr="00057391">
        <w:rPr>
          <w:rFonts w:ascii="GHEA Grapalat" w:hAnsi="GHEA Grapalat"/>
          <w:color w:val="000000"/>
        </w:rPr>
        <w:t xml:space="preserve"> </w:t>
      </w:r>
      <w:r w:rsidR="0027526E" w:rsidRPr="0027526E">
        <w:rPr>
          <w:rFonts w:ascii="GHEA Grapalat" w:hAnsi="GHEA Grapalat"/>
          <w:color w:val="000000"/>
        </w:rPr>
        <w:t>առբերումը</w:t>
      </w:r>
      <w:r w:rsidR="0027526E" w:rsidRPr="00057391">
        <w:rPr>
          <w:rFonts w:ascii="GHEA Grapalat" w:hAnsi="GHEA Grapalat"/>
          <w:color w:val="000000"/>
        </w:rPr>
        <w:t xml:space="preserve"> </w:t>
      </w:r>
      <w:r w:rsidR="0027526E" w:rsidRPr="0027526E">
        <w:rPr>
          <w:rFonts w:ascii="GHEA Grapalat" w:hAnsi="GHEA Grapalat"/>
          <w:color w:val="000000"/>
        </w:rPr>
        <w:t>դեպի</w:t>
      </w:r>
      <w:r w:rsidR="0027526E" w:rsidRPr="00057391">
        <w:rPr>
          <w:rFonts w:ascii="GHEA Grapalat" w:hAnsi="GHEA Grapalat"/>
          <w:color w:val="000000"/>
        </w:rPr>
        <w:t xml:space="preserve"> </w:t>
      </w:r>
      <w:r w:rsidR="0027526E" w:rsidRPr="0027526E">
        <w:rPr>
          <w:rFonts w:ascii="GHEA Grapalat" w:hAnsi="GHEA Grapalat"/>
          <w:color w:val="000000"/>
        </w:rPr>
        <w:t>վայրէջքագիծ</w:t>
      </w:r>
      <w:r w:rsidR="0027526E" w:rsidRPr="00057391">
        <w:rPr>
          <w:rFonts w:ascii="GHEA Grapalat" w:hAnsi="GHEA Grapalat"/>
          <w:color w:val="000000"/>
        </w:rPr>
        <w:t xml:space="preserve">, </w:t>
      </w:r>
      <w:r w:rsidR="0027526E" w:rsidRPr="0027526E">
        <w:rPr>
          <w:rFonts w:ascii="GHEA Grapalat" w:hAnsi="GHEA Grapalat"/>
          <w:color w:val="000000"/>
        </w:rPr>
        <w:t>ապա</w:t>
      </w:r>
      <w:r w:rsidR="0027526E" w:rsidRPr="00057391">
        <w:rPr>
          <w:rFonts w:ascii="GHEA Grapalat" w:hAnsi="GHEA Grapalat"/>
          <w:color w:val="000000"/>
        </w:rPr>
        <w:t xml:space="preserve"> </w:t>
      </w:r>
      <w:r w:rsidR="0027526E" w:rsidRPr="0027526E">
        <w:rPr>
          <w:rFonts w:ascii="GHEA Grapalat" w:hAnsi="GHEA Grapalat"/>
          <w:color w:val="000000"/>
        </w:rPr>
        <w:t>աերոդրոմում</w:t>
      </w:r>
      <w:r w:rsidR="0027526E" w:rsidRPr="00057391">
        <w:rPr>
          <w:rFonts w:ascii="GHEA Grapalat" w:hAnsi="GHEA Grapalat"/>
          <w:color w:val="000000"/>
        </w:rPr>
        <w:t xml:space="preserve"> </w:t>
      </w:r>
      <w:r w:rsidR="0027526E" w:rsidRPr="0027526E">
        <w:rPr>
          <w:rFonts w:ascii="GHEA Grapalat" w:hAnsi="GHEA Grapalat"/>
          <w:color w:val="000000"/>
        </w:rPr>
        <w:t>կարող</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տեղադրվել</w:t>
      </w:r>
      <w:r w:rsidR="0027526E" w:rsidRPr="00057391">
        <w:rPr>
          <w:rFonts w:ascii="GHEA Grapalat" w:hAnsi="GHEA Grapalat"/>
          <w:color w:val="000000"/>
        </w:rPr>
        <w:t xml:space="preserve"> </w:t>
      </w:r>
      <w:r w:rsidR="0027526E" w:rsidRPr="0027526E">
        <w:rPr>
          <w:rFonts w:ascii="GHEA Grapalat" w:hAnsi="GHEA Grapalat"/>
          <w:color w:val="000000"/>
        </w:rPr>
        <w:t>շրջանով</w:t>
      </w:r>
      <w:r w:rsidR="0027526E" w:rsidRPr="00057391">
        <w:rPr>
          <w:rFonts w:ascii="GHEA Grapalat" w:hAnsi="GHEA Grapalat"/>
          <w:color w:val="000000"/>
        </w:rPr>
        <w:t xml:space="preserve"> </w:t>
      </w:r>
      <w:r w:rsidR="0027526E" w:rsidRPr="0027526E">
        <w:rPr>
          <w:rFonts w:ascii="GHEA Grapalat" w:hAnsi="GHEA Grapalat"/>
          <w:color w:val="000000"/>
        </w:rPr>
        <w:t>թռիչքների</w:t>
      </w:r>
      <w:r w:rsidR="0027526E" w:rsidRPr="00057391">
        <w:rPr>
          <w:rFonts w:ascii="GHEA Grapalat" w:hAnsi="GHEA Grapalat"/>
          <w:color w:val="000000"/>
        </w:rPr>
        <w:t xml:space="preserve"> </w:t>
      </w:r>
      <w:r w:rsidR="0027526E" w:rsidRPr="0027526E">
        <w:rPr>
          <w:rFonts w:ascii="GHEA Grapalat" w:hAnsi="GHEA Grapalat"/>
          <w:color w:val="000000"/>
        </w:rPr>
        <w:t>կառավարման</w:t>
      </w:r>
      <w:r w:rsidR="0027526E" w:rsidRPr="00057391">
        <w:rPr>
          <w:rFonts w:ascii="GHEA Grapalat" w:hAnsi="GHEA Grapalat"/>
          <w:color w:val="000000"/>
        </w:rPr>
        <w:t xml:space="preserve"> </w:t>
      </w:r>
      <w:r w:rsidR="0027526E" w:rsidRPr="0027526E">
        <w:rPr>
          <w:rFonts w:ascii="GHEA Grapalat" w:hAnsi="GHEA Grapalat"/>
          <w:color w:val="000000"/>
        </w:rPr>
        <w:t>լույսեր</w:t>
      </w:r>
      <w:r w:rsidR="0027526E" w:rsidRPr="00057391">
        <w:rPr>
          <w:rFonts w:ascii="GHEA Grapalat" w:hAnsi="GHEA Grapalat"/>
          <w:color w:val="000000"/>
        </w:rPr>
        <w:t xml:space="preserve">, </w:t>
      </w:r>
      <w:r w:rsidR="0027526E" w:rsidRPr="0027526E">
        <w:rPr>
          <w:rFonts w:ascii="GHEA Grapalat" w:hAnsi="GHEA Grapalat"/>
          <w:color w:val="000000"/>
        </w:rPr>
        <w:t>որոնց</w:t>
      </w:r>
      <w:r w:rsidR="0027526E" w:rsidRPr="00057391">
        <w:rPr>
          <w:rFonts w:ascii="GHEA Grapalat" w:hAnsi="GHEA Grapalat"/>
          <w:color w:val="000000"/>
        </w:rPr>
        <w:t xml:space="preserve"> </w:t>
      </w:r>
      <w:r w:rsidR="0027526E" w:rsidRPr="0027526E">
        <w:rPr>
          <w:rFonts w:ascii="GHEA Grapalat" w:hAnsi="GHEA Grapalat"/>
          <w:color w:val="000000"/>
        </w:rPr>
        <w:t>քանակը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տեղակայման</w:t>
      </w:r>
      <w:r w:rsidR="0027526E" w:rsidRPr="00057391">
        <w:rPr>
          <w:rFonts w:ascii="GHEA Grapalat" w:hAnsi="GHEA Grapalat"/>
          <w:color w:val="000000"/>
        </w:rPr>
        <w:t xml:space="preserve"> </w:t>
      </w:r>
      <w:r w:rsidR="0027526E" w:rsidRPr="0027526E">
        <w:rPr>
          <w:rFonts w:ascii="GHEA Grapalat" w:hAnsi="GHEA Grapalat"/>
          <w:color w:val="000000"/>
        </w:rPr>
        <w:t>սխեման</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օդաչուին</w:t>
      </w:r>
      <w:r w:rsidR="0027526E" w:rsidRPr="00057391">
        <w:rPr>
          <w:rFonts w:ascii="GHEA Grapalat" w:hAnsi="GHEA Grapalat"/>
          <w:color w:val="000000"/>
        </w:rPr>
        <w:t xml:space="preserve"> </w:t>
      </w:r>
      <w:r w:rsidR="0027526E" w:rsidRPr="0027526E">
        <w:rPr>
          <w:rFonts w:ascii="GHEA Grapalat" w:hAnsi="GHEA Grapalat"/>
          <w:color w:val="000000"/>
        </w:rPr>
        <w:t>տա</w:t>
      </w:r>
      <w:r w:rsidR="0027526E" w:rsidRPr="00057391">
        <w:rPr>
          <w:rFonts w:ascii="GHEA Grapalat" w:hAnsi="GHEA Grapalat"/>
          <w:color w:val="000000"/>
        </w:rPr>
        <w:t xml:space="preserve"> </w:t>
      </w:r>
      <w:r w:rsidR="0027526E" w:rsidRPr="0027526E">
        <w:rPr>
          <w:rFonts w:ascii="GHEA Grapalat" w:hAnsi="GHEA Grapalat"/>
          <w:color w:val="000000"/>
        </w:rPr>
        <w:t>հնարավորություն</w:t>
      </w:r>
      <w:r w:rsidR="0027526E" w:rsidRPr="00057391">
        <w:rPr>
          <w:rFonts w:ascii="GHEA Grapalat" w:hAnsi="GHEA Grapalat"/>
          <w:color w:val="000000"/>
        </w:rPr>
        <w:t>`</w:t>
      </w:r>
    </w:p>
    <w:p w14:paraId="4591CFB0"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lastRenderedPageBreak/>
        <w:t>1)</w:t>
      </w:r>
      <w:r w:rsidR="0027526E" w:rsidRPr="00057391">
        <w:rPr>
          <w:rFonts w:ascii="GHEA Grapalat" w:hAnsi="GHEA Grapalat"/>
          <w:color w:val="000000"/>
        </w:rPr>
        <w:t xml:space="preserve"> </w:t>
      </w:r>
      <w:r w:rsidR="0027526E" w:rsidRPr="0027526E">
        <w:rPr>
          <w:rFonts w:ascii="GHEA Grapalat" w:hAnsi="GHEA Grapalat"/>
          <w:color w:val="000000"/>
        </w:rPr>
        <w:t>թռիչքային</w:t>
      </w:r>
      <w:r w:rsidR="0027526E" w:rsidRPr="00057391">
        <w:rPr>
          <w:rFonts w:ascii="GHEA Grapalat" w:hAnsi="GHEA Grapalat"/>
          <w:color w:val="000000"/>
        </w:rPr>
        <w:t xml:space="preserve"> </w:t>
      </w:r>
      <w:r w:rsidR="0027526E" w:rsidRPr="0027526E">
        <w:rPr>
          <w:rFonts w:ascii="GHEA Grapalat" w:hAnsi="GHEA Grapalat"/>
          <w:color w:val="000000"/>
        </w:rPr>
        <w:t>շրջանի</w:t>
      </w:r>
      <w:r w:rsidR="0027526E" w:rsidRPr="00057391">
        <w:rPr>
          <w:rFonts w:ascii="GHEA Grapalat" w:hAnsi="GHEA Grapalat"/>
          <w:color w:val="000000"/>
        </w:rPr>
        <w:t xml:space="preserve"> </w:t>
      </w:r>
      <w:r w:rsidR="0027526E" w:rsidRPr="0027526E">
        <w:rPr>
          <w:rFonts w:ascii="GHEA Grapalat" w:hAnsi="GHEA Grapalat"/>
          <w:color w:val="000000"/>
        </w:rPr>
        <w:t>երկրորդ</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երրորդ</w:t>
      </w:r>
      <w:r w:rsidR="0027526E" w:rsidRPr="00057391">
        <w:rPr>
          <w:rFonts w:ascii="GHEA Grapalat" w:hAnsi="GHEA Grapalat"/>
          <w:color w:val="000000"/>
        </w:rPr>
        <w:t xml:space="preserve"> </w:t>
      </w:r>
      <w:r w:rsidR="0027526E" w:rsidRPr="0027526E">
        <w:rPr>
          <w:rFonts w:ascii="GHEA Grapalat" w:hAnsi="GHEA Grapalat"/>
          <w:color w:val="000000"/>
        </w:rPr>
        <w:t>շրջադարձերի</w:t>
      </w:r>
      <w:r w:rsidR="0027526E" w:rsidRPr="00057391">
        <w:rPr>
          <w:rFonts w:ascii="GHEA Grapalat" w:hAnsi="GHEA Grapalat"/>
          <w:color w:val="000000"/>
        </w:rPr>
        <w:t xml:space="preserve"> </w:t>
      </w:r>
      <w:r w:rsidR="0027526E" w:rsidRPr="0027526E">
        <w:rPr>
          <w:rFonts w:ascii="GHEA Grapalat" w:hAnsi="GHEA Grapalat"/>
          <w:color w:val="000000"/>
        </w:rPr>
        <w:t>հատվածում</w:t>
      </w:r>
      <w:r w:rsidR="0027526E" w:rsidRPr="00057391">
        <w:rPr>
          <w:rFonts w:ascii="GHEA Grapalat" w:hAnsi="GHEA Grapalat"/>
          <w:color w:val="000000"/>
        </w:rPr>
        <w:t xml:space="preserve"> </w:t>
      </w:r>
      <w:r w:rsidR="0027526E" w:rsidRPr="0027526E">
        <w:rPr>
          <w:rFonts w:ascii="GHEA Grapalat" w:hAnsi="GHEA Grapalat"/>
          <w:color w:val="000000"/>
        </w:rPr>
        <w:t>ճշտել</w:t>
      </w:r>
      <w:r w:rsidR="0027526E" w:rsidRPr="00057391">
        <w:rPr>
          <w:rFonts w:ascii="GHEA Grapalat" w:hAnsi="GHEA Grapalat"/>
          <w:color w:val="000000"/>
        </w:rPr>
        <w:t xml:space="preserve"> </w:t>
      </w:r>
      <w:r w:rsidR="0027526E" w:rsidRPr="0027526E">
        <w:rPr>
          <w:rFonts w:ascii="GHEA Grapalat" w:hAnsi="GHEA Grapalat"/>
          <w:color w:val="000000"/>
        </w:rPr>
        <w:t>օդանավի</w:t>
      </w:r>
      <w:r w:rsidR="0027526E" w:rsidRPr="00057391">
        <w:rPr>
          <w:rFonts w:ascii="GHEA Grapalat" w:hAnsi="GHEA Grapalat"/>
          <w:color w:val="000000"/>
        </w:rPr>
        <w:t xml:space="preserve"> </w:t>
      </w:r>
      <w:r w:rsidR="0027526E" w:rsidRPr="0027526E">
        <w:rPr>
          <w:rFonts w:ascii="GHEA Grapalat" w:hAnsi="GHEA Grapalat"/>
          <w:color w:val="000000"/>
        </w:rPr>
        <w:t>ուղղությունը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վազքուղու</w:t>
      </w:r>
      <w:r w:rsidR="0027526E" w:rsidRPr="00057391">
        <w:rPr>
          <w:rFonts w:ascii="GHEA Grapalat" w:hAnsi="GHEA Grapalat"/>
          <w:color w:val="000000"/>
        </w:rPr>
        <w:t xml:space="preserve"> </w:t>
      </w:r>
      <w:r w:rsidR="0027526E" w:rsidRPr="0027526E">
        <w:rPr>
          <w:rFonts w:ascii="GHEA Grapalat" w:hAnsi="GHEA Grapalat"/>
          <w:color w:val="000000"/>
        </w:rPr>
        <w:t>շեմից</w:t>
      </w:r>
      <w:r w:rsidR="0027526E" w:rsidRPr="00057391">
        <w:rPr>
          <w:rFonts w:ascii="GHEA Grapalat" w:hAnsi="GHEA Grapalat"/>
          <w:color w:val="000000"/>
        </w:rPr>
        <w:t xml:space="preserve"> </w:t>
      </w:r>
      <w:r w:rsidR="0027526E" w:rsidRPr="0027526E">
        <w:rPr>
          <w:rFonts w:ascii="GHEA Grapalat" w:hAnsi="GHEA Grapalat"/>
          <w:color w:val="000000"/>
        </w:rPr>
        <w:t>համապատասխան</w:t>
      </w:r>
      <w:r w:rsidR="0027526E" w:rsidRPr="00057391">
        <w:rPr>
          <w:rFonts w:ascii="GHEA Grapalat" w:hAnsi="GHEA Grapalat"/>
          <w:color w:val="000000"/>
        </w:rPr>
        <w:t xml:space="preserve"> </w:t>
      </w:r>
      <w:r w:rsidR="0027526E" w:rsidRPr="0027526E">
        <w:rPr>
          <w:rFonts w:ascii="GHEA Grapalat" w:hAnsi="GHEA Grapalat"/>
          <w:color w:val="000000"/>
        </w:rPr>
        <w:t>հեռավորության</w:t>
      </w:r>
      <w:r w:rsidR="0027526E" w:rsidRPr="00057391">
        <w:rPr>
          <w:rFonts w:ascii="GHEA Grapalat" w:hAnsi="GHEA Grapalat"/>
          <w:color w:val="000000"/>
        </w:rPr>
        <w:t xml:space="preserve"> </w:t>
      </w:r>
      <w:r w:rsidR="0027526E" w:rsidRPr="0027526E">
        <w:rPr>
          <w:rFonts w:ascii="GHEA Grapalat" w:hAnsi="GHEA Grapalat"/>
          <w:color w:val="000000"/>
        </w:rPr>
        <w:t>վրա</w:t>
      </w:r>
      <w:r w:rsidR="0027526E" w:rsidRPr="00057391">
        <w:rPr>
          <w:rFonts w:ascii="GHEA Grapalat" w:hAnsi="GHEA Grapalat"/>
          <w:color w:val="000000"/>
        </w:rPr>
        <w:t xml:space="preserve"> </w:t>
      </w:r>
      <w:r w:rsidR="0027526E" w:rsidRPr="0027526E">
        <w:rPr>
          <w:rFonts w:ascii="GHEA Grapalat" w:hAnsi="GHEA Grapalat"/>
          <w:color w:val="000000"/>
        </w:rPr>
        <w:t>տեսնել</w:t>
      </w:r>
      <w:r w:rsidR="0027526E" w:rsidRPr="00057391">
        <w:rPr>
          <w:rFonts w:ascii="GHEA Grapalat" w:hAnsi="GHEA Grapalat"/>
          <w:color w:val="000000"/>
        </w:rPr>
        <w:t xml:space="preserve"> </w:t>
      </w:r>
      <w:r w:rsidR="0027526E" w:rsidRPr="0027526E">
        <w:rPr>
          <w:rFonts w:ascii="GHEA Grapalat" w:hAnsi="GHEA Grapalat"/>
          <w:color w:val="000000"/>
        </w:rPr>
        <w:t>այն</w:t>
      </w:r>
      <w:r w:rsidR="0027526E" w:rsidRPr="00057391">
        <w:rPr>
          <w:rFonts w:ascii="GHEA Grapalat" w:hAnsi="GHEA Grapalat"/>
          <w:color w:val="000000"/>
        </w:rPr>
        <w:t>,</w:t>
      </w:r>
    </w:p>
    <w:p w14:paraId="05D97E63" w14:textId="77777777" w:rsidR="0027526E" w:rsidRPr="00057391" w:rsidRDefault="0053137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2)</w:t>
      </w:r>
      <w:r w:rsidR="0027526E" w:rsidRPr="00057391">
        <w:rPr>
          <w:rFonts w:ascii="GHEA Grapalat" w:hAnsi="GHEA Grapalat"/>
          <w:color w:val="000000"/>
        </w:rPr>
        <w:t xml:space="preserve"> </w:t>
      </w:r>
      <w:r w:rsidR="0027526E" w:rsidRPr="0027526E">
        <w:rPr>
          <w:rFonts w:ascii="GHEA Grapalat" w:hAnsi="GHEA Grapalat"/>
          <w:color w:val="000000"/>
        </w:rPr>
        <w:t>տեսադաշտում</w:t>
      </w:r>
      <w:r w:rsidR="0027526E" w:rsidRPr="00057391">
        <w:rPr>
          <w:rFonts w:ascii="GHEA Grapalat" w:hAnsi="GHEA Grapalat"/>
          <w:color w:val="000000"/>
        </w:rPr>
        <w:t xml:space="preserve"> </w:t>
      </w:r>
      <w:r w:rsidR="0027526E" w:rsidRPr="0027526E">
        <w:rPr>
          <w:rFonts w:ascii="GHEA Grapalat" w:hAnsi="GHEA Grapalat"/>
          <w:color w:val="000000"/>
        </w:rPr>
        <w:t>պահել</w:t>
      </w:r>
      <w:r w:rsidR="0027526E" w:rsidRPr="00057391">
        <w:rPr>
          <w:rFonts w:ascii="GHEA Grapalat" w:hAnsi="GHEA Grapalat"/>
          <w:color w:val="000000"/>
        </w:rPr>
        <w:t xml:space="preserve"> </w:t>
      </w:r>
      <w:r w:rsidR="0027526E" w:rsidRPr="0027526E">
        <w:rPr>
          <w:rFonts w:ascii="GHEA Grapalat" w:hAnsi="GHEA Grapalat"/>
          <w:color w:val="000000"/>
        </w:rPr>
        <w:t>վազքուղու</w:t>
      </w:r>
      <w:r w:rsidR="0027526E" w:rsidRPr="00057391">
        <w:rPr>
          <w:rFonts w:ascii="GHEA Grapalat" w:hAnsi="GHEA Grapalat"/>
          <w:color w:val="000000"/>
        </w:rPr>
        <w:t xml:space="preserve"> </w:t>
      </w:r>
      <w:r w:rsidR="0027526E" w:rsidRPr="0027526E">
        <w:rPr>
          <w:rFonts w:ascii="GHEA Grapalat" w:hAnsi="GHEA Grapalat"/>
          <w:color w:val="000000"/>
        </w:rPr>
        <w:t>շեմը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այլ</w:t>
      </w:r>
      <w:r w:rsidR="0027526E" w:rsidRPr="00057391">
        <w:rPr>
          <w:rFonts w:ascii="GHEA Grapalat" w:hAnsi="GHEA Grapalat"/>
          <w:color w:val="000000"/>
        </w:rPr>
        <w:t xml:space="preserve"> </w:t>
      </w:r>
      <w:r w:rsidR="0027526E" w:rsidRPr="0027526E">
        <w:rPr>
          <w:rFonts w:ascii="GHEA Grapalat" w:hAnsi="GHEA Grapalat"/>
          <w:color w:val="000000"/>
        </w:rPr>
        <w:t>նշանակալի</w:t>
      </w:r>
      <w:r w:rsidR="0027526E" w:rsidRPr="00057391">
        <w:rPr>
          <w:rFonts w:ascii="GHEA Grapalat" w:hAnsi="GHEA Grapalat"/>
          <w:color w:val="000000"/>
        </w:rPr>
        <w:t xml:space="preserve"> </w:t>
      </w:r>
      <w:r w:rsidR="0027526E" w:rsidRPr="0027526E">
        <w:rPr>
          <w:rFonts w:ascii="GHEA Grapalat" w:hAnsi="GHEA Grapalat"/>
          <w:color w:val="000000"/>
        </w:rPr>
        <w:t>որոշակետեր</w:t>
      </w:r>
      <w:r w:rsidR="0027526E" w:rsidRPr="00057391">
        <w:rPr>
          <w:rFonts w:ascii="GHEA Grapalat" w:hAnsi="GHEA Grapalat"/>
          <w:color w:val="000000"/>
        </w:rPr>
        <w:t xml:space="preserve">, </w:t>
      </w:r>
      <w:r w:rsidR="0027526E" w:rsidRPr="0027526E">
        <w:rPr>
          <w:rFonts w:ascii="GHEA Grapalat" w:hAnsi="GHEA Grapalat"/>
          <w:color w:val="000000"/>
        </w:rPr>
        <w:t>որոնք</w:t>
      </w:r>
      <w:r w:rsidR="0027526E" w:rsidRPr="00057391">
        <w:rPr>
          <w:rFonts w:ascii="GHEA Grapalat" w:hAnsi="GHEA Grapalat"/>
          <w:color w:val="000000"/>
        </w:rPr>
        <w:t xml:space="preserve"> </w:t>
      </w:r>
      <w:r w:rsidR="0027526E" w:rsidRPr="0027526E">
        <w:rPr>
          <w:rFonts w:ascii="GHEA Grapalat" w:hAnsi="GHEA Grapalat"/>
          <w:color w:val="000000"/>
        </w:rPr>
        <w:t>թույլ</w:t>
      </w:r>
      <w:r w:rsidR="0027526E" w:rsidRPr="00057391">
        <w:rPr>
          <w:rFonts w:ascii="GHEA Grapalat" w:hAnsi="GHEA Grapalat"/>
          <w:color w:val="000000"/>
        </w:rPr>
        <w:t xml:space="preserve"> </w:t>
      </w:r>
      <w:r w:rsidR="0027526E" w:rsidRPr="0027526E">
        <w:rPr>
          <w:rFonts w:ascii="GHEA Grapalat" w:hAnsi="GHEA Grapalat"/>
          <w:color w:val="000000"/>
        </w:rPr>
        <w:t>կտան</w:t>
      </w:r>
      <w:r w:rsidR="0027526E" w:rsidRPr="00057391">
        <w:rPr>
          <w:rFonts w:ascii="GHEA Grapalat" w:hAnsi="GHEA Grapalat"/>
          <w:color w:val="000000"/>
        </w:rPr>
        <w:t xml:space="preserve"> </w:t>
      </w:r>
      <w:r w:rsidR="0027526E" w:rsidRPr="0027526E">
        <w:rPr>
          <w:rFonts w:ascii="GHEA Grapalat" w:hAnsi="GHEA Grapalat"/>
          <w:color w:val="000000"/>
        </w:rPr>
        <w:t>օդաչուին</w:t>
      </w:r>
      <w:r w:rsidR="0027526E" w:rsidRPr="00057391">
        <w:rPr>
          <w:rFonts w:ascii="GHEA Grapalat" w:hAnsi="GHEA Grapalat"/>
          <w:color w:val="000000"/>
        </w:rPr>
        <w:t xml:space="preserve"> </w:t>
      </w:r>
      <w:r w:rsidR="0027526E" w:rsidRPr="0027526E">
        <w:rPr>
          <w:rFonts w:ascii="GHEA Grapalat" w:hAnsi="GHEA Grapalat"/>
          <w:color w:val="000000"/>
        </w:rPr>
        <w:t>ընդունել</w:t>
      </w:r>
      <w:r w:rsidR="0027526E" w:rsidRPr="00057391">
        <w:rPr>
          <w:rFonts w:ascii="GHEA Grapalat" w:hAnsi="GHEA Grapalat"/>
          <w:color w:val="000000"/>
        </w:rPr>
        <w:t xml:space="preserve"> </w:t>
      </w:r>
      <w:r w:rsidR="0027526E" w:rsidRPr="0027526E">
        <w:rPr>
          <w:rFonts w:ascii="GHEA Grapalat" w:hAnsi="GHEA Grapalat"/>
          <w:color w:val="000000"/>
        </w:rPr>
        <w:t>որոշում</w:t>
      </w:r>
      <w:r w:rsidR="0027526E" w:rsidRPr="00057391">
        <w:rPr>
          <w:rFonts w:ascii="GHEA Grapalat" w:hAnsi="GHEA Grapalat"/>
          <w:color w:val="000000"/>
        </w:rPr>
        <w:t xml:space="preserve"> </w:t>
      </w:r>
      <w:r w:rsidR="0027526E" w:rsidRPr="0027526E">
        <w:rPr>
          <w:rFonts w:ascii="GHEA Grapalat" w:hAnsi="GHEA Grapalat"/>
          <w:color w:val="000000"/>
        </w:rPr>
        <w:t>երրորդ</w:t>
      </w:r>
      <w:r w:rsidR="0027526E" w:rsidRPr="00057391">
        <w:rPr>
          <w:rFonts w:ascii="GHEA Grapalat" w:hAnsi="GHEA Grapalat"/>
          <w:color w:val="000000"/>
        </w:rPr>
        <w:t xml:space="preserve"> </w:t>
      </w:r>
      <w:r w:rsidR="0027526E" w:rsidRPr="0027526E">
        <w:rPr>
          <w:rFonts w:ascii="GHEA Grapalat" w:hAnsi="GHEA Grapalat"/>
          <w:color w:val="000000"/>
        </w:rPr>
        <w:t>շրջադարձը</w:t>
      </w:r>
      <w:r w:rsidR="0027526E" w:rsidRPr="00057391">
        <w:rPr>
          <w:rFonts w:ascii="GHEA Grapalat" w:hAnsi="GHEA Grapalat"/>
          <w:color w:val="000000"/>
        </w:rPr>
        <w:t xml:space="preserve"> </w:t>
      </w:r>
      <w:r w:rsidR="0027526E" w:rsidRPr="0027526E">
        <w:rPr>
          <w:rFonts w:ascii="GHEA Grapalat" w:hAnsi="GHEA Grapalat"/>
          <w:color w:val="000000"/>
        </w:rPr>
        <w:t>ավարտելու</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վայրէջքի</w:t>
      </w:r>
      <w:r w:rsidR="0027526E" w:rsidRPr="00057391">
        <w:rPr>
          <w:rFonts w:ascii="GHEA Grapalat" w:hAnsi="GHEA Grapalat"/>
          <w:color w:val="000000"/>
        </w:rPr>
        <w:t xml:space="preserve"> </w:t>
      </w:r>
      <w:r w:rsidR="0027526E" w:rsidRPr="0027526E">
        <w:rPr>
          <w:rFonts w:ascii="GHEA Grapalat" w:hAnsi="GHEA Grapalat"/>
          <w:color w:val="000000"/>
        </w:rPr>
        <w:t>վերջնական</w:t>
      </w:r>
      <w:r w:rsidR="0027526E" w:rsidRPr="00057391">
        <w:rPr>
          <w:rFonts w:ascii="GHEA Grapalat" w:hAnsi="GHEA Grapalat"/>
          <w:color w:val="000000"/>
        </w:rPr>
        <w:t xml:space="preserve"> </w:t>
      </w:r>
      <w:r w:rsidR="0027526E" w:rsidRPr="0027526E">
        <w:rPr>
          <w:rFonts w:ascii="GHEA Grapalat" w:hAnsi="GHEA Grapalat"/>
          <w:color w:val="000000"/>
        </w:rPr>
        <w:t>փուլ</w:t>
      </w:r>
      <w:r w:rsidR="0027526E" w:rsidRPr="00057391">
        <w:rPr>
          <w:rFonts w:ascii="GHEA Grapalat" w:hAnsi="GHEA Grapalat"/>
          <w:color w:val="000000"/>
        </w:rPr>
        <w:t xml:space="preserve"> </w:t>
      </w:r>
      <w:r w:rsidR="0027526E" w:rsidRPr="0027526E">
        <w:rPr>
          <w:rFonts w:ascii="GHEA Grapalat" w:hAnsi="GHEA Grapalat"/>
          <w:color w:val="000000"/>
        </w:rPr>
        <w:t>անցնելու</w:t>
      </w:r>
      <w:r w:rsidR="0027526E" w:rsidRPr="00057391">
        <w:rPr>
          <w:rFonts w:ascii="GHEA Grapalat" w:hAnsi="GHEA Grapalat"/>
          <w:color w:val="000000"/>
        </w:rPr>
        <w:t xml:space="preserve"> </w:t>
      </w:r>
      <w:r w:rsidR="0027526E" w:rsidRPr="0027526E">
        <w:rPr>
          <w:rFonts w:ascii="GHEA Grapalat" w:hAnsi="GHEA Grapalat"/>
          <w:color w:val="000000"/>
        </w:rPr>
        <w:t>վերաբերյալ</w:t>
      </w:r>
      <w:r w:rsidR="0027526E" w:rsidRPr="00057391">
        <w:rPr>
          <w:rFonts w:ascii="GHEA Grapalat" w:hAnsi="GHEA Grapalat"/>
          <w:color w:val="000000"/>
        </w:rPr>
        <w:t>:</w:t>
      </w:r>
    </w:p>
    <w:p w14:paraId="03D26194"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8</w:t>
      </w:r>
      <w:r w:rsidR="00E20F7D" w:rsidRPr="00057391">
        <w:rPr>
          <w:rFonts w:ascii="GHEA Grapalat" w:hAnsi="GHEA Grapalat"/>
          <w:color w:val="000000"/>
        </w:rPr>
        <w:t xml:space="preserve">. </w:t>
      </w:r>
      <w:r w:rsidR="0027526E" w:rsidRPr="0027526E">
        <w:rPr>
          <w:rFonts w:ascii="GHEA Grapalat" w:hAnsi="GHEA Grapalat"/>
          <w:color w:val="000000"/>
        </w:rPr>
        <w:t>Շրջանով</w:t>
      </w:r>
      <w:r w:rsidR="0027526E" w:rsidRPr="00057391">
        <w:rPr>
          <w:rFonts w:ascii="GHEA Grapalat" w:hAnsi="GHEA Grapalat"/>
          <w:color w:val="000000"/>
        </w:rPr>
        <w:t xml:space="preserve"> </w:t>
      </w:r>
      <w:r w:rsidR="0027526E" w:rsidRPr="0027526E">
        <w:rPr>
          <w:rFonts w:ascii="GHEA Grapalat" w:hAnsi="GHEA Grapalat"/>
          <w:color w:val="000000"/>
        </w:rPr>
        <w:t>թռիչքների</w:t>
      </w:r>
      <w:r w:rsidR="0027526E" w:rsidRPr="00057391">
        <w:rPr>
          <w:rFonts w:ascii="GHEA Grapalat" w:hAnsi="GHEA Grapalat"/>
          <w:color w:val="000000"/>
        </w:rPr>
        <w:t xml:space="preserve"> </w:t>
      </w:r>
      <w:r w:rsidR="0027526E" w:rsidRPr="0027526E">
        <w:rPr>
          <w:rFonts w:ascii="GHEA Grapalat" w:hAnsi="GHEA Grapalat"/>
          <w:color w:val="000000"/>
        </w:rPr>
        <w:t>կառավարման</w:t>
      </w:r>
      <w:r w:rsidR="0027526E" w:rsidRPr="00057391">
        <w:rPr>
          <w:rFonts w:ascii="GHEA Grapalat" w:hAnsi="GHEA Grapalat"/>
          <w:color w:val="000000"/>
        </w:rPr>
        <w:t xml:space="preserve"> </w:t>
      </w:r>
      <w:r w:rsidR="0027526E" w:rsidRPr="0027526E">
        <w:rPr>
          <w:rFonts w:ascii="GHEA Grapalat" w:hAnsi="GHEA Grapalat"/>
          <w:color w:val="000000"/>
        </w:rPr>
        <w:t>լույսերը</w:t>
      </w:r>
      <w:r w:rsidR="0027526E" w:rsidRPr="00057391">
        <w:rPr>
          <w:rFonts w:ascii="GHEA Grapalat" w:hAnsi="GHEA Grapalat"/>
          <w:color w:val="000000"/>
        </w:rPr>
        <w:t xml:space="preserve"> </w:t>
      </w:r>
      <w:r w:rsidR="0027526E" w:rsidRPr="0027526E">
        <w:rPr>
          <w:rFonts w:ascii="GHEA Grapalat" w:hAnsi="GHEA Grapalat"/>
          <w:color w:val="000000"/>
        </w:rPr>
        <w:t>կազմված</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լույսերի</w:t>
      </w:r>
      <w:r w:rsidR="0027526E" w:rsidRPr="00057391">
        <w:rPr>
          <w:rFonts w:ascii="GHEA Grapalat" w:hAnsi="GHEA Grapalat"/>
          <w:color w:val="000000"/>
        </w:rPr>
        <w:t xml:space="preserve"> </w:t>
      </w:r>
      <w:r w:rsidR="0027526E" w:rsidRPr="0027526E">
        <w:rPr>
          <w:rFonts w:ascii="GHEA Grapalat" w:hAnsi="GHEA Grapalat"/>
          <w:color w:val="000000"/>
        </w:rPr>
        <w:t>հետևյալ</w:t>
      </w:r>
      <w:r w:rsidR="0027526E" w:rsidRPr="00057391">
        <w:rPr>
          <w:rFonts w:ascii="GHEA Grapalat" w:hAnsi="GHEA Grapalat"/>
          <w:color w:val="000000"/>
        </w:rPr>
        <w:t xml:space="preserve"> </w:t>
      </w:r>
      <w:r w:rsidR="0027526E" w:rsidRPr="0027526E">
        <w:rPr>
          <w:rFonts w:ascii="GHEA Grapalat" w:hAnsi="GHEA Grapalat"/>
          <w:color w:val="000000"/>
        </w:rPr>
        <w:t>խմբերից</w:t>
      </w:r>
      <w:r w:rsidR="0027526E" w:rsidRPr="00057391">
        <w:rPr>
          <w:rFonts w:ascii="GHEA Grapalat" w:hAnsi="GHEA Grapalat"/>
          <w:color w:val="000000"/>
        </w:rPr>
        <w:t>`</w:t>
      </w:r>
    </w:p>
    <w:p w14:paraId="38F6146D" w14:textId="258F6A64" w:rsidR="0027526E" w:rsidRPr="00057391" w:rsidRDefault="00E20F7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1)</w:t>
      </w:r>
      <w:r w:rsidR="0027526E" w:rsidRPr="00057391">
        <w:rPr>
          <w:rFonts w:ascii="GHEA Grapalat" w:hAnsi="GHEA Grapalat"/>
          <w:color w:val="000000"/>
        </w:rPr>
        <w:t xml:space="preserve"> </w:t>
      </w:r>
      <w:r w:rsidR="0027526E" w:rsidRPr="0027526E">
        <w:rPr>
          <w:rFonts w:ascii="GHEA Grapalat" w:hAnsi="GHEA Grapalat"/>
          <w:color w:val="000000"/>
        </w:rPr>
        <w:t>լույսեր</w:t>
      </w:r>
      <w:r w:rsidR="0027526E" w:rsidRPr="00057391">
        <w:rPr>
          <w:rFonts w:ascii="GHEA Grapalat" w:hAnsi="GHEA Grapalat"/>
          <w:color w:val="000000"/>
        </w:rPr>
        <w:t xml:space="preserve">, </w:t>
      </w:r>
      <w:r w:rsidR="0027526E" w:rsidRPr="0027526E">
        <w:rPr>
          <w:rFonts w:ascii="GHEA Grapalat" w:hAnsi="GHEA Grapalat"/>
          <w:color w:val="000000"/>
        </w:rPr>
        <w:t>որոնք</w:t>
      </w:r>
      <w:r w:rsidR="0027526E" w:rsidRPr="00057391">
        <w:rPr>
          <w:rFonts w:ascii="GHEA Grapalat" w:hAnsi="GHEA Grapalat"/>
          <w:color w:val="000000"/>
        </w:rPr>
        <w:t xml:space="preserve"> </w:t>
      </w:r>
      <w:r w:rsidR="0027526E" w:rsidRPr="0027526E">
        <w:rPr>
          <w:rFonts w:ascii="GHEA Grapalat" w:hAnsi="GHEA Grapalat"/>
          <w:color w:val="000000"/>
        </w:rPr>
        <w:t>ցուցանշում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վազքուղու</w:t>
      </w:r>
      <w:r w:rsidR="0027526E" w:rsidRPr="00057391">
        <w:rPr>
          <w:rFonts w:ascii="GHEA Grapalat" w:hAnsi="GHEA Grapalat"/>
          <w:color w:val="000000"/>
        </w:rPr>
        <w:t xml:space="preserve"> </w:t>
      </w:r>
      <w:r w:rsidR="0027526E" w:rsidRPr="0027526E">
        <w:rPr>
          <w:rFonts w:ascii="GHEA Grapalat" w:hAnsi="GHEA Grapalat"/>
          <w:color w:val="000000"/>
        </w:rPr>
        <w:t>առանցքագծի</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մոտեցման</w:t>
      </w:r>
      <w:r w:rsidR="0027526E" w:rsidRPr="00057391">
        <w:rPr>
          <w:rFonts w:ascii="GHEA Grapalat" w:hAnsi="GHEA Grapalat"/>
          <w:color w:val="000000"/>
        </w:rPr>
        <w:t xml:space="preserve"> </w:t>
      </w:r>
      <w:r w:rsidR="0027526E" w:rsidRPr="0027526E">
        <w:rPr>
          <w:rFonts w:ascii="GHEA Grapalat" w:hAnsi="GHEA Grapalat"/>
          <w:color w:val="000000"/>
        </w:rPr>
        <w:t>լույսերի</w:t>
      </w:r>
      <w:r w:rsidR="0027526E" w:rsidRPr="00057391">
        <w:rPr>
          <w:rFonts w:ascii="GHEA Grapalat" w:hAnsi="GHEA Grapalat"/>
          <w:color w:val="000000"/>
        </w:rPr>
        <w:t xml:space="preserve"> </w:t>
      </w:r>
      <w:r w:rsidR="0027526E" w:rsidRPr="0027526E">
        <w:rPr>
          <w:rFonts w:ascii="GHEA Grapalat" w:hAnsi="GHEA Grapalat"/>
          <w:color w:val="000000"/>
        </w:rPr>
        <w:t>շարունակությունը</w:t>
      </w:r>
      <w:r w:rsidR="0027526E" w:rsidRPr="00E20F7D">
        <w:rPr>
          <w:rFonts w:ascii="Calibri" w:hAnsi="Calibri" w:cs="Calibri"/>
          <w:color w:val="000000"/>
          <w:lang w:val="en-US"/>
        </w:rPr>
        <w:t> </w:t>
      </w:r>
      <w:r w:rsidR="0027526E" w:rsidRPr="0027526E">
        <w:rPr>
          <w:rFonts w:ascii="GHEA Grapalat" w:hAnsi="GHEA Grapalat" w:cs="GHEA Grapalat"/>
          <w:color w:val="000000"/>
        </w:rPr>
        <w:t>կամ</w:t>
      </w:r>
    </w:p>
    <w:p w14:paraId="537A7323" w14:textId="09F14F7B" w:rsidR="0027526E" w:rsidRPr="00057391" w:rsidRDefault="00E20F7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2)</w:t>
      </w:r>
      <w:r w:rsidR="0027526E" w:rsidRPr="00057391">
        <w:rPr>
          <w:rFonts w:ascii="GHEA Grapalat" w:hAnsi="GHEA Grapalat"/>
          <w:color w:val="000000"/>
        </w:rPr>
        <w:t xml:space="preserve"> </w:t>
      </w:r>
      <w:r w:rsidR="0027526E" w:rsidRPr="0027526E">
        <w:rPr>
          <w:rFonts w:ascii="GHEA Grapalat" w:hAnsi="GHEA Grapalat"/>
          <w:color w:val="000000"/>
        </w:rPr>
        <w:t>լույսեր</w:t>
      </w:r>
      <w:r w:rsidR="0027526E" w:rsidRPr="00057391">
        <w:rPr>
          <w:rFonts w:ascii="GHEA Grapalat" w:hAnsi="GHEA Grapalat"/>
          <w:color w:val="000000"/>
        </w:rPr>
        <w:t xml:space="preserve">, </w:t>
      </w:r>
      <w:r w:rsidR="0027526E" w:rsidRPr="0027526E">
        <w:rPr>
          <w:rFonts w:ascii="GHEA Grapalat" w:hAnsi="GHEA Grapalat"/>
          <w:color w:val="000000"/>
        </w:rPr>
        <w:t>որոնք</w:t>
      </w:r>
      <w:r w:rsidR="0027526E" w:rsidRPr="00057391">
        <w:rPr>
          <w:rFonts w:ascii="GHEA Grapalat" w:hAnsi="GHEA Grapalat"/>
          <w:color w:val="000000"/>
        </w:rPr>
        <w:t xml:space="preserve"> </w:t>
      </w:r>
      <w:r w:rsidR="0027526E" w:rsidRPr="0027526E">
        <w:rPr>
          <w:rFonts w:ascii="GHEA Grapalat" w:hAnsi="GHEA Grapalat"/>
          <w:color w:val="000000"/>
        </w:rPr>
        <w:t>ցուցանշում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վազքուղու</w:t>
      </w:r>
      <w:r w:rsidR="0027526E" w:rsidRPr="00057391">
        <w:rPr>
          <w:rFonts w:ascii="GHEA Grapalat" w:hAnsi="GHEA Grapalat"/>
          <w:color w:val="000000"/>
        </w:rPr>
        <w:t xml:space="preserve"> </w:t>
      </w:r>
      <w:r w:rsidR="0027526E" w:rsidRPr="0027526E">
        <w:rPr>
          <w:rFonts w:ascii="GHEA Grapalat" w:hAnsi="GHEA Grapalat"/>
          <w:color w:val="000000"/>
        </w:rPr>
        <w:t>շեմի</w:t>
      </w:r>
      <w:r w:rsidR="0027526E" w:rsidRPr="00057391">
        <w:rPr>
          <w:rFonts w:ascii="GHEA Grapalat" w:hAnsi="GHEA Grapalat"/>
          <w:color w:val="000000"/>
        </w:rPr>
        <w:t xml:space="preserve"> </w:t>
      </w:r>
      <w:r w:rsidR="0027526E" w:rsidRPr="0027526E">
        <w:rPr>
          <w:rFonts w:ascii="GHEA Grapalat" w:hAnsi="GHEA Grapalat"/>
          <w:color w:val="000000"/>
        </w:rPr>
        <w:t>դիրքը</w:t>
      </w:r>
      <w:r w:rsidR="0027526E" w:rsidRPr="00057391">
        <w:rPr>
          <w:rFonts w:ascii="GHEA Grapalat" w:hAnsi="GHEA Grapalat"/>
          <w:color w:val="000000"/>
        </w:rPr>
        <w:t xml:space="preserve"> </w:t>
      </w:r>
      <w:r w:rsidR="0027526E" w:rsidRPr="0027526E">
        <w:rPr>
          <w:rFonts w:ascii="GHEA Grapalat" w:hAnsi="GHEA Grapalat" w:cs="GHEA Grapalat"/>
          <w:color w:val="000000"/>
        </w:rPr>
        <w:t>կամ</w:t>
      </w:r>
    </w:p>
    <w:p w14:paraId="1B9FE1E1" w14:textId="77777777" w:rsidR="0027526E" w:rsidRPr="00057391" w:rsidRDefault="00E20F7D"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sidRPr="00057391">
        <w:rPr>
          <w:rFonts w:ascii="GHEA Grapalat" w:hAnsi="GHEA Grapalat"/>
          <w:color w:val="000000"/>
        </w:rPr>
        <w:t>3)</w:t>
      </w:r>
      <w:r w:rsidR="0027526E" w:rsidRPr="00057391">
        <w:rPr>
          <w:rFonts w:ascii="GHEA Grapalat" w:hAnsi="GHEA Grapalat"/>
          <w:color w:val="000000"/>
        </w:rPr>
        <w:t xml:space="preserve"> </w:t>
      </w:r>
      <w:r w:rsidR="0027526E" w:rsidRPr="0027526E">
        <w:rPr>
          <w:rFonts w:ascii="GHEA Grapalat" w:hAnsi="GHEA Grapalat"/>
          <w:color w:val="000000"/>
        </w:rPr>
        <w:t>լույսեր</w:t>
      </w:r>
      <w:r w:rsidR="0027526E" w:rsidRPr="00057391">
        <w:rPr>
          <w:rFonts w:ascii="GHEA Grapalat" w:hAnsi="GHEA Grapalat"/>
          <w:color w:val="000000"/>
        </w:rPr>
        <w:t xml:space="preserve">, </w:t>
      </w:r>
      <w:r w:rsidR="0027526E" w:rsidRPr="0027526E">
        <w:rPr>
          <w:rFonts w:ascii="GHEA Grapalat" w:hAnsi="GHEA Grapalat"/>
          <w:color w:val="000000"/>
        </w:rPr>
        <w:t>որոնք</w:t>
      </w:r>
      <w:r w:rsidR="0027526E" w:rsidRPr="00057391">
        <w:rPr>
          <w:rFonts w:ascii="GHEA Grapalat" w:hAnsi="GHEA Grapalat"/>
          <w:color w:val="000000"/>
        </w:rPr>
        <w:t xml:space="preserve"> </w:t>
      </w:r>
      <w:r w:rsidR="0027526E" w:rsidRPr="0027526E">
        <w:rPr>
          <w:rFonts w:ascii="GHEA Grapalat" w:hAnsi="GHEA Grapalat"/>
          <w:color w:val="000000"/>
        </w:rPr>
        <w:t>ցուցանշում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վազքուղու</w:t>
      </w:r>
      <w:r w:rsidR="0027526E" w:rsidRPr="00057391">
        <w:rPr>
          <w:rFonts w:ascii="GHEA Grapalat" w:hAnsi="GHEA Grapalat"/>
          <w:color w:val="000000"/>
        </w:rPr>
        <w:t xml:space="preserve"> </w:t>
      </w:r>
      <w:r w:rsidR="0027526E" w:rsidRPr="0027526E">
        <w:rPr>
          <w:rFonts w:ascii="GHEA Grapalat" w:hAnsi="GHEA Grapalat"/>
          <w:color w:val="000000"/>
        </w:rPr>
        <w:t>ուղղությունը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դիրքը</w:t>
      </w:r>
      <w:r w:rsidR="0027526E" w:rsidRPr="00057391">
        <w:rPr>
          <w:rFonts w:ascii="GHEA Grapalat" w:hAnsi="GHEA Grapalat"/>
          <w:color w:val="000000"/>
        </w:rPr>
        <w:t>:</w:t>
      </w:r>
    </w:p>
    <w:p w14:paraId="5FA9383F"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4</w:t>
      </w:r>
      <w:r>
        <w:rPr>
          <w:rFonts w:ascii="GHEA Grapalat" w:hAnsi="GHEA Grapalat"/>
          <w:color w:val="000000"/>
          <w:lang w:val="hy-AM"/>
        </w:rPr>
        <w:t>9</w:t>
      </w:r>
      <w:r w:rsidR="00E20F7D"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Շրջանով</w:t>
      </w:r>
      <w:r w:rsidR="0027526E" w:rsidRPr="00057391">
        <w:rPr>
          <w:rFonts w:ascii="GHEA Grapalat" w:hAnsi="GHEA Grapalat"/>
          <w:color w:val="000000"/>
        </w:rPr>
        <w:t xml:space="preserve"> </w:t>
      </w:r>
      <w:r w:rsidR="0027526E" w:rsidRPr="0027526E">
        <w:rPr>
          <w:rFonts w:ascii="GHEA Grapalat" w:hAnsi="GHEA Grapalat"/>
          <w:color w:val="000000"/>
        </w:rPr>
        <w:t>թռիչքների</w:t>
      </w:r>
      <w:r w:rsidR="0027526E" w:rsidRPr="00057391">
        <w:rPr>
          <w:rFonts w:ascii="GHEA Grapalat" w:hAnsi="GHEA Grapalat"/>
          <w:color w:val="000000"/>
        </w:rPr>
        <w:t xml:space="preserve"> </w:t>
      </w:r>
      <w:r w:rsidR="0027526E" w:rsidRPr="0027526E">
        <w:rPr>
          <w:rFonts w:ascii="GHEA Grapalat" w:hAnsi="GHEA Grapalat"/>
          <w:color w:val="000000"/>
        </w:rPr>
        <w:t>կառավարման</w:t>
      </w:r>
      <w:r w:rsidR="0027526E" w:rsidRPr="00057391">
        <w:rPr>
          <w:rFonts w:ascii="GHEA Grapalat" w:hAnsi="GHEA Grapalat"/>
          <w:color w:val="000000"/>
        </w:rPr>
        <w:t xml:space="preserve"> </w:t>
      </w:r>
      <w:r w:rsidR="0027526E" w:rsidRPr="0027526E">
        <w:rPr>
          <w:rFonts w:ascii="GHEA Grapalat" w:hAnsi="GHEA Grapalat"/>
          <w:color w:val="000000"/>
        </w:rPr>
        <w:t>լույսերը</w:t>
      </w:r>
      <w:r w:rsidR="0027526E" w:rsidRPr="00057391">
        <w:rPr>
          <w:rFonts w:ascii="GHEA Grapalat" w:hAnsi="GHEA Grapalat"/>
          <w:color w:val="000000"/>
        </w:rPr>
        <w:t xml:space="preserve"> </w:t>
      </w:r>
      <w:r w:rsidR="0027526E" w:rsidRPr="0027526E">
        <w:rPr>
          <w:rFonts w:ascii="GHEA Grapalat" w:hAnsi="GHEA Grapalat"/>
          <w:color w:val="000000"/>
        </w:rPr>
        <w:t>հանդիսանում</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w:t>
      </w:r>
      <w:r w:rsidR="0027526E" w:rsidRPr="0027526E">
        <w:rPr>
          <w:rFonts w:ascii="GHEA Grapalat" w:hAnsi="GHEA Grapalat"/>
          <w:color w:val="000000"/>
        </w:rPr>
        <w:t>մշտական</w:t>
      </w:r>
      <w:r w:rsidR="0027526E" w:rsidRPr="00057391">
        <w:rPr>
          <w:rFonts w:ascii="GHEA Grapalat" w:hAnsi="GHEA Grapalat"/>
          <w:color w:val="000000"/>
        </w:rPr>
        <w:t xml:space="preserve"> </w:t>
      </w:r>
      <w:r w:rsidR="0027526E" w:rsidRPr="0027526E">
        <w:rPr>
          <w:rFonts w:ascii="GHEA Grapalat" w:hAnsi="GHEA Grapalat"/>
          <w:color w:val="000000"/>
        </w:rPr>
        <w:t>ճառագայթման</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առկայծիչ</w:t>
      </w:r>
      <w:r w:rsidR="0027526E" w:rsidRPr="00057391">
        <w:rPr>
          <w:rFonts w:ascii="GHEA Grapalat" w:hAnsi="GHEA Grapalat"/>
          <w:color w:val="000000"/>
        </w:rPr>
        <w:t xml:space="preserve"> </w:t>
      </w:r>
      <w:r w:rsidR="0027526E" w:rsidRPr="0027526E">
        <w:rPr>
          <w:rFonts w:ascii="GHEA Grapalat" w:hAnsi="GHEA Grapalat"/>
          <w:color w:val="000000"/>
        </w:rPr>
        <w:t>սպիտակ</w:t>
      </w:r>
      <w:r w:rsidR="0027526E" w:rsidRPr="00057391">
        <w:rPr>
          <w:rFonts w:ascii="GHEA Grapalat" w:hAnsi="GHEA Grapalat"/>
          <w:color w:val="000000"/>
        </w:rPr>
        <w:t xml:space="preserve"> </w:t>
      </w:r>
      <w:r w:rsidR="0027526E" w:rsidRPr="0027526E">
        <w:rPr>
          <w:rFonts w:ascii="GHEA Grapalat" w:hAnsi="GHEA Grapalat"/>
          <w:color w:val="000000"/>
        </w:rPr>
        <w:t>գույնի</w:t>
      </w:r>
      <w:r w:rsidR="0027526E" w:rsidRPr="00057391">
        <w:rPr>
          <w:rFonts w:ascii="GHEA Grapalat" w:hAnsi="GHEA Grapalat"/>
          <w:color w:val="000000"/>
        </w:rPr>
        <w:t xml:space="preserve"> </w:t>
      </w:r>
      <w:r w:rsidR="0027526E" w:rsidRPr="0027526E">
        <w:rPr>
          <w:rFonts w:ascii="GHEA Grapalat" w:hAnsi="GHEA Grapalat"/>
          <w:color w:val="000000"/>
        </w:rPr>
        <w:t>լույսեր</w:t>
      </w:r>
      <w:r w:rsidR="0027526E" w:rsidRPr="00057391">
        <w:rPr>
          <w:rFonts w:ascii="GHEA Grapalat" w:hAnsi="GHEA Grapalat"/>
          <w:color w:val="000000"/>
        </w:rPr>
        <w:t xml:space="preserve">, </w:t>
      </w:r>
      <w:r w:rsidR="0027526E" w:rsidRPr="0027526E">
        <w:rPr>
          <w:rFonts w:ascii="GHEA Grapalat" w:hAnsi="GHEA Grapalat"/>
          <w:color w:val="000000"/>
        </w:rPr>
        <w:t>որոնց</w:t>
      </w:r>
      <w:r w:rsidR="0027526E" w:rsidRPr="00057391">
        <w:rPr>
          <w:rFonts w:ascii="GHEA Grapalat" w:hAnsi="GHEA Grapalat"/>
          <w:color w:val="000000"/>
        </w:rPr>
        <w:t xml:space="preserve"> </w:t>
      </w:r>
      <w:r w:rsidR="0027526E" w:rsidRPr="0027526E">
        <w:rPr>
          <w:rFonts w:ascii="GHEA Grapalat" w:hAnsi="GHEA Grapalat"/>
          <w:color w:val="000000"/>
        </w:rPr>
        <w:t>ինտենսիվությունը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ապահովի</w:t>
      </w:r>
      <w:r w:rsidR="0027526E" w:rsidRPr="00057391">
        <w:rPr>
          <w:rFonts w:ascii="GHEA Grapalat" w:hAnsi="GHEA Grapalat"/>
          <w:color w:val="000000"/>
        </w:rPr>
        <w:t xml:space="preserve"> </w:t>
      </w:r>
      <w:r w:rsidR="0027526E" w:rsidRPr="0027526E">
        <w:rPr>
          <w:rFonts w:ascii="GHEA Grapalat" w:hAnsi="GHEA Grapalat"/>
          <w:color w:val="000000"/>
        </w:rPr>
        <w:t>դրանց</w:t>
      </w:r>
      <w:r w:rsidR="0027526E" w:rsidRPr="00057391">
        <w:rPr>
          <w:rFonts w:ascii="GHEA Grapalat" w:hAnsi="GHEA Grapalat"/>
          <w:color w:val="000000"/>
        </w:rPr>
        <w:t xml:space="preserve"> </w:t>
      </w:r>
      <w:r w:rsidR="0027526E" w:rsidRPr="0027526E">
        <w:rPr>
          <w:rFonts w:ascii="GHEA Grapalat" w:hAnsi="GHEA Grapalat"/>
          <w:color w:val="000000"/>
        </w:rPr>
        <w:t>տեսանելիությունը</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շրջակայքում</w:t>
      </w:r>
      <w:r w:rsidR="0027526E" w:rsidRPr="00057391">
        <w:rPr>
          <w:rFonts w:ascii="GHEA Grapalat" w:hAnsi="GHEA Grapalat"/>
          <w:color w:val="000000"/>
        </w:rPr>
        <w:t>:</w:t>
      </w:r>
    </w:p>
    <w:p w14:paraId="79DFBBF9" w14:textId="77777777" w:rsidR="0027526E" w:rsidRPr="00057391"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0</w:t>
      </w:r>
      <w:r w:rsidR="00E20F7D"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Եթե</w:t>
      </w:r>
      <w:r w:rsidR="0027526E" w:rsidRPr="00057391">
        <w:rPr>
          <w:rFonts w:ascii="GHEA Grapalat" w:hAnsi="GHEA Grapalat"/>
          <w:color w:val="000000"/>
        </w:rPr>
        <w:t xml:space="preserve"> </w:t>
      </w:r>
      <w:r w:rsidR="0027526E" w:rsidRPr="0027526E">
        <w:rPr>
          <w:rFonts w:ascii="GHEA Grapalat" w:hAnsi="GHEA Grapalat"/>
          <w:color w:val="000000"/>
        </w:rPr>
        <w:t>աերոդրոմում</w:t>
      </w:r>
      <w:r w:rsidR="0027526E" w:rsidRPr="00057391">
        <w:rPr>
          <w:rFonts w:ascii="GHEA Grapalat" w:hAnsi="GHEA Grapalat"/>
          <w:color w:val="000000"/>
        </w:rPr>
        <w:t xml:space="preserve"> </w:t>
      </w:r>
      <w:r w:rsidR="0027526E" w:rsidRPr="0027526E">
        <w:rPr>
          <w:rFonts w:ascii="GHEA Grapalat" w:hAnsi="GHEA Grapalat"/>
          <w:color w:val="000000"/>
        </w:rPr>
        <w:t>բացակայում</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աերոդրոմային</w:t>
      </w:r>
      <w:r w:rsidR="0027526E" w:rsidRPr="00057391">
        <w:rPr>
          <w:rFonts w:ascii="GHEA Grapalat" w:hAnsi="GHEA Grapalat"/>
          <w:color w:val="000000"/>
        </w:rPr>
        <w:t xml:space="preserve"> </w:t>
      </w:r>
      <w:r w:rsidR="0027526E" w:rsidRPr="0027526E">
        <w:rPr>
          <w:rFonts w:ascii="GHEA Grapalat" w:hAnsi="GHEA Grapalat"/>
          <w:color w:val="000000"/>
        </w:rPr>
        <w:t>կարգավարական</w:t>
      </w:r>
      <w:r w:rsidR="0027526E" w:rsidRPr="00057391">
        <w:rPr>
          <w:rFonts w:ascii="GHEA Grapalat" w:hAnsi="GHEA Grapalat"/>
          <w:color w:val="000000"/>
        </w:rPr>
        <w:t xml:space="preserve"> </w:t>
      </w:r>
      <w:r w:rsidR="0027526E" w:rsidRPr="0027526E">
        <w:rPr>
          <w:rFonts w:ascii="GHEA Grapalat" w:hAnsi="GHEA Grapalat"/>
          <w:color w:val="000000"/>
        </w:rPr>
        <w:t>կետ</w:t>
      </w:r>
      <w:r w:rsidR="0027526E" w:rsidRPr="00057391">
        <w:rPr>
          <w:rFonts w:ascii="GHEA Grapalat" w:hAnsi="GHEA Grapalat"/>
          <w:color w:val="000000"/>
        </w:rPr>
        <w:t xml:space="preserve"> </w:t>
      </w:r>
      <w:r w:rsidR="0027526E" w:rsidRPr="0027526E">
        <w:rPr>
          <w:rFonts w:ascii="GHEA Grapalat" w:hAnsi="GHEA Grapalat"/>
          <w:color w:val="000000"/>
        </w:rPr>
        <w:t>կամ</w:t>
      </w:r>
      <w:r w:rsidR="0027526E" w:rsidRPr="00057391">
        <w:rPr>
          <w:rFonts w:ascii="GHEA Grapalat" w:hAnsi="GHEA Grapalat"/>
          <w:color w:val="000000"/>
        </w:rPr>
        <w:t xml:space="preserve"> </w:t>
      </w:r>
      <w:r w:rsidR="0027526E" w:rsidRPr="0027526E">
        <w:rPr>
          <w:rFonts w:ascii="GHEA Grapalat" w:hAnsi="GHEA Grapalat"/>
          <w:color w:val="000000"/>
        </w:rPr>
        <w:t>չի</w:t>
      </w:r>
      <w:r w:rsidR="0027526E" w:rsidRPr="00057391">
        <w:rPr>
          <w:rFonts w:ascii="GHEA Grapalat" w:hAnsi="GHEA Grapalat"/>
          <w:color w:val="000000"/>
        </w:rPr>
        <w:t xml:space="preserve"> </w:t>
      </w:r>
      <w:r w:rsidR="0027526E" w:rsidRPr="0027526E">
        <w:rPr>
          <w:rFonts w:ascii="GHEA Grapalat" w:hAnsi="GHEA Grapalat"/>
          <w:color w:val="000000"/>
        </w:rPr>
        <w:t>իրականացվում</w:t>
      </w:r>
      <w:r w:rsidR="0027526E" w:rsidRPr="00057391">
        <w:rPr>
          <w:rFonts w:ascii="GHEA Grapalat" w:hAnsi="GHEA Grapalat"/>
          <w:color w:val="000000"/>
        </w:rPr>
        <w:t xml:space="preserve"> </w:t>
      </w:r>
      <w:r w:rsidR="0027526E" w:rsidRPr="0027526E">
        <w:rPr>
          <w:rFonts w:ascii="GHEA Grapalat" w:hAnsi="GHEA Grapalat"/>
          <w:color w:val="000000"/>
        </w:rPr>
        <w:t>թռիչքատեղեկատվական</w:t>
      </w:r>
      <w:r w:rsidR="0027526E" w:rsidRPr="00057391">
        <w:rPr>
          <w:rFonts w:ascii="GHEA Grapalat" w:hAnsi="GHEA Grapalat"/>
          <w:color w:val="000000"/>
        </w:rPr>
        <w:t xml:space="preserve"> </w:t>
      </w:r>
      <w:r w:rsidR="0027526E" w:rsidRPr="0027526E">
        <w:rPr>
          <w:rFonts w:ascii="GHEA Grapalat" w:hAnsi="GHEA Grapalat"/>
          <w:color w:val="000000"/>
        </w:rPr>
        <w:t>ապահովում</w:t>
      </w:r>
      <w:r w:rsidR="0027526E" w:rsidRPr="00057391">
        <w:rPr>
          <w:rFonts w:ascii="GHEA Grapalat" w:hAnsi="GHEA Grapalat"/>
          <w:color w:val="000000"/>
        </w:rPr>
        <w:t xml:space="preserve">, </w:t>
      </w:r>
      <w:r w:rsidR="0027526E" w:rsidRPr="0027526E">
        <w:rPr>
          <w:rFonts w:ascii="GHEA Grapalat" w:hAnsi="GHEA Grapalat"/>
          <w:color w:val="000000"/>
        </w:rPr>
        <w:t>ապա</w:t>
      </w:r>
      <w:r w:rsidR="0027526E" w:rsidRPr="00057391">
        <w:rPr>
          <w:rFonts w:ascii="GHEA Grapalat" w:hAnsi="GHEA Grapalat"/>
          <w:color w:val="000000"/>
        </w:rPr>
        <w:t xml:space="preserve"> </w:t>
      </w:r>
      <w:r w:rsidR="0027526E" w:rsidRPr="0027526E">
        <w:rPr>
          <w:rFonts w:ascii="GHEA Grapalat" w:hAnsi="GHEA Grapalat"/>
          <w:color w:val="000000"/>
        </w:rPr>
        <w:t>աերոդրոմում</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նախատեսվի</w:t>
      </w:r>
      <w:r w:rsidR="0027526E" w:rsidRPr="00057391">
        <w:rPr>
          <w:rFonts w:ascii="GHEA Grapalat" w:hAnsi="GHEA Grapalat"/>
          <w:color w:val="000000"/>
        </w:rPr>
        <w:t xml:space="preserve"> </w:t>
      </w:r>
      <w:r w:rsidR="0027526E" w:rsidRPr="0027526E">
        <w:rPr>
          <w:rFonts w:ascii="GHEA Grapalat" w:hAnsi="GHEA Grapalat"/>
          <w:color w:val="000000"/>
        </w:rPr>
        <w:t>ազդանշանային</w:t>
      </w:r>
      <w:r w:rsidR="0027526E" w:rsidRPr="00057391">
        <w:rPr>
          <w:rFonts w:ascii="GHEA Grapalat" w:hAnsi="GHEA Grapalat"/>
          <w:color w:val="000000"/>
        </w:rPr>
        <w:t xml:space="preserve"> </w:t>
      </w:r>
      <w:r w:rsidR="0027526E" w:rsidRPr="0027526E">
        <w:rPr>
          <w:rFonts w:ascii="GHEA Grapalat" w:hAnsi="GHEA Grapalat"/>
          <w:color w:val="000000"/>
        </w:rPr>
        <w:t>հրապարակ</w:t>
      </w:r>
      <w:r w:rsidR="0027526E" w:rsidRPr="00057391">
        <w:rPr>
          <w:rFonts w:ascii="GHEA Grapalat" w:hAnsi="GHEA Grapalat"/>
          <w:color w:val="000000"/>
        </w:rPr>
        <w:t xml:space="preserve">, </w:t>
      </w:r>
      <w:r w:rsidR="0027526E" w:rsidRPr="0027526E">
        <w:rPr>
          <w:rFonts w:ascii="GHEA Grapalat" w:hAnsi="GHEA Grapalat"/>
          <w:color w:val="000000"/>
        </w:rPr>
        <w:t>որը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տեսանելի</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բոլոր</w:t>
      </w:r>
      <w:r w:rsidR="0027526E" w:rsidRPr="00057391">
        <w:rPr>
          <w:rFonts w:ascii="GHEA Grapalat" w:hAnsi="GHEA Grapalat"/>
          <w:color w:val="000000"/>
        </w:rPr>
        <w:t xml:space="preserve"> </w:t>
      </w:r>
      <w:r w:rsidR="0027526E" w:rsidRPr="0027526E">
        <w:rPr>
          <w:rFonts w:ascii="GHEA Grapalat" w:hAnsi="GHEA Grapalat"/>
          <w:color w:val="000000"/>
        </w:rPr>
        <w:t>կողմերից</w:t>
      </w:r>
      <w:r w:rsidR="0027526E" w:rsidRPr="00057391">
        <w:rPr>
          <w:rFonts w:ascii="GHEA Grapalat" w:hAnsi="GHEA Grapalat"/>
          <w:color w:val="000000"/>
        </w:rPr>
        <w:t xml:space="preserve"> 300</w:t>
      </w:r>
      <w:r w:rsidR="0027526E" w:rsidRPr="0027526E">
        <w:rPr>
          <w:rFonts w:ascii="GHEA Grapalat" w:hAnsi="GHEA Grapalat"/>
          <w:color w:val="000000"/>
        </w:rPr>
        <w:t>մ</w:t>
      </w:r>
      <w:r w:rsidR="0027526E" w:rsidRPr="00057391">
        <w:rPr>
          <w:rFonts w:ascii="GHEA Grapalat" w:hAnsi="GHEA Grapalat"/>
          <w:color w:val="000000"/>
        </w:rPr>
        <w:t xml:space="preserve"> </w:t>
      </w:r>
      <w:r w:rsidR="0027526E" w:rsidRPr="0027526E">
        <w:rPr>
          <w:rFonts w:ascii="GHEA Grapalat" w:hAnsi="GHEA Grapalat"/>
          <w:color w:val="000000"/>
        </w:rPr>
        <w:t>բարձրությունից</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հորիզոնի</w:t>
      </w:r>
      <w:r w:rsidR="0027526E" w:rsidRPr="00057391">
        <w:rPr>
          <w:rFonts w:ascii="GHEA Grapalat" w:hAnsi="GHEA Grapalat"/>
          <w:color w:val="000000"/>
        </w:rPr>
        <w:t xml:space="preserve"> </w:t>
      </w:r>
      <w:r w:rsidR="0027526E" w:rsidRPr="0027526E">
        <w:rPr>
          <w:rFonts w:ascii="GHEA Grapalat" w:hAnsi="GHEA Grapalat"/>
          <w:color w:val="000000"/>
        </w:rPr>
        <w:t>նկատմամբ</w:t>
      </w:r>
      <w:r w:rsidR="0027526E" w:rsidRPr="00057391">
        <w:rPr>
          <w:rFonts w:ascii="GHEA Grapalat" w:hAnsi="GHEA Grapalat"/>
          <w:color w:val="000000"/>
        </w:rPr>
        <w:t xml:space="preserve"> 10</w:t>
      </w:r>
      <w:r w:rsidR="0027526E" w:rsidRPr="00057391">
        <w:rPr>
          <w:rFonts w:ascii="GHEA Grapalat" w:hAnsi="GHEA Grapalat"/>
          <w:color w:val="000000"/>
          <w:vertAlign w:val="superscript"/>
        </w:rPr>
        <w:t>0</w:t>
      </w:r>
      <w:r w:rsidR="0027526E" w:rsidRPr="00E20F7D">
        <w:rPr>
          <w:rFonts w:ascii="Calibri" w:hAnsi="Calibri" w:cs="Calibri"/>
          <w:color w:val="000000"/>
          <w:lang w:val="en-US"/>
        </w:rPr>
        <w:t> </w:t>
      </w:r>
      <w:r w:rsidR="0027526E" w:rsidRPr="0027526E">
        <w:rPr>
          <w:rFonts w:ascii="GHEA Grapalat" w:hAnsi="GHEA Grapalat" w:cs="GHEA Grapalat"/>
          <w:color w:val="000000"/>
        </w:rPr>
        <w:t>պայմաններում</w:t>
      </w:r>
      <w:r w:rsidR="00E20F7D"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Ազդանշանային</w:t>
      </w:r>
      <w:r w:rsidR="0027526E" w:rsidRPr="00057391">
        <w:rPr>
          <w:rFonts w:ascii="GHEA Grapalat" w:hAnsi="GHEA Grapalat"/>
          <w:color w:val="000000"/>
        </w:rPr>
        <w:t xml:space="preserve"> </w:t>
      </w:r>
      <w:r w:rsidR="0027526E" w:rsidRPr="0027526E">
        <w:rPr>
          <w:rFonts w:ascii="GHEA Grapalat" w:hAnsi="GHEA Grapalat"/>
          <w:color w:val="000000"/>
        </w:rPr>
        <w:t>հրապարակը</w:t>
      </w:r>
      <w:r w:rsidR="0027526E" w:rsidRPr="00057391">
        <w:rPr>
          <w:rFonts w:ascii="GHEA Grapalat" w:hAnsi="GHEA Grapalat"/>
          <w:color w:val="000000"/>
        </w:rPr>
        <w:t xml:space="preserve"> 9</w:t>
      </w:r>
      <w:r w:rsidR="0027526E" w:rsidRPr="00E20F7D">
        <w:rPr>
          <w:rFonts w:ascii="GHEA Grapalat" w:hAnsi="GHEA Grapalat"/>
          <w:color w:val="000000"/>
          <w:lang w:val="en-US"/>
        </w:rPr>
        <w:t>x</w:t>
      </w:r>
      <w:r w:rsidR="0027526E" w:rsidRPr="00057391">
        <w:rPr>
          <w:rFonts w:ascii="GHEA Grapalat" w:hAnsi="GHEA Grapalat"/>
          <w:color w:val="000000"/>
        </w:rPr>
        <w:t>9</w:t>
      </w:r>
      <w:r w:rsidR="0027526E" w:rsidRPr="0027526E">
        <w:rPr>
          <w:rFonts w:ascii="GHEA Grapalat" w:hAnsi="GHEA Grapalat"/>
          <w:color w:val="000000"/>
        </w:rPr>
        <w:t>մ</w:t>
      </w:r>
      <w:r w:rsidR="0027526E" w:rsidRPr="00057391">
        <w:rPr>
          <w:rFonts w:ascii="GHEA Grapalat" w:hAnsi="GHEA Grapalat"/>
          <w:color w:val="000000"/>
        </w:rPr>
        <w:t xml:space="preserve"> </w:t>
      </w:r>
      <w:r w:rsidR="0027526E" w:rsidRPr="0027526E">
        <w:rPr>
          <w:rFonts w:ascii="GHEA Grapalat" w:hAnsi="GHEA Grapalat"/>
          <w:color w:val="000000"/>
        </w:rPr>
        <w:t>քառակուսի</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որի</w:t>
      </w:r>
      <w:r w:rsidR="0027526E" w:rsidRPr="00057391">
        <w:rPr>
          <w:rFonts w:ascii="GHEA Grapalat" w:hAnsi="GHEA Grapalat"/>
          <w:color w:val="000000"/>
        </w:rPr>
        <w:t xml:space="preserve"> </w:t>
      </w:r>
      <w:r w:rsidR="0027526E" w:rsidRPr="0027526E">
        <w:rPr>
          <w:rFonts w:ascii="GHEA Grapalat" w:hAnsi="GHEA Grapalat"/>
          <w:color w:val="000000"/>
        </w:rPr>
        <w:t>կողմերը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մականշվեն</w:t>
      </w:r>
      <w:r w:rsidR="0027526E" w:rsidRPr="00057391">
        <w:rPr>
          <w:rFonts w:ascii="GHEA Grapalat" w:hAnsi="GHEA Grapalat"/>
          <w:color w:val="000000"/>
        </w:rPr>
        <w:t xml:space="preserve"> 30</w:t>
      </w:r>
      <w:r w:rsidR="0027526E" w:rsidRPr="0027526E">
        <w:rPr>
          <w:rFonts w:ascii="GHEA Grapalat" w:hAnsi="GHEA Grapalat"/>
          <w:color w:val="000000"/>
        </w:rPr>
        <w:t>սմ</w:t>
      </w:r>
      <w:r w:rsidR="0027526E" w:rsidRPr="00057391">
        <w:rPr>
          <w:rFonts w:ascii="GHEA Grapalat" w:hAnsi="GHEA Grapalat"/>
          <w:color w:val="000000"/>
        </w:rPr>
        <w:t xml:space="preserve"> </w:t>
      </w:r>
      <w:r w:rsidR="0027526E" w:rsidRPr="0027526E">
        <w:rPr>
          <w:rFonts w:ascii="GHEA Grapalat" w:hAnsi="GHEA Grapalat"/>
          <w:color w:val="000000"/>
        </w:rPr>
        <w:t>լայնությամբ</w:t>
      </w:r>
      <w:r w:rsidR="0027526E" w:rsidRPr="00057391">
        <w:rPr>
          <w:rFonts w:ascii="GHEA Grapalat" w:hAnsi="GHEA Grapalat"/>
          <w:color w:val="000000"/>
        </w:rPr>
        <w:t xml:space="preserve"> </w:t>
      </w:r>
      <w:r w:rsidR="0027526E" w:rsidRPr="0027526E">
        <w:rPr>
          <w:rFonts w:ascii="GHEA Grapalat" w:hAnsi="GHEA Grapalat"/>
          <w:color w:val="000000"/>
        </w:rPr>
        <w:t>սպիտակ</w:t>
      </w:r>
      <w:r w:rsidR="0027526E" w:rsidRPr="00057391">
        <w:rPr>
          <w:rFonts w:ascii="GHEA Grapalat" w:hAnsi="GHEA Grapalat"/>
          <w:color w:val="000000"/>
        </w:rPr>
        <w:t xml:space="preserve"> </w:t>
      </w:r>
      <w:r w:rsidR="0027526E" w:rsidRPr="0027526E">
        <w:rPr>
          <w:rFonts w:ascii="GHEA Grapalat" w:hAnsi="GHEA Grapalat"/>
          <w:color w:val="000000"/>
        </w:rPr>
        <w:t>գույնի</w:t>
      </w:r>
      <w:r w:rsidR="0027526E" w:rsidRPr="00057391">
        <w:rPr>
          <w:rFonts w:ascii="GHEA Grapalat" w:hAnsi="GHEA Grapalat"/>
          <w:color w:val="000000"/>
        </w:rPr>
        <w:t xml:space="preserve"> </w:t>
      </w:r>
      <w:r w:rsidR="0027526E" w:rsidRPr="0027526E">
        <w:rPr>
          <w:rFonts w:ascii="GHEA Grapalat" w:hAnsi="GHEA Grapalat"/>
          <w:color w:val="000000"/>
        </w:rPr>
        <w:t>գծանշանով</w:t>
      </w:r>
      <w:r w:rsidR="0027526E" w:rsidRPr="00057391">
        <w:rPr>
          <w:rFonts w:ascii="GHEA Grapalat" w:hAnsi="GHEA Grapalat"/>
          <w:color w:val="000000"/>
        </w:rPr>
        <w:t xml:space="preserve">: </w:t>
      </w:r>
      <w:r w:rsidR="0027526E" w:rsidRPr="0027526E">
        <w:rPr>
          <w:rFonts w:ascii="GHEA Grapalat" w:hAnsi="GHEA Grapalat"/>
          <w:color w:val="000000"/>
        </w:rPr>
        <w:t>Շրջակա</w:t>
      </w:r>
      <w:r w:rsidR="0027526E" w:rsidRPr="00057391">
        <w:rPr>
          <w:rFonts w:ascii="GHEA Grapalat" w:hAnsi="GHEA Grapalat"/>
          <w:color w:val="000000"/>
        </w:rPr>
        <w:t xml:space="preserve"> </w:t>
      </w:r>
      <w:r w:rsidR="0027526E" w:rsidRPr="0027526E">
        <w:rPr>
          <w:rFonts w:ascii="GHEA Grapalat" w:hAnsi="GHEA Grapalat"/>
          <w:color w:val="000000"/>
        </w:rPr>
        <w:t>միջավայրում</w:t>
      </w:r>
      <w:r w:rsidR="0027526E" w:rsidRPr="00057391">
        <w:rPr>
          <w:rFonts w:ascii="GHEA Grapalat" w:hAnsi="GHEA Grapalat"/>
          <w:color w:val="000000"/>
        </w:rPr>
        <w:t xml:space="preserve"> </w:t>
      </w:r>
      <w:r w:rsidR="0027526E" w:rsidRPr="0027526E">
        <w:rPr>
          <w:rFonts w:ascii="GHEA Grapalat" w:hAnsi="GHEA Grapalat"/>
          <w:color w:val="000000"/>
        </w:rPr>
        <w:t>ցայտուն</w:t>
      </w:r>
      <w:r w:rsidR="0027526E" w:rsidRPr="00057391">
        <w:rPr>
          <w:rFonts w:ascii="GHEA Grapalat" w:hAnsi="GHEA Grapalat"/>
          <w:color w:val="000000"/>
        </w:rPr>
        <w:t xml:space="preserve"> </w:t>
      </w:r>
      <w:r w:rsidR="0027526E" w:rsidRPr="0027526E">
        <w:rPr>
          <w:rFonts w:ascii="GHEA Grapalat" w:hAnsi="GHEA Grapalat"/>
          <w:color w:val="000000"/>
        </w:rPr>
        <w:t>արտահայտված</w:t>
      </w:r>
      <w:r w:rsidR="0027526E" w:rsidRPr="00057391">
        <w:rPr>
          <w:rFonts w:ascii="GHEA Grapalat" w:hAnsi="GHEA Grapalat"/>
          <w:color w:val="000000"/>
        </w:rPr>
        <w:t xml:space="preserve"> </w:t>
      </w:r>
      <w:r w:rsidR="0027526E" w:rsidRPr="0027526E">
        <w:rPr>
          <w:rFonts w:ascii="GHEA Grapalat" w:hAnsi="GHEA Grapalat"/>
          <w:color w:val="000000"/>
        </w:rPr>
        <w:t>լինելու</w:t>
      </w:r>
      <w:r w:rsidR="0027526E" w:rsidRPr="00057391">
        <w:rPr>
          <w:rFonts w:ascii="GHEA Grapalat" w:hAnsi="GHEA Grapalat"/>
          <w:color w:val="000000"/>
        </w:rPr>
        <w:t xml:space="preserve"> </w:t>
      </w:r>
      <w:r w:rsidR="0027526E" w:rsidRPr="0027526E">
        <w:rPr>
          <w:rFonts w:ascii="GHEA Grapalat" w:hAnsi="GHEA Grapalat"/>
          <w:color w:val="000000"/>
        </w:rPr>
        <w:t>նպատակով</w:t>
      </w:r>
      <w:r w:rsidR="0027526E" w:rsidRPr="00057391">
        <w:rPr>
          <w:rFonts w:ascii="GHEA Grapalat" w:hAnsi="GHEA Grapalat"/>
          <w:color w:val="000000"/>
        </w:rPr>
        <w:t xml:space="preserve"> </w:t>
      </w:r>
      <w:r w:rsidR="0027526E" w:rsidRPr="0027526E">
        <w:rPr>
          <w:rFonts w:ascii="GHEA Grapalat" w:hAnsi="GHEA Grapalat"/>
          <w:color w:val="000000"/>
        </w:rPr>
        <w:t>ազդանշանային</w:t>
      </w:r>
      <w:r w:rsidR="0027526E" w:rsidRPr="00057391">
        <w:rPr>
          <w:rFonts w:ascii="GHEA Grapalat" w:hAnsi="GHEA Grapalat"/>
          <w:color w:val="000000"/>
        </w:rPr>
        <w:t xml:space="preserve"> </w:t>
      </w:r>
      <w:r w:rsidR="0027526E" w:rsidRPr="0027526E">
        <w:rPr>
          <w:rFonts w:ascii="GHEA Grapalat" w:hAnsi="GHEA Grapalat"/>
          <w:color w:val="000000"/>
        </w:rPr>
        <w:t>հրապարակը</w:t>
      </w:r>
      <w:r w:rsidR="0027526E" w:rsidRPr="00057391">
        <w:rPr>
          <w:rFonts w:ascii="GHEA Grapalat" w:hAnsi="GHEA Grapalat"/>
          <w:color w:val="000000"/>
        </w:rPr>
        <w:t xml:space="preserve"> </w:t>
      </w:r>
      <w:r w:rsidR="0027526E" w:rsidRPr="0027526E">
        <w:rPr>
          <w:rFonts w:ascii="GHEA Grapalat" w:hAnsi="GHEA Grapalat"/>
          <w:color w:val="000000"/>
        </w:rPr>
        <w:t>կարող</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մականշվել</w:t>
      </w:r>
      <w:r w:rsidR="0027526E" w:rsidRPr="00057391">
        <w:rPr>
          <w:rFonts w:ascii="GHEA Grapalat" w:hAnsi="GHEA Grapalat"/>
          <w:color w:val="000000"/>
        </w:rPr>
        <w:t xml:space="preserve"> </w:t>
      </w:r>
      <w:r w:rsidR="0027526E" w:rsidRPr="0027526E">
        <w:rPr>
          <w:rFonts w:ascii="GHEA Grapalat" w:hAnsi="GHEA Grapalat"/>
          <w:color w:val="000000"/>
        </w:rPr>
        <w:t>կարմիր</w:t>
      </w:r>
      <w:r w:rsidR="0027526E" w:rsidRPr="00057391">
        <w:rPr>
          <w:rFonts w:ascii="GHEA Grapalat" w:hAnsi="GHEA Grapalat"/>
          <w:color w:val="000000"/>
        </w:rPr>
        <w:t xml:space="preserve"> </w:t>
      </w:r>
      <w:r w:rsidR="0027526E" w:rsidRPr="0027526E">
        <w:rPr>
          <w:rFonts w:ascii="GHEA Grapalat" w:hAnsi="GHEA Grapalat"/>
          <w:color w:val="000000"/>
        </w:rPr>
        <w:t>գույնով</w:t>
      </w:r>
      <w:r w:rsidR="0027526E" w:rsidRPr="00057391">
        <w:rPr>
          <w:rFonts w:ascii="GHEA Grapalat" w:hAnsi="GHEA Grapalat"/>
          <w:color w:val="000000"/>
        </w:rPr>
        <w:t>:</w:t>
      </w:r>
    </w:p>
    <w:p w14:paraId="173B3FAA" w14:textId="77777777" w:rsidR="0027526E" w:rsidRPr="00E20F7D"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1</w:t>
      </w:r>
      <w:r w:rsidR="00E20F7D" w:rsidRPr="00057391">
        <w:rPr>
          <w:rFonts w:ascii="GHEA Grapalat" w:hAnsi="GHEA Grapalat"/>
          <w:color w:val="000000"/>
        </w:rPr>
        <w:t>.</w:t>
      </w:r>
      <w:r w:rsidR="0027526E" w:rsidRPr="00057391">
        <w:rPr>
          <w:rFonts w:ascii="GHEA Grapalat" w:hAnsi="GHEA Grapalat"/>
          <w:color w:val="000000"/>
        </w:rPr>
        <w:t xml:space="preserve"> </w:t>
      </w:r>
      <w:r w:rsidR="0027526E" w:rsidRPr="0027526E">
        <w:rPr>
          <w:rFonts w:ascii="GHEA Grapalat" w:hAnsi="GHEA Grapalat"/>
          <w:color w:val="000000"/>
        </w:rPr>
        <w:t>Եթե</w:t>
      </w:r>
      <w:r w:rsidR="0027526E" w:rsidRPr="00057391">
        <w:rPr>
          <w:rFonts w:ascii="GHEA Grapalat" w:hAnsi="GHEA Grapalat"/>
          <w:color w:val="000000"/>
        </w:rPr>
        <w:t xml:space="preserve"> </w:t>
      </w:r>
      <w:r w:rsidR="0027526E" w:rsidRPr="0027526E">
        <w:rPr>
          <w:rFonts w:ascii="GHEA Grapalat" w:hAnsi="GHEA Grapalat"/>
          <w:color w:val="000000"/>
        </w:rPr>
        <w:t>աերոդրոմի</w:t>
      </w:r>
      <w:r w:rsidR="0027526E" w:rsidRPr="00057391">
        <w:rPr>
          <w:rFonts w:ascii="GHEA Grapalat" w:hAnsi="GHEA Grapalat"/>
          <w:color w:val="000000"/>
        </w:rPr>
        <w:t xml:space="preserve"> </w:t>
      </w:r>
      <w:r w:rsidR="0027526E" w:rsidRPr="0027526E">
        <w:rPr>
          <w:rFonts w:ascii="GHEA Grapalat" w:hAnsi="GHEA Grapalat"/>
          <w:color w:val="000000"/>
        </w:rPr>
        <w:t>վազքուղին</w:t>
      </w:r>
      <w:r w:rsidR="0027526E" w:rsidRPr="00057391">
        <w:rPr>
          <w:rFonts w:ascii="GHEA Grapalat" w:hAnsi="GHEA Grapalat"/>
          <w:color w:val="000000"/>
        </w:rPr>
        <w:t xml:space="preserve"> </w:t>
      </w:r>
      <w:r w:rsidR="0027526E" w:rsidRPr="0027526E">
        <w:rPr>
          <w:rFonts w:ascii="GHEA Grapalat" w:hAnsi="GHEA Grapalat"/>
          <w:color w:val="000000"/>
        </w:rPr>
        <w:t>գրունտային</w:t>
      </w:r>
      <w:r w:rsidR="0027526E" w:rsidRPr="00057391">
        <w:rPr>
          <w:rFonts w:ascii="GHEA Grapalat" w:hAnsi="GHEA Grapalat"/>
          <w:color w:val="000000"/>
        </w:rPr>
        <w:t xml:space="preserve"> </w:t>
      </w:r>
      <w:r w:rsidR="0027526E" w:rsidRPr="0027526E">
        <w:rPr>
          <w:rFonts w:ascii="GHEA Grapalat" w:hAnsi="GHEA Grapalat"/>
          <w:color w:val="000000"/>
        </w:rPr>
        <w:t>ծածկույթով</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ապա</w:t>
      </w:r>
      <w:r w:rsidR="0027526E" w:rsidRPr="00057391">
        <w:rPr>
          <w:rFonts w:ascii="GHEA Grapalat" w:hAnsi="GHEA Grapalat"/>
          <w:color w:val="000000"/>
        </w:rPr>
        <w:t xml:space="preserve"> </w:t>
      </w:r>
      <w:r w:rsidR="0027526E" w:rsidRPr="0027526E">
        <w:rPr>
          <w:rFonts w:ascii="GHEA Grapalat" w:hAnsi="GHEA Grapalat"/>
          <w:color w:val="000000"/>
        </w:rPr>
        <w:t>աերոդրոմը</w:t>
      </w:r>
      <w:r w:rsidR="0027526E" w:rsidRPr="00057391">
        <w:rPr>
          <w:rFonts w:ascii="GHEA Grapalat" w:hAnsi="GHEA Grapalat"/>
          <w:color w:val="000000"/>
        </w:rPr>
        <w:t xml:space="preserve"> </w:t>
      </w:r>
      <w:r w:rsidR="0027526E" w:rsidRPr="0027526E">
        <w:rPr>
          <w:rFonts w:ascii="GHEA Grapalat" w:hAnsi="GHEA Grapalat"/>
          <w:color w:val="000000"/>
        </w:rPr>
        <w:t>պետք</w:t>
      </w:r>
      <w:r w:rsidR="0027526E" w:rsidRPr="00057391">
        <w:rPr>
          <w:rFonts w:ascii="GHEA Grapalat" w:hAnsi="GHEA Grapalat"/>
          <w:color w:val="000000"/>
        </w:rPr>
        <w:t xml:space="preserve"> </w:t>
      </w:r>
      <w:r w:rsidR="0027526E" w:rsidRPr="0027526E">
        <w:rPr>
          <w:rFonts w:ascii="GHEA Grapalat" w:hAnsi="GHEA Grapalat"/>
          <w:color w:val="000000"/>
        </w:rPr>
        <w:t>է</w:t>
      </w:r>
      <w:r w:rsidR="0027526E" w:rsidRPr="00057391">
        <w:rPr>
          <w:rFonts w:ascii="GHEA Grapalat" w:hAnsi="GHEA Grapalat"/>
          <w:color w:val="000000"/>
        </w:rPr>
        <w:t xml:space="preserve"> </w:t>
      </w:r>
      <w:r w:rsidR="0027526E" w:rsidRPr="0027526E">
        <w:rPr>
          <w:rFonts w:ascii="GHEA Grapalat" w:hAnsi="GHEA Grapalat"/>
          <w:color w:val="000000"/>
        </w:rPr>
        <w:t>ապահովված</w:t>
      </w:r>
      <w:r w:rsidR="0027526E" w:rsidRPr="00057391">
        <w:rPr>
          <w:rFonts w:ascii="GHEA Grapalat" w:hAnsi="GHEA Grapalat"/>
          <w:color w:val="000000"/>
        </w:rPr>
        <w:t xml:space="preserve"> </w:t>
      </w:r>
      <w:r w:rsidR="0027526E" w:rsidRPr="0027526E">
        <w:rPr>
          <w:rFonts w:ascii="GHEA Grapalat" w:hAnsi="GHEA Grapalat"/>
          <w:color w:val="000000"/>
        </w:rPr>
        <w:t>լինի</w:t>
      </w:r>
      <w:r w:rsidR="0027526E" w:rsidRPr="00057391">
        <w:rPr>
          <w:rFonts w:ascii="GHEA Grapalat" w:hAnsi="GHEA Grapalat"/>
          <w:color w:val="000000"/>
        </w:rPr>
        <w:t xml:space="preserve"> </w:t>
      </w:r>
      <w:r w:rsidR="0027526E" w:rsidRPr="0027526E">
        <w:rPr>
          <w:rFonts w:ascii="GHEA Grapalat" w:hAnsi="GHEA Grapalat"/>
          <w:color w:val="000000"/>
        </w:rPr>
        <w:t>վայրէջքի</w:t>
      </w:r>
      <w:r w:rsidR="0027526E" w:rsidRPr="00057391">
        <w:rPr>
          <w:rFonts w:ascii="GHEA Grapalat" w:hAnsi="GHEA Grapalat"/>
          <w:color w:val="000000"/>
        </w:rPr>
        <w:t xml:space="preserve"> </w:t>
      </w:r>
      <w:r w:rsidR="0027526E" w:rsidRPr="0027526E">
        <w:rPr>
          <w:rFonts w:ascii="GHEA Grapalat" w:hAnsi="GHEA Grapalat"/>
          <w:color w:val="000000"/>
        </w:rPr>
        <w:t>ուղղության</w:t>
      </w:r>
      <w:r w:rsidR="0027526E" w:rsidRPr="00057391">
        <w:rPr>
          <w:rFonts w:ascii="GHEA Grapalat" w:hAnsi="GHEA Grapalat"/>
          <w:color w:val="000000"/>
        </w:rPr>
        <w:t xml:space="preserve"> «</w:t>
      </w:r>
      <w:r w:rsidR="0027526E" w:rsidRPr="00E20F7D">
        <w:rPr>
          <w:rFonts w:ascii="GHEA Grapalat" w:hAnsi="GHEA Grapalat"/>
          <w:color w:val="000000"/>
          <w:lang w:val="en-US"/>
        </w:rPr>
        <w:t>T</w:t>
      </w:r>
      <w:r w:rsidR="0027526E" w:rsidRPr="00057391">
        <w:rPr>
          <w:rFonts w:ascii="GHEA Grapalat" w:hAnsi="GHEA Grapalat"/>
          <w:color w:val="000000"/>
        </w:rPr>
        <w:t xml:space="preserve">» </w:t>
      </w:r>
      <w:r w:rsidR="0027526E" w:rsidRPr="0027526E">
        <w:rPr>
          <w:rFonts w:ascii="GHEA Grapalat" w:hAnsi="GHEA Grapalat"/>
          <w:color w:val="000000"/>
        </w:rPr>
        <w:t>նշանով</w:t>
      </w:r>
      <w:r w:rsidR="0027526E" w:rsidRPr="00057391">
        <w:rPr>
          <w:rFonts w:ascii="GHEA Grapalat" w:hAnsi="GHEA Grapalat"/>
          <w:color w:val="000000"/>
        </w:rPr>
        <w:t xml:space="preserve">, </w:t>
      </w:r>
      <w:r w:rsidR="0027526E" w:rsidRPr="0027526E">
        <w:rPr>
          <w:rFonts w:ascii="GHEA Grapalat" w:hAnsi="GHEA Grapalat"/>
          <w:color w:val="000000"/>
        </w:rPr>
        <w:t>որի</w:t>
      </w:r>
      <w:r w:rsidR="0027526E" w:rsidRPr="00057391">
        <w:rPr>
          <w:rFonts w:ascii="GHEA Grapalat" w:hAnsi="GHEA Grapalat"/>
          <w:color w:val="000000"/>
        </w:rPr>
        <w:t xml:space="preserve"> </w:t>
      </w:r>
      <w:r w:rsidR="0027526E" w:rsidRPr="0027526E">
        <w:rPr>
          <w:rFonts w:ascii="GHEA Grapalat" w:hAnsi="GHEA Grapalat"/>
          <w:color w:val="000000"/>
        </w:rPr>
        <w:t>ձևը</w:t>
      </w:r>
      <w:r w:rsidR="0027526E" w:rsidRPr="00057391">
        <w:rPr>
          <w:rFonts w:ascii="GHEA Grapalat" w:hAnsi="GHEA Grapalat"/>
          <w:color w:val="000000"/>
        </w:rPr>
        <w:t xml:space="preserve"> </w:t>
      </w:r>
      <w:r w:rsidR="0027526E" w:rsidRPr="0027526E">
        <w:rPr>
          <w:rFonts w:ascii="GHEA Grapalat" w:hAnsi="GHEA Grapalat"/>
          <w:color w:val="000000"/>
        </w:rPr>
        <w:t>և</w:t>
      </w:r>
      <w:r w:rsidR="0027526E" w:rsidRPr="00057391">
        <w:rPr>
          <w:rFonts w:ascii="GHEA Grapalat" w:hAnsi="GHEA Grapalat"/>
          <w:color w:val="000000"/>
        </w:rPr>
        <w:t xml:space="preserve"> </w:t>
      </w:r>
      <w:r w:rsidR="0027526E" w:rsidRPr="0027526E">
        <w:rPr>
          <w:rFonts w:ascii="GHEA Grapalat" w:hAnsi="GHEA Grapalat"/>
          <w:color w:val="000000"/>
        </w:rPr>
        <w:t>չափերը</w:t>
      </w:r>
      <w:r w:rsidR="0027526E" w:rsidRPr="00057391">
        <w:rPr>
          <w:rFonts w:ascii="GHEA Grapalat" w:hAnsi="GHEA Grapalat"/>
          <w:color w:val="000000"/>
        </w:rPr>
        <w:t xml:space="preserve"> </w:t>
      </w:r>
      <w:r w:rsidR="0027526E" w:rsidRPr="0027526E">
        <w:rPr>
          <w:rFonts w:ascii="GHEA Grapalat" w:hAnsi="GHEA Grapalat"/>
          <w:color w:val="000000"/>
        </w:rPr>
        <w:t>ներկայացված</w:t>
      </w:r>
      <w:r w:rsidR="0027526E" w:rsidRPr="00057391">
        <w:rPr>
          <w:rFonts w:ascii="GHEA Grapalat" w:hAnsi="GHEA Grapalat"/>
          <w:color w:val="000000"/>
        </w:rPr>
        <w:t xml:space="preserve"> </w:t>
      </w:r>
      <w:r w:rsidR="0027526E" w:rsidRPr="0027526E">
        <w:rPr>
          <w:rFonts w:ascii="GHEA Grapalat" w:hAnsi="GHEA Grapalat"/>
          <w:color w:val="000000"/>
        </w:rPr>
        <w:t>են</w:t>
      </w:r>
      <w:r w:rsidR="0027526E" w:rsidRPr="00057391">
        <w:rPr>
          <w:rFonts w:ascii="GHEA Grapalat" w:hAnsi="GHEA Grapalat"/>
          <w:color w:val="000000"/>
        </w:rPr>
        <w:t xml:space="preserve"> 9.</w:t>
      </w:r>
      <w:r w:rsidR="0027526E" w:rsidRPr="0027526E">
        <w:rPr>
          <w:rFonts w:ascii="GHEA Grapalat" w:hAnsi="GHEA Grapalat"/>
          <w:color w:val="000000"/>
        </w:rPr>
        <w:t>Բ</w:t>
      </w:r>
      <w:r w:rsidR="0027526E" w:rsidRPr="00057391">
        <w:rPr>
          <w:rFonts w:ascii="GHEA Grapalat" w:hAnsi="GHEA Grapalat"/>
          <w:color w:val="000000"/>
        </w:rPr>
        <w:t xml:space="preserve"> </w:t>
      </w:r>
      <w:r w:rsidR="0027526E" w:rsidRPr="0027526E">
        <w:rPr>
          <w:rFonts w:ascii="GHEA Grapalat" w:hAnsi="GHEA Grapalat"/>
          <w:color w:val="000000"/>
        </w:rPr>
        <w:t>նկարի</w:t>
      </w:r>
      <w:r w:rsidR="0027526E" w:rsidRPr="00057391">
        <w:rPr>
          <w:rFonts w:ascii="GHEA Grapalat" w:hAnsi="GHEA Grapalat"/>
          <w:color w:val="000000"/>
        </w:rPr>
        <w:t xml:space="preserve"> </w:t>
      </w:r>
      <w:r w:rsidR="0027526E" w:rsidRPr="0027526E">
        <w:rPr>
          <w:rFonts w:ascii="GHEA Grapalat" w:hAnsi="GHEA Grapalat"/>
          <w:color w:val="000000"/>
        </w:rPr>
        <w:t>վրա</w:t>
      </w:r>
      <w:r w:rsidR="00E20F7D" w:rsidRPr="00057391">
        <w:rPr>
          <w:rFonts w:ascii="GHEA Grapalat" w:hAnsi="GHEA Grapalat"/>
          <w:color w:val="000000"/>
        </w:rPr>
        <w:t xml:space="preserve">, </w:t>
      </w:r>
      <w:r w:rsidR="00E20F7D">
        <w:rPr>
          <w:rFonts w:ascii="GHEA Grapalat" w:hAnsi="GHEA Grapalat"/>
          <w:color w:val="000000"/>
          <w:lang w:val="hy-AM"/>
        </w:rPr>
        <w:t xml:space="preserve">որտեղ </w:t>
      </w:r>
      <w:r w:rsidR="00E20F7D" w:rsidRPr="00057391">
        <w:rPr>
          <w:rFonts w:ascii="GHEA Grapalat" w:hAnsi="GHEA Grapalat"/>
          <w:color w:val="000000"/>
          <w:szCs w:val="21"/>
          <w:shd w:val="clear" w:color="auto" w:fill="FFFFFF"/>
        </w:rPr>
        <w:t>«</w:t>
      </w:r>
      <w:r w:rsidR="00E20F7D" w:rsidRPr="00E20F7D">
        <w:rPr>
          <w:rFonts w:ascii="GHEA Grapalat" w:hAnsi="GHEA Grapalat"/>
          <w:color w:val="000000"/>
          <w:szCs w:val="21"/>
          <w:shd w:val="clear" w:color="auto" w:fill="FFFFFF"/>
          <w:lang w:val="en-US"/>
        </w:rPr>
        <w:t>T</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նշանը</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մականշվում</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է</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սպիտակ</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կամ</w:t>
      </w:r>
      <w:r w:rsidR="00E20F7D" w:rsidRPr="00057391">
        <w:rPr>
          <w:rFonts w:ascii="GHEA Grapalat" w:hAnsi="GHEA Grapalat"/>
          <w:color w:val="000000"/>
          <w:szCs w:val="21"/>
          <w:shd w:val="clear" w:color="auto" w:fill="FFFFFF"/>
        </w:rPr>
        <w:t xml:space="preserve"> </w:t>
      </w:r>
      <w:r w:rsidR="00E20F7D" w:rsidRPr="003973A0">
        <w:rPr>
          <w:rFonts w:ascii="GHEA Grapalat" w:hAnsi="GHEA Grapalat"/>
          <w:color w:val="000000"/>
          <w:szCs w:val="21"/>
          <w:shd w:val="clear" w:color="auto" w:fill="FFFFFF"/>
        </w:rPr>
        <w:t>նարնջագույնով</w:t>
      </w:r>
      <w:r w:rsidR="00E20F7D">
        <w:rPr>
          <w:rFonts w:ascii="GHEA Grapalat" w:hAnsi="GHEA Grapalat"/>
          <w:color w:val="000000"/>
          <w:szCs w:val="21"/>
          <w:shd w:val="clear" w:color="auto" w:fill="FFFFFF"/>
          <w:lang w:val="hy-AM"/>
        </w:rPr>
        <w:t>։</w:t>
      </w:r>
    </w:p>
    <w:p w14:paraId="57060824" w14:textId="77777777" w:rsidR="0027526E" w:rsidRPr="00057391" w:rsidRDefault="0027526E" w:rsidP="005E33D4">
      <w:pPr>
        <w:pStyle w:val="NormalWeb"/>
        <w:shd w:val="clear" w:color="auto" w:fill="FFFFFF"/>
        <w:spacing w:before="0" w:beforeAutospacing="0" w:after="0" w:afterAutospacing="0" w:line="360" w:lineRule="auto"/>
        <w:jc w:val="both"/>
        <w:rPr>
          <w:rFonts w:ascii="GHEA Grapalat" w:hAnsi="GHEA Grapalat"/>
          <w:color w:val="000000"/>
          <w:szCs w:val="21"/>
        </w:rPr>
      </w:pPr>
    </w:p>
    <w:p w14:paraId="1D732D70" w14:textId="77777777" w:rsidR="003973A0" w:rsidRDefault="0027526E" w:rsidP="005E33D4">
      <w:pPr>
        <w:pStyle w:val="NormalWeb"/>
        <w:shd w:val="clear" w:color="auto" w:fill="FFFFFF"/>
        <w:spacing w:before="0" w:beforeAutospacing="0" w:after="0" w:afterAutospacing="0" w:line="360" w:lineRule="auto"/>
        <w:jc w:val="center"/>
        <w:rPr>
          <w:rFonts w:ascii="GHEA Grapalat" w:hAnsi="GHEA Grapalat"/>
          <w:color w:val="000000"/>
          <w:szCs w:val="21"/>
        </w:rPr>
      </w:pPr>
      <w:r>
        <w:rPr>
          <w:noProof/>
        </w:rPr>
        <w:lastRenderedPageBreak/>
        <w:drawing>
          <wp:inline distT="0" distB="0" distL="0" distR="0" wp14:anchorId="67DE8D6B" wp14:editId="5FE420A7">
            <wp:extent cx="4152900" cy="2584450"/>
            <wp:effectExtent l="0" t="0" r="0" b="6350"/>
            <wp:docPr id="5" name="Рисунок 5" descr="Ներմուծեք նկարագրությունը_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Ներմուծեք նկարագրությունը_95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2900" cy="2584450"/>
                    </a:xfrm>
                    <a:prstGeom prst="rect">
                      <a:avLst/>
                    </a:prstGeom>
                    <a:noFill/>
                    <a:ln>
                      <a:noFill/>
                    </a:ln>
                  </pic:spPr>
                </pic:pic>
              </a:graphicData>
            </a:graphic>
          </wp:inline>
        </w:drawing>
      </w:r>
    </w:p>
    <w:p w14:paraId="79978A51" w14:textId="77777777" w:rsidR="003179BB" w:rsidRDefault="003179BB" w:rsidP="005E33D4">
      <w:pPr>
        <w:pStyle w:val="NormalWeb"/>
        <w:spacing w:before="0" w:beforeAutospacing="0" w:after="0" w:afterAutospacing="0" w:line="360" w:lineRule="auto"/>
        <w:jc w:val="center"/>
        <w:rPr>
          <w:rStyle w:val="Strong"/>
          <w:rFonts w:ascii="GHEA Grapalat" w:hAnsi="GHEA Grapalat"/>
          <w:caps/>
          <w:color w:val="000000"/>
          <w:szCs w:val="21"/>
          <w:lang w:val="hy-AM"/>
        </w:rPr>
      </w:pPr>
    </w:p>
    <w:p w14:paraId="6BD512A1" w14:textId="45A234EB" w:rsidR="00E20F7D" w:rsidRPr="00180E98" w:rsidRDefault="00757FBF" w:rsidP="005E33D4">
      <w:pPr>
        <w:pStyle w:val="NormalWeb"/>
        <w:spacing w:before="0" w:beforeAutospacing="0" w:after="0" w:afterAutospacing="0" w:line="360" w:lineRule="auto"/>
        <w:jc w:val="center"/>
        <w:rPr>
          <w:rFonts w:ascii="GHEA Grapalat" w:hAnsi="GHEA Grapalat"/>
          <w:color w:val="000000"/>
          <w:szCs w:val="21"/>
          <w:lang w:val="hy-AM"/>
        </w:rPr>
      </w:pPr>
      <w:r w:rsidRPr="00180E98">
        <w:rPr>
          <w:rStyle w:val="Strong"/>
          <w:rFonts w:ascii="GHEA Grapalat" w:hAnsi="GHEA Grapalat"/>
          <w:caps/>
          <w:color w:val="000000"/>
          <w:szCs w:val="21"/>
          <w:lang w:val="hy-AM"/>
        </w:rPr>
        <w:t>Գլուխ 11</w:t>
      </w:r>
    </w:p>
    <w:p w14:paraId="4D823AA7" w14:textId="586DD7AA" w:rsidR="00E20F7D" w:rsidRPr="00180E98" w:rsidRDefault="00757FBF" w:rsidP="005E33D4">
      <w:pPr>
        <w:pStyle w:val="NormalWeb"/>
        <w:spacing w:before="0" w:beforeAutospacing="0" w:after="0" w:afterAutospacing="0" w:line="360" w:lineRule="auto"/>
        <w:jc w:val="center"/>
        <w:rPr>
          <w:rStyle w:val="Emphasis"/>
          <w:rFonts w:ascii="GHEA Grapalat" w:hAnsi="GHEA Grapalat"/>
          <w:b/>
          <w:bCs/>
          <w:i w:val="0"/>
          <w:caps/>
          <w:color w:val="000000"/>
          <w:szCs w:val="21"/>
          <w:lang w:val="hy-AM"/>
        </w:rPr>
      </w:pPr>
      <w:r w:rsidRPr="00180E98">
        <w:rPr>
          <w:rStyle w:val="Emphasis"/>
          <w:rFonts w:ascii="GHEA Grapalat" w:hAnsi="GHEA Grapalat"/>
          <w:b/>
          <w:bCs/>
          <w:i w:val="0"/>
          <w:caps/>
          <w:color w:val="000000"/>
          <w:szCs w:val="21"/>
          <w:lang w:val="hy-AM"/>
        </w:rPr>
        <w:t>Կառամատուցային տեսողական միջոցներ</w:t>
      </w:r>
    </w:p>
    <w:p w14:paraId="1810FBA7"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2</w:t>
      </w:r>
      <w:r w:rsidR="00671244" w:rsidRPr="00180E98">
        <w:rPr>
          <w:rFonts w:ascii="GHEA Grapalat" w:hAnsi="GHEA Grapalat"/>
          <w:color w:val="000000"/>
          <w:lang w:val="hy-AM"/>
        </w:rPr>
        <w:t>. Կարգի իմաստով կառամատուցային տեսողական միջոցներ են համարվում`</w:t>
      </w:r>
    </w:p>
    <w:p w14:paraId="5E92E71E" w14:textId="77777777" w:rsidR="00671244" w:rsidRPr="00180E98" w:rsidRDefault="0034549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1)</w:t>
      </w:r>
      <w:r w:rsidR="00671244" w:rsidRPr="00180E98">
        <w:rPr>
          <w:rFonts w:ascii="GHEA Grapalat" w:hAnsi="GHEA Grapalat"/>
          <w:color w:val="000000"/>
          <w:lang w:val="hy-AM"/>
        </w:rPr>
        <w:t xml:space="preserve"> կառամատույցների լուսավորման լուսարձակները,</w:t>
      </w:r>
    </w:p>
    <w:p w14:paraId="44B9659B" w14:textId="77777777" w:rsidR="00671244" w:rsidRPr="00180E98" w:rsidRDefault="0034549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2)</w:t>
      </w:r>
      <w:r w:rsidR="00671244" w:rsidRPr="00180E98">
        <w:rPr>
          <w:rFonts w:ascii="Calibri" w:hAnsi="Calibri" w:cs="Calibri"/>
          <w:color w:val="000000"/>
          <w:lang w:val="hy-AM"/>
        </w:rPr>
        <w:t> </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տելեսկոպիկ</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շարժասանդուղքի</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հետ</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օդանավի</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կցման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տեսողական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համակարգը</w:t>
      </w:r>
      <w:r w:rsidR="00671244" w:rsidRPr="00180E98">
        <w:rPr>
          <w:rFonts w:ascii="GHEA Grapalat" w:hAnsi="GHEA Grapalat"/>
          <w:color w:val="000000"/>
          <w:lang w:val="hy-AM"/>
        </w:rPr>
        <w:t>,</w:t>
      </w:r>
    </w:p>
    <w:p w14:paraId="177BC0E1" w14:textId="77777777" w:rsidR="00671244" w:rsidRPr="00180E98" w:rsidRDefault="0034549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671244" w:rsidRPr="00180E98">
        <w:rPr>
          <w:rFonts w:ascii="GHEA Grapalat" w:hAnsi="GHEA Grapalat"/>
          <w:color w:val="000000"/>
          <w:lang w:val="hy-AM"/>
        </w:rPr>
        <w:t xml:space="preserve"> կայանատեղում օդանավի մանևրման կառավարման լույսերը:</w:t>
      </w:r>
    </w:p>
    <w:p w14:paraId="01A33BDA"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3</w:t>
      </w:r>
      <w:r w:rsidR="0034549E" w:rsidRPr="00180E98">
        <w:rPr>
          <w:rFonts w:ascii="GHEA Grapalat" w:hAnsi="GHEA Grapalat"/>
          <w:color w:val="000000"/>
          <w:lang w:val="hy-AM"/>
        </w:rPr>
        <w:t>.</w:t>
      </w:r>
      <w:r w:rsidR="00671244" w:rsidRPr="00180E98">
        <w:rPr>
          <w:rFonts w:ascii="GHEA Grapalat" w:hAnsi="GHEA Grapalat"/>
          <w:color w:val="000000"/>
          <w:lang w:val="hy-AM"/>
        </w:rPr>
        <w:t xml:space="preserve"> Եթե աերոդրոմը նախատեսված է գիշերային ժամերին շահագործման համար, ապա դրա կառամատույցը, օդանավերի հակասառցակալման ապահովման գոտում և մեկուսացված կայանատեղը պետք է ապահովված լինեն կառամատույցների լուսավորման լուսարձակներով:</w:t>
      </w:r>
    </w:p>
    <w:p w14:paraId="6E3BD1F1"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4</w:t>
      </w:r>
      <w:r w:rsidR="0034549E" w:rsidRPr="00180E98">
        <w:rPr>
          <w:rFonts w:ascii="GHEA Grapalat" w:hAnsi="GHEA Grapalat"/>
          <w:color w:val="000000"/>
          <w:lang w:val="hy-AM"/>
        </w:rPr>
        <w:t>.</w:t>
      </w:r>
      <w:r w:rsidR="00671244" w:rsidRPr="00180E98">
        <w:rPr>
          <w:rFonts w:ascii="GHEA Grapalat" w:hAnsi="GHEA Grapalat"/>
          <w:color w:val="000000"/>
          <w:lang w:val="hy-AM"/>
        </w:rPr>
        <w:t xml:space="preserve"> Կառամատույցի լուսավորման լուսարձակները պետք է տեղադրվեն այնպիսի գոտիներում և անկյունների տակ, որ բացառվի թռչող կամ գետնավարող օդանավերի օդաչուների, աերոդրոմի կառավարման կետի կարգավարների, ինչպես նաև կառամատույցում օդանավերը սպասարկող անձնակազմի կուրացումը, միաժամանակ ապահովվի կառամատույցի բոլոր սպասարկվող գոտիների համապատասխան լուսավորությունը:</w:t>
      </w:r>
    </w:p>
    <w:p w14:paraId="07F1E9CA"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5</w:t>
      </w:r>
      <w:r w:rsidR="0034549E" w:rsidRPr="00180E98">
        <w:rPr>
          <w:rFonts w:ascii="GHEA Grapalat" w:hAnsi="GHEA Grapalat"/>
          <w:color w:val="000000"/>
          <w:lang w:val="hy-AM"/>
        </w:rPr>
        <w:t>.</w:t>
      </w:r>
      <w:r w:rsidR="00671244" w:rsidRPr="00180E98">
        <w:rPr>
          <w:rFonts w:ascii="GHEA Grapalat" w:hAnsi="GHEA Grapalat"/>
          <w:color w:val="000000"/>
          <w:lang w:val="hy-AM"/>
        </w:rPr>
        <w:t xml:space="preserve"> Վերը նշված պայմանները բավարարելու նպատակով առաջարկվում է կառամատույցի լուսավորությունն իրականացնել երկու և ավելի կողմերից:</w:t>
      </w:r>
    </w:p>
    <w:p w14:paraId="66A2A44D"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6</w:t>
      </w:r>
      <w:r w:rsidR="0034549E" w:rsidRPr="00180E98">
        <w:rPr>
          <w:rFonts w:ascii="GHEA Grapalat" w:hAnsi="GHEA Grapalat"/>
          <w:color w:val="000000"/>
          <w:lang w:val="hy-AM"/>
        </w:rPr>
        <w:t>.</w:t>
      </w:r>
      <w:r w:rsidR="00671244" w:rsidRPr="00180E98">
        <w:rPr>
          <w:rFonts w:ascii="GHEA Grapalat" w:hAnsi="GHEA Grapalat"/>
          <w:color w:val="000000"/>
          <w:lang w:val="hy-AM"/>
        </w:rPr>
        <w:t xml:space="preserve"> Կառամատույցի լուսավորման լուսարձակների ճառագայթային սպեկտրը պետք է ապահովի կառամատույցի մականշման գծանշանների գույների ճիշտ ցուցանշումը:</w:t>
      </w:r>
    </w:p>
    <w:p w14:paraId="0886077A"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3</w:t>
      </w:r>
      <w:r w:rsidR="00A51ED2">
        <w:rPr>
          <w:rFonts w:ascii="GHEA Grapalat" w:hAnsi="GHEA Grapalat"/>
          <w:color w:val="000000"/>
          <w:lang w:val="hy-AM"/>
        </w:rPr>
        <w:t>5</w:t>
      </w:r>
      <w:r>
        <w:rPr>
          <w:rFonts w:ascii="GHEA Grapalat" w:hAnsi="GHEA Grapalat"/>
          <w:color w:val="000000"/>
          <w:lang w:val="hy-AM"/>
        </w:rPr>
        <w:t>7</w:t>
      </w:r>
      <w:r w:rsidR="0034549E" w:rsidRPr="00180E98">
        <w:rPr>
          <w:rFonts w:ascii="GHEA Grapalat" w:hAnsi="GHEA Grapalat"/>
          <w:color w:val="000000"/>
          <w:lang w:val="hy-AM"/>
        </w:rPr>
        <w:t>.</w:t>
      </w:r>
      <w:r w:rsidR="00671244" w:rsidRPr="00180E98">
        <w:rPr>
          <w:rFonts w:ascii="GHEA Grapalat" w:hAnsi="GHEA Grapalat"/>
          <w:color w:val="000000"/>
          <w:lang w:val="hy-AM"/>
        </w:rPr>
        <w:t xml:space="preserve"> Ըստ կառամատույցի գոտիների սահմանվում են լուսավորվածության հետևյալ արժեքները`</w:t>
      </w:r>
    </w:p>
    <w:p w14:paraId="18D97D35" w14:textId="77777777" w:rsidR="00671244" w:rsidRPr="00180E98" w:rsidRDefault="0034549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671244" w:rsidRPr="00180E98">
        <w:rPr>
          <w:rFonts w:ascii="GHEA Grapalat" w:hAnsi="GHEA Grapalat"/>
          <w:color w:val="000000"/>
          <w:lang w:val="hy-AM"/>
        </w:rPr>
        <w:t xml:space="preserve"> օդանավերի կայանատեղերում.</w:t>
      </w:r>
    </w:p>
    <w:p w14:paraId="6AA52255" w14:textId="77777777" w:rsidR="00671244" w:rsidRPr="00180E98" w:rsidRDefault="00101C1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01C15">
        <w:rPr>
          <w:rFonts w:ascii="GHEA Grapalat" w:hAnsi="GHEA Grapalat"/>
          <w:color w:val="000000"/>
          <w:lang w:val="hy-AM"/>
        </w:rPr>
        <w:t>ա</w:t>
      </w:r>
      <w:r w:rsidRPr="00180E98">
        <w:rPr>
          <w:rFonts w:ascii="Cambria Math" w:hAnsi="Cambria Math" w:cs="Cambria Math"/>
          <w:color w:val="000000"/>
          <w:lang w:val="hy-AM"/>
        </w:rPr>
        <w:t>.</w:t>
      </w:r>
      <w:r>
        <w:rPr>
          <w:rFonts w:ascii="Cambria Math" w:hAnsi="Cambria Math" w:cs="Cambria Math"/>
          <w:color w:val="000000"/>
          <w:lang w:val="hy-AM"/>
        </w:rPr>
        <w:t xml:space="preserve"> </w:t>
      </w:r>
      <w:r w:rsidR="00671244" w:rsidRPr="00180E98">
        <w:rPr>
          <w:rFonts w:ascii="GHEA Grapalat" w:hAnsi="GHEA Grapalat"/>
          <w:color w:val="000000"/>
          <w:lang w:val="hy-AM"/>
        </w:rPr>
        <w:t>հորիզոնական հարթությունում-20լկ, եթե միջին և նվազագույն ինտենսիվությունների</w:t>
      </w:r>
      <w:r w:rsidR="00671244" w:rsidRPr="00180E98">
        <w:rPr>
          <w:rFonts w:ascii="Calibri" w:hAnsi="Calibri" w:cs="Calibri"/>
          <w:color w:val="000000"/>
          <w:lang w:val="hy-AM"/>
        </w:rPr>
        <w:t> </w:t>
      </w:r>
      <w:r w:rsidR="00671244" w:rsidRPr="00180E98">
        <w:rPr>
          <w:rFonts w:ascii="GHEA Grapalat" w:hAnsi="GHEA Grapalat" w:cs="GHEA Grapalat"/>
          <w:color w:val="000000"/>
          <w:lang w:val="hy-AM"/>
        </w:rPr>
        <w:t>հարաբերական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գործակի</w:t>
      </w:r>
      <w:r w:rsidR="00671244" w:rsidRPr="00180E98">
        <w:rPr>
          <w:rFonts w:ascii="GHEA Grapalat" w:hAnsi="GHEA Grapalat"/>
          <w:color w:val="000000"/>
          <w:lang w:val="hy-AM"/>
        </w:rPr>
        <w:t>ցը չի գերազանցում 4:1,</w:t>
      </w:r>
    </w:p>
    <w:p w14:paraId="5C230D0A" w14:textId="77777777" w:rsidR="00671244" w:rsidRPr="00180E98" w:rsidRDefault="00101C1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01C15">
        <w:rPr>
          <w:rFonts w:ascii="GHEA Grapalat" w:hAnsi="GHEA Grapalat"/>
          <w:color w:val="000000"/>
          <w:lang w:val="hy-AM"/>
        </w:rPr>
        <w:t>բ</w:t>
      </w:r>
      <w:r w:rsidRPr="00101C15">
        <w:rPr>
          <w:rFonts w:ascii="Cambria Math" w:hAnsi="Cambria Math" w:cs="Cambria Math"/>
          <w:color w:val="000000"/>
          <w:lang w:val="hy-AM"/>
        </w:rPr>
        <w:t>․</w:t>
      </w:r>
      <w:r w:rsidRPr="00101C15">
        <w:rPr>
          <w:rFonts w:ascii="GHEA Grapalat" w:hAnsi="GHEA Grapalat"/>
          <w:color w:val="000000"/>
          <w:lang w:val="hy-AM"/>
        </w:rPr>
        <w:t xml:space="preserve"> </w:t>
      </w:r>
      <w:r w:rsidR="00671244" w:rsidRPr="00180E98">
        <w:rPr>
          <w:rFonts w:ascii="GHEA Grapalat" w:hAnsi="GHEA Grapalat"/>
          <w:color w:val="000000"/>
          <w:lang w:val="hy-AM"/>
        </w:rPr>
        <w:t>ուղղաձիգ հարթությունում-20լկ. գետնից 2մ բարձրության վրա,</w:t>
      </w:r>
    </w:p>
    <w:p w14:paraId="47B823A1" w14:textId="77777777" w:rsidR="00671244" w:rsidRPr="00180E98" w:rsidRDefault="00101C15"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671244" w:rsidRPr="00180E98">
        <w:rPr>
          <w:rFonts w:ascii="GHEA Grapalat" w:hAnsi="GHEA Grapalat"/>
          <w:color w:val="000000"/>
          <w:lang w:val="hy-AM"/>
        </w:rPr>
        <w:t xml:space="preserve"> կառամատույցի այլ գոտիներում հորիզոնական հարթությունում լուսավորվածությունը պետք է համապատասխանի օդանավերի կայանատեղերի հորիզոնական հարթության լուսավորվածության 50%:</w:t>
      </w:r>
    </w:p>
    <w:p w14:paraId="7E3BC003"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8</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Եթե օդանավերի հակասառցակալման ապահովման գոտին գտնվում է ՎՈՒ անմիջական մոտակայքում և դրա լուսարձակային լուսավորումը կարող է կուրացնել օդաչուին, ապա կիրառվում են գոտու լուսավորման այլ միջոցներ:</w:t>
      </w:r>
    </w:p>
    <w:p w14:paraId="55421BD7"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5</w:t>
      </w:r>
      <w:r>
        <w:rPr>
          <w:rFonts w:ascii="GHEA Grapalat" w:hAnsi="GHEA Grapalat"/>
          <w:color w:val="000000"/>
          <w:lang w:val="hy-AM"/>
        </w:rPr>
        <w:t>9</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Տելեսկոպիկ շարժասանդուղքի հետ օդանավի կցման տեսողական համակարգը (այսուհետ` Համակարգ) նախատեսվում է ապահովելու օդանավի ճշգրիտ կայանումը կայանատեղում` առանց այլընտրանքային միջոցների օգտագործման կամ ազդանշորդների աջակցման:</w:t>
      </w:r>
    </w:p>
    <w:p w14:paraId="6432DE8B"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0</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Համակարգի անհրաժեշտության գնահատման դեպքում հաշվի առնվող փաստեր են համարվում` կոնկրետ կանգառ օգտագործվող օդանավերի քանակը և տիպը, եղանակային պայմանները, կառամատույցի վրա հատկացված մակերեսը և օդանավերի, ուղևորների շարժասանդուղքի և այլ սպասարկման սարքերի տեղաբաշխումը:</w:t>
      </w:r>
    </w:p>
    <w:p w14:paraId="0E9079BA"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1</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Համակարգը կազմվում է ազիմուտալ առբերման բլոկով և կայանման տեղի ցուցիչով, որոնք ապահովում են օդանավի ազիմուտալ առբերումը դեպի կայանատեղ և նշում նրա կայանման տեղը:</w:t>
      </w:r>
    </w:p>
    <w:p w14:paraId="579A9861"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2</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Համակարգը կարող է օգտագործվել ցանկացած եղանակային և տեսանելիության պայմաններում, շրջակայքի լուսավորվածության և ծածկույթի ցանկացած վիճակի դեպքում` ինչպես ցերեկային, այնպես էլ գիշերային ժամերին:</w:t>
      </w:r>
    </w:p>
    <w:p w14:paraId="60D4A9D6" w14:textId="08F782AE"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3</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Համակարգի կառավարման</w:t>
      </w:r>
      <w:r w:rsidR="00671244" w:rsidRPr="00180E98">
        <w:rPr>
          <w:rFonts w:ascii="Calibri" w:hAnsi="Calibri" w:cs="Calibri"/>
          <w:color w:val="000000"/>
          <w:lang w:val="hy-AM"/>
        </w:rPr>
        <w:t> </w:t>
      </w:r>
      <w:r w:rsidR="00671244" w:rsidRPr="00180E98">
        <w:rPr>
          <w:rFonts w:ascii="GHEA Grapalat" w:hAnsi="GHEA Grapalat" w:cs="GHEA Grapalat"/>
          <w:color w:val="000000"/>
          <w:lang w:val="hy-AM"/>
        </w:rPr>
        <w:t>սխեման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պետք</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է</w:t>
      </w:r>
      <w:r w:rsidR="00671244" w:rsidRPr="00180E98">
        <w:rPr>
          <w:rFonts w:ascii="GHEA Grapalat" w:hAnsi="GHEA Grapalat"/>
          <w:color w:val="000000"/>
          <w:lang w:val="hy-AM"/>
        </w:rPr>
        <w:t>.</w:t>
      </w:r>
    </w:p>
    <w:p w14:paraId="59846676" w14:textId="77777777" w:rsidR="00671244" w:rsidRPr="00180E98" w:rsidRDefault="00AE017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671244" w:rsidRPr="00180E98">
        <w:rPr>
          <w:rFonts w:ascii="GHEA Grapalat" w:hAnsi="GHEA Grapalat"/>
          <w:color w:val="000000"/>
          <w:lang w:val="hy-AM"/>
        </w:rPr>
        <w:t xml:space="preserve"> օդաչուին ապահովի </w:t>
      </w:r>
      <w:r w:rsidR="009B1E23">
        <w:rPr>
          <w:rFonts w:ascii="GHEA Grapalat" w:hAnsi="GHEA Grapalat"/>
          <w:color w:val="000000"/>
          <w:lang w:val="hy-AM"/>
        </w:rPr>
        <w:t>տեղեկատվությամբ</w:t>
      </w:r>
      <w:r w:rsidR="00671244" w:rsidRPr="00180E98">
        <w:rPr>
          <w:rFonts w:ascii="GHEA Grapalat" w:hAnsi="GHEA Grapalat"/>
          <w:color w:val="000000"/>
          <w:lang w:val="hy-AM"/>
        </w:rPr>
        <w:t xml:space="preserve"> ցուցիչներից մեկի կամ երկուսի անսարքության վերաբերյալ,</w:t>
      </w:r>
    </w:p>
    <w:p w14:paraId="475B900A" w14:textId="77777777" w:rsidR="00671244" w:rsidRPr="00180E98" w:rsidRDefault="00AE017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671244" w:rsidRPr="00180E98">
        <w:rPr>
          <w:rFonts w:ascii="GHEA Grapalat" w:hAnsi="GHEA Grapalat"/>
          <w:color w:val="000000"/>
          <w:lang w:val="hy-AM"/>
        </w:rPr>
        <w:t xml:space="preserve"> կարողանա անջատել այն:</w:t>
      </w:r>
    </w:p>
    <w:p w14:paraId="1EB19AF0"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3</w:t>
      </w:r>
      <w:r w:rsidR="00A51ED2">
        <w:rPr>
          <w:rFonts w:ascii="GHEA Grapalat" w:hAnsi="GHEA Grapalat"/>
          <w:color w:val="000000"/>
          <w:lang w:val="hy-AM"/>
        </w:rPr>
        <w:t>6</w:t>
      </w:r>
      <w:r>
        <w:rPr>
          <w:rFonts w:ascii="GHEA Grapalat" w:hAnsi="GHEA Grapalat"/>
          <w:color w:val="000000"/>
          <w:lang w:val="hy-AM"/>
        </w:rPr>
        <w:t>4</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Համակարգը տեղադրվում է այնպես, որպեսզի ապահովի օդանավի մանևրումը կայանատեղում, համաձայն կայանատեղի մականշանների:</w:t>
      </w:r>
    </w:p>
    <w:p w14:paraId="1E91B1B8"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5</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Ազիմուտալ առբերման բլոկը տեղադրվում է կայանատեղի առանցքագծի շարունակության վրա կամ շարունակությանը մոտ, այնպես, որ նրա ազդանշանները տեսանելի լինեն օդաչուներին կամ ծայրահեղ դեպքում օդաչուական խցիկի ձախ նստատեղը զբաղեցնող օդաչուին` տելեսկոպիկ շարժասանդուղքի հետ կցման մանևրի ամբողջ ընթացքում:</w:t>
      </w:r>
    </w:p>
    <w:p w14:paraId="565BB317"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6</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Ազիմուտալ առբերման բլոկը պետք է ապահովի ձախ/աջ ուղղությունների միանշանակ կառավարում:</w:t>
      </w:r>
    </w:p>
    <w:p w14:paraId="16F24BA1"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7</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Այն դեպքերում, երբ ազիմուտալ առբերումն իրականացվում է լուսաազդանշանների գույների փոփոխման միջոցով, կանաչ գույնն օգտագործվում է առանցքագծի նշման համար, իսկ կարմիրը` առանցքագծից շեղումները նշելու համար:</w:t>
      </w:r>
    </w:p>
    <w:p w14:paraId="684C23E5"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8</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Կայանման տեղի ցուցիչը տեղադրվում է ազիմուտալ առբերման բլոկի հետ կամ նրան բավական մոտ, այնպես, որ օդաչուն կարողանա առանց գլուխը շրջելու հետևել Համակարգի ազդանշաններին:</w:t>
      </w:r>
    </w:p>
    <w:p w14:paraId="4C0A022D"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6</w:t>
      </w:r>
      <w:r>
        <w:rPr>
          <w:rFonts w:ascii="GHEA Grapalat" w:hAnsi="GHEA Grapalat"/>
          <w:color w:val="000000"/>
          <w:lang w:val="hy-AM"/>
        </w:rPr>
        <w:t>9</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Կայանման տեղի ցուցիչը նշում է օդանավի կայանման տեղը և օդանավի անձնակազմին հուշում է օդանավի գետնավարման անհրաժեշտ արագություն: Արագության մասին</w:t>
      </w:r>
      <w:r w:rsidR="00671244" w:rsidRPr="00180E98">
        <w:rPr>
          <w:rFonts w:ascii="Calibri" w:hAnsi="Calibri" w:cs="Calibri"/>
          <w:color w:val="000000"/>
          <w:lang w:val="hy-AM"/>
        </w:rPr>
        <w:t> </w:t>
      </w:r>
      <w:r w:rsidR="009B1E23">
        <w:rPr>
          <w:rFonts w:ascii="GHEA Grapalat" w:hAnsi="GHEA Grapalat" w:cs="GHEA Grapalat"/>
          <w:color w:val="000000"/>
          <w:lang w:val="hy-AM"/>
        </w:rPr>
        <w:t>տեղեկատվությունը</w:t>
      </w:r>
      <w:r w:rsidR="00671244" w:rsidRPr="00180E98">
        <w:rPr>
          <w:rFonts w:ascii="GHEA Grapalat" w:hAnsi="GHEA Grapalat"/>
          <w:color w:val="000000"/>
          <w:lang w:val="hy-AM"/>
        </w:rPr>
        <w:t xml:space="preserve"> պետք է տրամադրվի առնվազն 10մ հեռավորությունից սկսած:</w:t>
      </w:r>
    </w:p>
    <w:p w14:paraId="37024719"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0</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Այն դեպքերում, երբ կայանման տեղի նշումն իրականացվում է լուսաազդանշանների գույների փոխման միջոցով, կանաչ գույնը թույլատրում է օդանավերի գետնավարումը, իսկ կարմիրը, որ օդանավը գտնվում է կայանատեղում: Եթե մինչև կայանատեղ հեռավորությունը փոքր է` կարող է օգտագործվել երրորդ գույնը, կայանատեղի մոտիկ լինելը նախազգուշացնելու համար:</w:t>
      </w:r>
    </w:p>
    <w:p w14:paraId="6D6E603F"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1</w:t>
      </w:r>
      <w:r w:rsidR="00671244" w:rsidRPr="00180E98">
        <w:rPr>
          <w:rFonts w:ascii="GHEA Grapalat" w:hAnsi="GHEA Grapalat"/>
          <w:color w:val="000000"/>
          <w:lang w:val="hy-AM"/>
        </w:rPr>
        <w:t>. Կայանատեղում օդանավի մանևրման կառավարման լույսերը նախատեսվում են սահմանափակ տեսանելիության պայմաններում ծածկույթով կառամատույցում կամ հակասառցակալման ապահովման գոտում օդանավերի տեղավորումը հեշտացնելու համար, բացառությամբ, եթե դա ապահովվում է այլ միջոցներով:</w:t>
      </w:r>
    </w:p>
    <w:p w14:paraId="3E6F4CBE"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2</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Կայանատեղում օդանավի մանևրման կառավարման լույսերը համատեղվում են օդանավի կայանատեղի մականշման գծանշանների հետ:</w:t>
      </w:r>
    </w:p>
    <w:p w14:paraId="4EDFF89A"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3</w:t>
      </w:r>
      <w:r w:rsidR="00A51ED2">
        <w:rPr>
          <w:rFonts w:ascii="GHEA Grapalat" w:hAnsi="GHEA Grapalat"/>
          <w:color w:val="000000"/>
          <w:lang w:val="hy-AM"/>
        </w:rPr>
        <w:t>7</w:t>
      </w:r>
      <w:r>
        <w:rPr>
          <w:rFonts w:ascii="GHEA Grapalat" w:hAnsi="GHEA Grapalat"/>
          <w:color w:val="000000"/>
          <w:lang w:val="hy-AM"/>
        </w:rPr>
        <w:t>3</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Կայանատեղում օդանավի մանևրման կառավարման լույսերը, բացառությամբ կայանատեղը նշող լույսերի, հանդիսանում են մշտական ճառագայթման դեղին գույնի լույսեր, որոնք պետք է տեսանելի լինեն միայն այն կայանատեղի սահմաններում, որի համար դրանք նախատեսված են:</w:t>
      </w:r>
    </w:p>
    <w:p w14:paraId="01511526"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4</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Գետնավարման ուղու կորագծային հատվածներում լույսերը պետք է տեղադրվեն իրարից 7.5 մ ոչ ավելի հեռավորության վրա, իսկ ուղղագծային հատվածներում` 15 մ ոչ ավելի:</w:t>
      </w:r>
    </w:p>
    <w:p w14:paraId="1EA5072F"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5</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Կայանատեղը նշող լույսերը հանդիսանում են մշտական ճառագայթման կարմիր գույնի միաուղղված լույսեր, որոնց ինտենսիվությունը պետք է համապատասխանի տեսանելիության և լուսավորվածության պայմաններին, որոնց դեպքում նախատեսվում է օգտագործել տվյալ կայանատեղը:</w:t>
      </w:r>
    </w:p>
    <w:p w14:paraId="3C114847"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6</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Եթե աերոդրոմը շահագործվում է ՎՈՒ վրա 350մ ցածր տեսանելիության հեռավորության պայմաններում Կարգի 3</w:t>
      </w:r>
      <w:r w:rsidR="00AE017C" w:rsidRPr="00180E98">
        <w:rPr>
          <w:rFonts w:ascii="GHEA Grapalat" w:hAnsi="GHEA Grapalat"/>
          <w:color w:val="000000"/>
          <w:lang w:val="hy-AM"/>
        </w:rPr>
        <w:t>4</w:t>
      </w:r>
      <w:r w:rsidR="00671244" w:rsidRPr="00180E98">
        <w:rPr>
          <w:rFonts w:ascii="GHEA Grapalat" w:hAnsi="GHEA Grapalat"/>
          <w:color w:val="000000"/>
          <w:lang w:val="hy-AM"/>
        </w:rPr>
        <w:t>-րդ կետով սահմանված սպասման հրապարակները և/կամ տեղերը պետք է ապահովվեն սպասման տեղի լույսեր:</w:t>
      </w:r>
    </w:p>
    <w:p w14:paraId="7E0EA597"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7</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Սպասման տեղի լույսեր առաջարկվում է նախատեսել նաև այն աերոդրոմներում, որոնք շահագործվում են ՎՈՒ վրա 350-550 մ տեսանելիության հեռավորության պայմաններում:</w:t>
      </w:r>
    </w:p>
    <w:p w14:paraId="12F399A1"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8</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Սպասման տեղի լույսը տեղադրվում է երթևեկման համար նախատեսված գոտու աջ կողմից. եզրից 1.5 մ (±</w:t>
      </w:r>
      <w:r w:rsidR="00671244" w:rsidRPr="00180E98">
        <w:rPr>
          <w:rFonts w:ascii="Calibri" w:hAnsi="Calibri" w:cs="Calibri"/>
          <w:color w:val="000000"/>
          <w:lang w:val="hy-AM"/>
        </w:rPr>
        <w:t> </w:t>
      </w:r>
      <w:r w:rsidR="00671244" w:rsidRPr="00180E98">
        <w:rPr>
          <w:rFonts w:ascii="GHEA Grapalat" w:hAnsi="GHEA Grapalat"/>
          <w:color w:val="000000"/>
          <w:lang w:val="hy-AM"/>
        </w:rPr>
        <w:t xml:space="preserve">0.5 </w:t>
      </w:r>
      <w:r w:rsidR="00671244" w:rsidRPr="00180E98">
        <w:rPr>
          <w:rFonts w:ascii="GHEA Grapalat" w:hAnsi="GHEA Grapalat" w:cs="GHEA Grapalat"/>
          <w:color w:val="000000"/>
          <w:lang w:val="hy-AM"/>
        </w:rPr>
        <w:t>մ</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հեռավորության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վրա</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և</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հանդիսանում</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է</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միաուղղված</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լույս</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որը</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տեսանելի</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է</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միայն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սպասման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տեղին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մոտեցող</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տրանսպորտային</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միջոցի</w:t>
      </w:r>
      <w:r w:rsidR="00671244" w:rsidRPr="00180E98">
        <w:rPr>
          <w:rFonts w:ascii="GHEA Grapalat" w:hAnsi="GHEA Grapalat"/>
          <w:color w:val="000000"/>
          <w:lang w:val="hy-AM"/>
        </w:rPr>
        <w:t xml:space="preserve"> </w:t>
      </w:r>
      <w:r w:rsidR="00671244" w:rsidRPr="00180E98">
        <w:rPr>
          <w:rFonts w:ascii="GHEA Grapalat" w:hAnsi="GHEA Grapalat" w:cs="GHEA Grapalat"/>
          <w:color w:val="000000"/>
          <w:lang w:val="hy-AM"/>
        </w:rPr>
        <w:t>վարորդին</w:t>
      </w:r>
      <w:r w:rsidR="00671244" w:rsidRPr="00180E98">
        <w:rPr>
          <w:rFonts w:ascii="GHEA Grapalat" w:hAnsi="GHEA Grapalat"/>
          <w:color w:val="000000"/>
          <w:lang w:val="hy-AM"/>
        </w:rPr>
        <w:t>:</w:t>
      </w:r>
    </w:p>
    <w:p w14:paraId="26596E10" w14:textId="77777777" w:rsidR="00671244" w:rsidRPr="00180E98" w:rsidRDefault="00363B4B"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A51ED2">
        <w:rPr>
          <w:rFonts w:ascii="GHEA Grapalat" w:hAnsi="GHEA Grapalat"/>
          <w:color w:val="000000"/>
          <w:lang w:val="hy-AM"/>
        </w:rPr>
        <w:t>7</w:t>
      </w:r>
      <w:r>
        <w:rPr>
          <w:rFonts w:ascii="GHEA Grapalat" w:hAnsi="GHEA Grapalat"/>
          <w:color w:val="000000"/>
          <w:lang w:val="hy-AM"/>
        </w:rPr>
        <w:t>9</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Սպասման տեղի լույսը կարող է լինել`</w:t>
      </w:r>
    </w:p>
    <w:p w14:paraId="4FE0149C" w14:textId="77777777" w:rsidR="00671244" w:rsidRPr="00180E98" w:rsidRDefault="00AE017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671244" w:rsidRPr="00180E98">
        <w:rPr>
          <w:rFonts w:ascii="GHEA Grapalat" w:hAnsi="GHEA Grapalat"/>
          <w:color w:val="000000"/>
          <w:lang w:val="hy-AM"/>
        </w:rPr>
        <w:t xml:space="preserve"> կարմիր և կանաչ լուսացույցի ձևով, որը համապատասխանաբար արգելում կամ թույլատրում է երթևեկումը և որի կառավարումն իրականացվում է օդային երթևեկության կառավարման մարմնի կողմից կամ</w:t>
      </w:r>
    </w:p>
    <w:p w14:paraId="6283725F" w14:textId="1A5D1299" w:rsidR="00671244" w:rsidRPr="00180E98" w:rsidRDefault="00AE017C"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671244" w:rsidRPr="00180E98">
        <w:rPr>
          <w:rFonts w:ascii="GHEA Grapalat" w:hAnsi="GHEA Grapalat"/>
          <w:color w:val="000000"/>
          <w:lang w:val="hy-AM"/>
        </w:rPr>
        <w:t xml:space="preserve"> առկայծվող կարմիր լուսարձակ, որի առկայծման հաճախականությունը պետք է կազմի</w:t>
      </w:r>
      <w:r w:rsidR="00671244" w:rsidRPr="00180E98">
        <w:rPr>
          <w:rFonts w:ascii="Calibri" w:hAnsi="Calibri" w:cs="Calibri"/>
          <w:color w:val="000000"/>
          <w:lang w:val="hy-AM"/>
        </w:rPr>
        <w:t> </w:t>
      </w:r>
      <w:r w:rsidR="00671244" w:rsidRPr="00180E98">
        <w:rPr>
          <w:rFonts w:ascii="GHEA Grapalat" w:hAnsi="GHEA Grapalat"/>
          <w:color w:val="000000"/>
          <w:lang w:val="hy-AM"/>
        </w:rPr>
        <w:t xml:space="preserve">30-60 </w:t>
      </w:r>
      <w:r w:rsidR="00671244" w:rsidRPr="00180E98">
        <w:rPr>
          <w:rFonts w:ascii="GHEA Grapalat" w:hAnsi="GHEA Grapalat" w:cs="GHEA Grapalat"/>
          <w:color w:val="000000"/>
          <w:lang w:val="hy-AM"/>
        </w:rPr>
        <w:t>առկայծում</w:t>
      </w:r>
      <w:r w:rsidR="00671244" w:rsidRPr="00180E98">
        <w:rPr>
          <w:rFonts w:ascii="GHEA Grapalat" w:hAnsi="GHEA Grapalat"/>
          <w:color w:val="000000"/>
          <w:lang w:val="hy-AM"/>
        </w:rPr>
        <w:t xml:space="preserve"> մեկ րոպեում:</w:t>
      </w:r>
    </w:p>
    <w:p w14:paraId="67C78E36" w14:textId="77777777" w:rsidR="00671244"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380</w:t>
      </w:r>
      <w:r w:rsidR="00AE017C" w:rsidRPr="00180E98">
        <w:rPr>
          <w:rFonts w:ascii="GHEA Grapalat" w:hAnsi="GHEA Grapalat"/>
          <w:color w:val="000000"/>
          <w:lang w:val="hy-AM"/>
        </w:rPr>
        <w:t>.</w:t>
      </w:r>
      <w:r w:rsidR="00671244" w:rsidRPr="00180E98">
        <w:rPr>
          <w:rFonts w:ascii="GHEA Grapalat" w:hAnsi="GHEA Grapalat"/>
          <w:color w:val="000000"/>
          <w:lang w:val="hy-AM"/>
        </w:rPr>
        <w:t xml:space="preserve"> Սպասման լույսի ինտենսիվությունը համապատասխանեցվում է տեղի պայմաններին:</w:t>
      </w:r>
    </w:p>
    <w:p w14:paraId="6DA79670" w14:textId="77777777" w:rsidR="00757FBF" w:rsidRPr="00180E98" w:rsidRDefault="00757FBF" w:rsidP="005E33D4">
      <w:pPr>
        <w:pStyle w:val="NormalWeb"/>
        <w:shd w:val="clear" w:color="auto" w:fill="FFFFFF"/>
        <w:spacing w:before="0" w:beforeAutospacing="0" w:after="0" w:afterAutospacing="0" w:line="360" w:lineRule="auto"/>
        <w:jc w:val="both"/>
        <w:rPr>
          <w:rFonts w:ascii="GHEA Grapalat" w:hAnsi="GHEA Grapalat"/>
          <w:color w:val="000000"/>
          <w:szCs w:val="21"/>
          <w:lang w:val="hy-AM"/>
        </w:rPr>
      </w:pPr>
    </w:p>
    <w:p w14:paraId="1968E2EF" w14:textId="77777777" w:rsidR="003179BB" w:rsidRDefault="003179BB" w:rsidP="005E33D4">
      <w:pPr>
        <w:pStyle w:val="NormalWeb"/>
        <w:shd w:val="clear" w:color="auto" w:fill="FFFFFF"/>
        <w:spacing w:before="0" w:beforeAutospacing="0" w:after="0" w:afterAutospacing="0" w:line="360" w:lineRule="auto"/>
        <w:ind w:firstLine="375"/>
        <w:jc w:val="center"/>
        <w:rPr>
          <w:rStyle w:val="Strong"/>
          <w:rFonts w:ascii="GHEA Grapalat" w:hAnsi="GHEA Grapalat"/>
          <w:caps/>
          <w:color w:val="000000"/>
          <w:szCs w:val="21"/>
          <w:lang w:val="hy-AM"/>
        </w:rPr>
      </w:pPr>
    </w:p>
    <w:p w14:paraId="51434B4F" w14:textId="7F9F32B2" w:rsidR="00AC0BB1" w:rsidRPr="00180E98" w:rsidRDefault="00AC0BB1"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180E98">
        <w:rPr>
          <w:rStyle w:val="Strong"/>
          <w:rFonts w:ascii="GHEA Grapalat" w:hAnsi="GHEA Grapalat"/>
          <w:caps/>
          <w:color w:val="000000"/>
          <w:szCs w:val="21"/>
          <w:lang w:val="hy-AM"/>
        </w:rPr>
        <w:lastRenderedPageBreak/>
        <w:t>Գլուխ</w:t>
      </w:r>
      <w:r w:rsidRPr="00180E98">
        <w:rPr>
          <w:rStyle w:val="Strong"/>
          <w:rFonts w:ascii="Calibri" w:hAnsi="Calibri" w:cs="Calibri"/>
          <w:caps/>
          <w:color w:val="000000"/>
          <w:szCs w:val="21"/>
          <w:lang w:val="hy-AM"/>
        </w:rPr>
        <w:t> </w:t>
      </w:r>
      <w:r w:rsidRPr="00180E98">
        <w:rPr>
          <w:rStyle w:val="Strong"/>
          <w:rFonts w:ascii="GHEA Grapalat" w:hAnsi="GHEA Grapalat"/>
          <w:caps/>
          <w:color w:val="000000"/>
          <w:szCs w:val="21"/>
          <w:lang w:val="hy-AM"/>
        </w:rPr>
        <w:t>12</w:t>
      </w:r>
    </w:p>
    <w:p w14:paraId="1159B12F" w14:textId="67D69F7F" w:rsidR="005B0C55" w:rsidRPr="00180E98" w:rsidRDefault="00AC0BB1"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180E98">
        <w:rPr>
          <w:rStyle w:val="Emphasis"/>
          <w:rFonts w:ascii="GHEA Grapalat" w:hAnsi="GHEA Grapalat"/>
          <w:b/>
          <w:bCs/>
          <w:i w:val="0"/>
          <w:caps/>
          <w:color w:val="000000"/>
          <w:szCs w:val="21"/>
          <w:lang w:val="hy-AM"/>
        </w:rPr>
        <w:t>Նշաններ</w:t>
      </w:r>
    </w:p>
    <w:p w14:paraId="38EF0DCC"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1</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Օդանավերի և տրանսպորտային միջոցների վերգետնյա երթևեկության կառավարումը և անվտանգությունն ապահովելու նպատակով աերոդրոմներում պետք է նախատեսվի նշանների համակարգ, որի միջոցով օդաչուները կամ վարորդները կարող են որոշել իրենց գտնվելու վայրը և հետագա երթևեկման ուղղությունները:</w:t>
      </w:r>
    </w:p>
    <w:p w14:paraId="45F12E04"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2</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Նշանները հանդիսանում են աերոնավիգացիոն տեսողական միջոցներ, որոնք ներկայացնում են մշտական կամ փոփոխական տեղեկատվություն կամ հրահանգ:</w:t>
      </w:r>
    </w:p>
    <w:p w14:paraId="507F204D"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3</w:t>
      </w:r>
      <w:r w:rsidR="002429E5" w:rsidRPr="00180E98">
        <w:rPr>
          <w:rFonts w:ascii="GHEA Grapalat" w:hAnsi="GHEA Grapalat"/>
          <w:color w:val="000000"/>
          <w:lang w:val="hy-AM"/>
        </w:rPr>
        <w:t>. Փոփոխական տեղեկատվություն ներկայացնող նշանները նախատեսվում են այն դեպքերում, երբ`</w:t>
      </w:r>
    </w:p>
    <w:p w14:paraId="38070370" w14:textId="2FB1BF94"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2429E5" w:rsidRPr="00180E98">
        <w:rPr>
          <w:rFonts w:ascii="GHEA Grapalat" w:hAnsi="GHEA Grapalat"/>
          <w:color w:val="000000"/>
          <w:lang w:val="hy-AM"/>
        </w:rPr>
        <w:t xml:space="preserve"> տեղեկատվությունը կամ հրահանգը նախատեսվում է ներկայացնել միայն որոշ ժամանակահատվածի համար</w:t>
      </w:r>
      <w:r w:rsidR="002429E5" w:rsidRPr="00180E98">
        <w:rPr>
          <w:rFonts w:ascii="Calibri" w:hAnsi="Calibri" w:cs="Calibri"/>
          <w:color w:val="000000"/>
          <w:lang w:val="hy-AM"/>
        </w:rPr>
        <w:t> </w:t>
      </w:r>
      <w:r w:rsidR="002429E5" w:rsidRPr="00180E98">
        <w:rPr>
          <w:rFonts w:ascii="GHEA Grapalat" w:hAnsi="GHEA Grapalat" w:cs="GHEA Grapalat"/>
          <w:color w:val="000000"/>
          <w:lang w:val="hy-AM"/>
        </w:rPr>
        <w:t>և</w:t>
      </w:r>
      <w:r w:rsidR="002429E5" w:rsidRPr="00180E98">
        <w:rPr>
          <w:rFonts w:ascii="GHEA Grapalat" w:hAnsi="GHEA Grapalat"/>
          <w:color w:val="000000"/>
          <w:lang w:val="hy-AM"/>
        </w:rPr>
        <w:t>/</w:t>
      </w:r>
      <w:r w:rsidR="002429E5" w:rsidRPr="00180E98">
        <w:rPr>
          <w:rFonts w:ascii="GHEA Grapalat" w:hAnsi="GHEA Grapalat" w:cs="GHEA Grapalat"/>
          <w:color w:val="000000"/>
          <w:lang w:val="hy-AM"/>
        </w:rPr>
        <w:t>կամ</w:t>
      </w:r>
      <w:r w:rsidR="002429E5" w:rsidRPr="00180E98">
        <w:rPr>
          <w:rFonts w:ascii="GHEA Grapalat" w:hAnsi="GHEA Grapalat"/>
          <w:color w:val="000000"/>
          <w:lang w:val="hy-AM"/>
        </w:rPr>
        <w:t>/</w:t>
      </w:r>
    </w:p>
    <w:p w14:paraId="001BB4E3"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2429E5" w:rsidRPr="00180E98">
        <w:rPr>
          <w:rFonts w:ascii="Calibri" w:hAnsi="Calibri" w:cs="Calibri"/>
          <w:color w:val="000000"/>
          <w:lang w:val="hy-AM"/>
        </w:rPr>
        <w:t> </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տեղեկատվության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կամ</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հրահանգի</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ներկայացման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մասին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որոշումն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ընդունվում</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է</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օդային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երթևեկության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կառավարման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մարմնի</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կողմից</w:t>
      </w:r>
      <w:r w:rsidR="002429E5" w:rsidRPr="00180E98">
        <w:rPr>
          <w:rFonts w:ascii="GHEA Grapalat" w:hAnsi="GHEA Grapalat"/>
          <w:color w:val="000000"/>
          <w:lang w:val="hy-AM"/>
        </w:rPr>
        <w:t>:</w:t>
      </w:r>
    </w:p>
    <w:p w14:paraId="41F709BC"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4</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Տեղեկատվության փոփոխման ժամանակահատվածը պետք է հնարավորության սահմաններում լինի կարճ և չգերազանցի 5 վայրկյանը:</w:t>
      </w:r>
    </w:p>
    <w:p w14:paraId="3D3D3DA7"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5</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Փոփոխական տեղեկատվություն ներկայացնող նշանները որևիցէ տեղեկատվություն չպետք է ցուցանշեն, եթե դրանք չեն օգտագործվում կամ անսարք են:</w:t>
      </w:r>
    </w:p>
    <w:p w14:paraId="7172F50D"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6</w:t>
      </w:r>
      <w:r w:rsidR="002429E5" w:rsidRPr="00180E98">
        <w:rPr>
          <w:rFonts w:ascii="GHEA Grapalat" w:hAnsi="GHEA Grapalat"/>
          <w:color w:val="000000"/>
          <w:lang w:val="hy-AM"/>
        </w:rPr>
        <w:t>. Նշանները պետք է տեղադրվեն դյուրաբեկ ամրանների վրա և, հնարավորության սահմաններում, գետնից նվազագույն բարձրության վրա: Նշանների չափերը, ձևը և դրանց վրայի նշագրումները պետք է համապատասխանեն միջազգային ստանդարտներով սահմանված չափանիշներին:</w:t>
      </w:r>
    </w:p>
    <w:p w14:paraId="622FD534" w14:textId="510F4E95"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7</w:t>
      </w:r>
      <w:r w:rsidR="002429E5" w:rsidRPr="00180E98">
        <w:rPr>
          <w:rFonts w:ascii="GHEA Grapalat" w:hAnsi="GHEA Grapalat"/>
          <w:color w:val="000000"/>
          <w:lang w:val="hy-AM"/>
        </w:rPr>
        <w:t>. Նշանները պետք է լինեն լուսավորվող, եթե դրանք</w:t>
      </w:r>
      <w:r w:rsidR="002429E5" w:rsidRPr="00180E98">
        <w:rPr>
          <w:rFonts w:ascii="Calibri" w:hAnsi="Calibri" w:cs="Calibri"/>
          <w:color w:val="000000"/>
          <w:lang w:val="hy-AM"/>
        </w:rPr>
        <w:t> </w:t>
      </w:r>
      <w:r w:rsidR="002429E5" w:rsidRPr="00180E98">
        <w:rPr>
          <w:rFonts w:ascii="GHEA Grapalat" w:hAnsi="GHEA Grapalat" w:cs="GHEA Grapalat"/>
          <w:color w:val="000000"/>
          <w:lang w:val="hy-AM"/>
        </w:rPr>
        <w:t>նախատեսված</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են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շահագործ</w:t>
      </w:r>
      <w:r w:rsidR="002429E5" w:rsidRPr="00180E98">
        <w:rPr>
          <w:rFonts w:ascii="GHEA Grapalat" w:hAnsi="GHEA Grapalat"/>
          <w:color w:val="000000"/>
          <w:lang w:val="hy-AM"/>
        </w:rPr>
        <w:t>ման հետևյալ պայմաններում`</w:t>
      </w:r>
    </w:p>
    <w:p w14:paraId="601311DE"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2429E5" w:rsidRPr="00180E98">
        <w:rPr>
          <w:rFonts w:ascii="GHEA Grapalat" w:hAnsi="GHEA Grapalat"/>
          <w:color w:val="000000"/>
          <w:lang w:val="hy-AM"/>
        </w:rPr>
        <w:t xml:space="preserve"> ՎՈՒ վրա տեսանելիության հեռավորությունը քիչ է 800մ կամ</w:t>
      </w:r>
    </w:p>
    <w:p w14:paraId="56A153A7"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2429E5" w:rsidRPr="00180E98">
        <w:rPr>
          <w:rFonts w:ascii="GHEA Grapalat" w:hAnsi="GHEA Grapalat"/>
          <w:color w:val="000000"/>
          <w:lang w:val="hy-AM"/>
        </w:rPr>
        <w:t xml:space="preserve"> ՎՈՒ սարքավորված է և շահագործվում է գիշերային ժամերին կամ</w:t>
      </w:r>
    </w:p>
    <w:p w14:paraId="06131DFD"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3)</w:t>
      </w:r>
      <w:r w:rsidR="002429E5" w:rsidRPr="00180E98">
        <w:rPr>
          <w:rFonts w:ascii="GHEA Grapalat" w:hAnsi="GHEA Grapalat"/>
          <w:color w:val="000000"/>
          <w:lang w:val="hy-AM"/>
        </w:rPr>
        <w:t xml:space="preserve"> ՎՈՒ համարվում է «3» կամ «4» ծածկագրով նշված չսարքավորված վազքուղի և շահագործվում է գիշերային ժամերին:</w:t>
      </w:r>
    </w:p>
    <w:p w14:paraId="2672311A"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38</w:t>
      </w:r>
      <w:r w:rsidR="00363B4B">
        <w:rPr>
          <w:rFonts w:ascii="GHEA Grapalat" w:hAnsi="GHEA Grapalat"/>
          <w:color w:val="000000"/>
          <w:lang w:val="hy-AM"/>
        </w:rPr>
        <w:t>8</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Եթե նշանները նախատեսված են «1» կամ «2» ծածկագրով նշված չսարքավորված վազքուղիների համար, ապա դրանք պետք է լինեն առնվազն լուսաանդրադարձիչ:</w:t>
      </w:r>
    </w:p>
    <w:p w14:paraId="05D28326"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38</w:t>
      </w:r>
      <w:r w:rsidR="00363B4B">
        <w:rPr>
          <w:rFonts w:ascii="GHEA Grapalat" w:hAnsi="GHEA Grapalat"/>
          <w:color w:val="000000"/>
          <w:lang w:val="hy-AM"/>
        </w:rPr>
        <w:t>9</w:t>
      </w:r>
      <w:r w:rsidR="002429E5" w:rsidRPr="00180E98">
        <w:rPr>
          <w:rFonts w:ascii="GHEA Grapalat" w:hAnsi="GHEA Grapalat"/>
          <w:color w:val="000000"/>
          <w:lang w:val="hy-AM"/>
        </w:rPr>
        <w:t>. Ըստ իրենց նշանակության նշանները դասակարգվում են երկու խմբի`</w:t>
      </w:r>
    </w:p>
    <w:p w14:paraId="77FDEDF7"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2429E5" w:rsidRPr="00180E98">
        <w:rPr>
          <w:rFonts w:ascii="GHEA Grapalat" w:hAnsi="GHEA Grapalat"/>
          <w:color w:val="000000"/>
          <w:lang w:val="hy-AM"/>
        </w:rPr>
        <w:t xml:space="preserve"> հրահանգավորող, որոնց ներկայացվող տեղեկատվությունը կամ հրահանգը ենթակա են պարտադիր կատարման,</w:t>
      </w:r>
    </w:p>
    <w:p w14:paraId="639F2087"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2429E5" w:rsidRPr="00180E98">
        <w:rPr>
          <w:rFonts w:ascii="GHEA Grapalat" w:hAnsi="GHEA Grapalat"/>
          <w:color w:val="000000"/>
          <w:lang w:val="hy-AM"/>
        </w:rPr>
        <w:t xml:space="preserve"> ցուցիչ, որոնց ներկայացվող տեղեկատվությունը նշում է օդանավի կամ տրանսպորտային միջոցի գտնվելու վայրը, երթևեկման հնարավոր ուղիները: Եթե ցուցիչ նշանի տեղադրումը գործնականում հնարավոր կամ նպատակահարմար չէ, ապա այն կարող է փոխարինվել ցուցիչ մականշումով, որն իրականացվում է արհեստական ծածկույթի վրա:</w:t>
      </w:r>
    </w:p>
    <w:p w14:paraId="6AAFC85C"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390</w:t>
      </w:r>
      <w:r w:rsidR="002429E5" w:rsidRPr="00180E98">
        <w:rPr>
          <w:rFonts w:ascii="GHEA Grapalat" w:hAnsi="GHEA Grapalat"/>
          <w:color w:val="000000"/>
          <w:lang w:val="hy-AM"/>
        </w:rPr>
        <w:t>. Հրահանգավորող և ցուցիչ նշանների նշագրումներն իրականացվում են համապատասխանաբար սպիտակ գույնով. կարմիր ֆոնի վրա և սև գույնով. դեղին ֆոնի վրա:</w:t>
      </w:r>
    </w:p>
    <w:p w14:paraId="74A67225"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363B4B">
        <w:rPr>
          <w:rFonts w:ascii="GHEA Grapalat" w:hAnsi="GHEA Grapalat"/>
          <w:color w:val="000000"/>
          <w:lang w:val="hy-AM"/>
        </w:rPr>
        <w:t>1</w:t>
      </w:r>
      <w:r w:rsidR="002429E5" w:rsidRPr="00180E98">
        <w:rPr>
          <w:rFonts w:ascii="GHEA Grapalat" w:hAnsi="GHEA Grapalat"/>
          <w:color w:val="000000"/>
          <w:lang w:val="hy-AM"/>
        </w:rPr>
        <w:t>. Նշանները տեղադրվում են վազքուղու կամ ղեկուղու կողային եզրերում և եթե առկա է գծային մականշում, ապա դրա ուղղությամբ հետևյալ հեռավորությունների վրա`</w:t>
      </w:r>
    </w:p>
    <w:p w14:paraId="3075F7E5" w14:textId="53467E59"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2429E5" w:rsidRPr="00180E98">
        <w:rPr>
          <w:rFonts w:ascii="Calibri" w:hAnsi="Calibri" w:cs="Calibri"/>
          <w:color w:val="000000"/>
          <w:lang w:val="hy-AM"/>
        </w:rPr>
        <w:t> </w:t>
      </w:r>
      <w:r w:rsidR="002429E5" w:rsidRPr="00180E98">
        <w:rPr>
          <w:rFonts w:ascii="GHEA Grapalat" w:hAnsi="GHEA Grapalat"/>
          <w:color w:val="000000"/>
          <w:lang w:val="hy-AM"/>
        </w:rPr>
        <w:t xml:space="preserve"> 5-11 </w:t>
      </w:r>
      <w:r w:rsidR="002429E5" w:rsidRPr="00180E98">
        <w:rPr>
          <w:rFonts w:ascii="GHEA Grapalat" w:hAnsi="GHEA Grapalat" w:cs="GHEA Grapalat"/>
          <w:color w:val="000000"/>
          <w:lang w:val="hy-AM"/>
        </w:rPr>
        <w:t>մ</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և</w:t>
      </w:r>
      <w:r w:rsidR="002429E5" w:rsidRPr="00180E98">
        <w:rPr>
          <w:rFonts w:ascii="GHEA Grapalat" w:hAnsi="GHEA Grapalat"/>
          <w:color w:val="000000"/>
          <w:lang w:val="hy-AM"/>
        </w:rPr>
        <w:t xml:space="preserve"> 3-10</w:t>
      </w:r>
      <w:r w:rsidR="002429E5" w:rsidRPr="00180E98">
        <w:rPr>
          <w:rFonts w:ascii="GHEA Grapalat" w:hAnsi="GHEA Grapalat" w:cs="GHEA Grapalat"/>
          <w:color w:val="000000"/>
          <w:lang w:val="hy-AM"/>
        </w:rPr>
        <w:t>մ</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համապատասխանաբար</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ղեկուղու</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և</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վազքուղու</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արհեստական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ծածկույթի</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կողային</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եզրից</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եթե</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ՎՈՒ</w:t>
      </w:r>
      <w:r w:rsidR="002429E5" w:rsidRPr="00180E98">
        <w:rPr>
          <w:rFonts w:ascii="GHEA Grapalat" w:hAnsi="GHEA Grapalat"/>
          <w:color w:val="000000"/>
          <w:lang w:val="hy-AM"/>
        </w:rPr>
        <w:t xml:space="preserve"> </w:t>
      </w:r>
      <w:r w:rsidR="002429E5" w:rsidRPr="00180E98">
        <w:rPr>
          <w:rFonts w:ascii="GHEA Grapalat" w:hAnsi="GHEA Grapalat" w:cs="GHEA Grapalat"/>
          <w:color w:val="000000"/>
          <w:lang w:val="hy-AM"/>
        </w:rPr>
        <w:t>նշվ</w:t>
      </w:r>
      <w:r w:rsidR="002429E5" w:rsidRPr="00180E98">
        <w:rPr>
          <w:rFonts w:ascii="GHEA Grapalat" w:hAnsi="GHEA Grapalat"/>
          <w:color w:val="000000"/>
          <w:lang w:val="hy-AM"/>
        </w:rPr>
        <w:t>ած է «1» կամ «2» ծածկագրով</w:t>
      </w:r>
      <w:r w:rsidR="002429E5" w:rsidRPr="00180E98">
        <w:rPr>
          <w:rFonts w:ascii="Calibri" w:hAnsi="Calibri" w:cs="Calibri"/>
          <w:color w:val="000000"/>
          <w:lang w:val="hy-AM"/>
        </w:rPr>
        <w:t> </w:t>
      </w:r>
      <w:r w:rsidR="002429E5" w:rsidRPr="00180E98">
        <w:rPr>
          <w:rFonts w:ascii="GHEA Grapalat" w:hAnsi="GHEA Grapalat" w:cs="GHEA Grapalat"/>
          <w:color w:val="000000"/>
          <w:lang w:val="hy-AM"/>
        </w:rPr>
        <w:t>և</w:t>
      </w:r>
    </w:p>
    <w:p w14:paraId="38B3C8CF" w14:textId="77777777" w:rsidR="002429E5"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2429E5" w:rsidRPr="00180E98">
        <w:rPr>
          <w:rFonts w:ascii="GHEA Grapalat" w:hAnsi="GHEA Grapalat"/>
          <w:color w:val="000000"/>
          <w:lang w:val="hy-AM"/>
        </w:rPr>
        <w:t xml:space="preserve"> 11-21 մ և 8-15մ համապատասխանաբար ղեկուղու և վազքուղու արհեստական ծածկույթի կողային եզրից, եթե ՎՈՒ նշված է «3» կամ «4» ծածկագրով:</w:t>
      </w:r>
    </w:p>
    <w:p w14:paraId="642B8503"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2</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Ելնելով երթևեկության բարդությունից` ղեկուղիների հատման կամ դեպի կայանատեղ տանող հատվածներում ցուցիչ նշանները կարող են լրացվել ցուցիչ մականշումներով, որոնք իրականացվում են արհեստական ծածկույթի վրա ղեկուղու երկայնքով, այնպես որպեսզի տեսանելի լինեն օդանավի անձնակազմի համար.</w:t>
      </w:r>
    </w:p>
    <w:p w14:paraId="749ABFCB" w14:textId="77777777" w:rsidR="002429E5"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3</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Գտնվելու վայրի ցուցիչ նշանը փոխարինող կամ լրացնող մականշումն իրականացվում է սև ֆոնի վրա դեղին գույնով.</w:t>
      </w:r>
    </w:p>
    <w:p w14:paraId="38B83979" w14:textId="5269FC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4</w:t>
      </w:r>
      <w:r w:rsidR="00632548" w:rsidRPr="00180E98">
        <w:rPr>
          <w:rFonts w:ascii="GHEA Grapalat" w:hAnsi="GHEA Grapalat"/>
          <w:color w:val="000000"/>
          <w:lang w:val="hy-AM"/>
        </w:rPr>
        <w:t>.</w:t>
      </w:r>
      <w:r w:rsidR="002429E5" w:rsidRPr="00180E98">
        <w:rPr>
          <w:rFonts w:ascii="GHEA Grapalat" w:hAnsi="GHEA Grapalat"/>
          <w:color w:val="000000"/>
          <w:lang w:val="hy-AM"/>
        </w:rPr>
        <w:t xml:space="preserve"> Երթևեկման ուղու ցուցիչ նշանի փոխարինող կամ լրացնող մականշումն իրականացվում է դեղին ֆոնի վրա սև գույնով:</w:t>
      </w:r>
    </w:p>
    <w:p w14:paraId="1D65F671" w14:textId="47073CCB" w:rsidR="00F3777D" w:rsidRPr="00180E98" w:rsidRDefault="00F3777D" w:rsidP="005E33D4">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r w:rsidRPr="00180E98">
        <w:rPr>
          <w:rStyle w:val="Strong"/>
          <w:rFonts w:ascii="GHEA Grapalat" w:hAnsi="GHEA Grapalat"/>
          <w:caps/>
          <w:color w:val="000000"/>
          <w:lang w:val="hy-AM"/>
        </w:rPr>
        <w:t>Գլուխ 13</w:t>
      </w:r>
      <w:r w:rsidRPr="00180E98">
        <w:rPr>
          <w:rFonts w:ascii="Calibri" w:hAnsi="Calibri" w:cs="Calibri"/>
          <w:color w:val="000000"/>
          <w:lang w:val="hy-AM"/>
        </w:rPr>
        <w:t> </w:t>
      </w:r>
    </w:p>
    <w:p w14:paraId="4515193E" w14:textId="7BB4103C" w:rsidR="00F3777D" w:rsidRPr="00180E98" w:rsidRDefault="00F3777D" w:rsidP="003179BB">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r w:rsidRPr="00180E98">
        <w:rPr>
          <w:rStyle w:val="Emphasis"/>
          <w:rFonts w:ascii="GHEA Grapalat" w:hAnsi="GHEA Grapalat"/>
          <w:b/>
          <w:bCs/>
          <w:i w:val="0"/>
          <w:caps/>
          <w:color w:val="000000"/>
          <w:lang w:val="hy-AM"/>
        </w:rPr>
        <w:t>Խոչընդոտների մականշումները</w:t>
      </w:r>
    </w:p>
    <w:p w14:paraId="5576425A" w14:textId="777777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5</w:t>
      </w:r>
      <w:r w:rsidR="00632548" w:rsidRPr="00180E98">
        <w:rPr>
          <w:rFonts w:ascii="GHEA Grapalat" w:hAnsi="GHEA Grapalat"/>
          <w:color w:val="000000"/>
          <w:lang w:val="hy-AM"/>
        </w:rPr>
        <w:t>.</w:t>
      </w:r>
      <w:r w:rsidR="00F3777D" w:rsidRPr="00180E98">
        <w:rPr>
          <w:rFonts w:ascii="GHEA Grapalat" w:hAnsi="GHEA Grapalat"/>
          <w:color w:val="000000"/>
          <w:lang w:val="hy-AM"/>
        </w:rPr>
        <w:t xml:space="preserve"> Աերոդրոմի շրջանի օդային տարածքի վերելքի ընթացքում բարձրություն հավաքելու և վայրէջքի հարթությունների ներքին սահմանից 3000մ սահմաններում դրանց կամ անցումային և հորիզոնական հարթությունների մակերեսը հատող խոչընդոտները </w:t>
      </w:r>
      <w:r w:rsidR="00F3777D" w:rsidRPr="00180E98">
        <w:rPr>
          <w:rFonts w:ascii="GHEA Grapalat" w:hAnsi="GHEA Grapalat"/>
          <w:color w:val="000000"/>
          <w:lang w:val="hy-AM"/>
        </w:rPr>
        <w:lastRenderedPageBreak/>
        <w:t>ենթակա են ցերեկային մականշման, իսկ եթե աերոդրոմը շահագործվում է նաև գիշերային ժամերին, խոչընդոտներն ապահովվում են գիշերային մականշմամբ` լուսաազդանշանային միջոցներով:</w:t>
      </w:r>
    </w:p>
    <w:p w14:paraId="34DC66F0" w14:textId="777777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6</w:t>
      </w:r>
      <w:r w:rsidR="00F3777D" w:rsidRPr="00180E98">
        <w:rPr>
          <w:rFonts w:ascii="GHEA Grapalat" w:hAnsi="GHEA Grapalat"/>
          <w:color w:val="000000"/>
          <w:lang w:val="hy-AM"/>
        </w:rPr>
        <w:t>. Խոչընդոտի ցերեկային և գիշերային մականշումները կարող են չիրականացվել, եթե այն ստվերարկված է այլ խոչընդոտով:</w:t>
      </w:r>
    </w:p>
    <w:p w14:paraId="0665E2C7" w14:textId="777777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7</w:t>
      </w:r>
      <w:r w:rsidR="00F3777D" w:rsidRPr="00180E98">
        <w:rPr>
          <w:rFonts w:ascii="GHEA Grapalat" w:hAnsi="GHEA Grapalat"/>
          <w:color w:val="000000"/>
          <w:lang w:val="hy-AM"/>
        </w:rPr>
        <w:t>. Խոչընդոտի ցերեկային մականշումը կարող է չիրականացվել եթե`</w:t>
      </w:r>
    </w:p>
    <w:p w14:paraId="0DB99AC0" w14:textId="12BDB08F" w:rsidR="00F3777D"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F3777D" w:rsidRPr="00180E98">
        <w:rPr>
          <w:rFonts w:ascii="GHEA Grapalat" w:hAnsi="GHEA Grapalat"/>
          <w:color w:val="000000"/>
          <w:lang w:val="hy-AM"/>
        </w:rPr>
        <w:t xml:space="preserve"> խոչընդոտի բարձրությունը գետնի մակերևույթի նկատմամբ չի գերազանցում 150մ և այն ցերեկային ժամերին</w:t>
      </w:r>
      <w:r w:rsidR="00F3777D" w:rsidRPr="00180E98">
        <w:rPr>
          <w:rFonts w:ascii="Calibri" w:hAnsi="Calibri" w:cs="Calibri"/>
          <w:color w:val="000000"/>
          <w:lang w:val="hy-AM"/>
        </w:rPr>
        <w:t> </w:t>
      </w:r>
      <w:r w:rsidR="00F3777D" w:rsidRPr="00180E98">
        <w:rPr>
          <w:rFonts w:ascii="GHEA Grapalat" w:hAnsi="GHEA Grapalat" w:cs="GHEA Grapalat"/>
          <w:color w:val="000000"/>
          <w:lang w:val="hy-AM"/>
        </w:rPr>
        <w:t>լուսավորված</w:t>
      </w:r>
      <w:r w:rsidR="00F3777D" w:rsidRPr="00180E98">
        <w:rPr>
          <w:rFonts w:ascii="GHEA Grapalat" w:hAnsi="GHEA Grapalat"/>
          <w:color w:val="000000"/>
          <w:lang w:val="hy-AM"/>
        </w:rPr>
        <w:t xml:space="preserve"> </w:t>
      </w:r>
      <w:r w:rsidR="00F3777D" w:rsidRPr="00180E98">
        <w:rPr>
          <w:rFonts w:ascii="GHEA Grapalat" w:hAnsi="GHEA Grapalat" w:cs="GHEA Grapalat"/>
          <w:color w:val="000000"/>
          <w:lang w:val="hy-AM"/>
        </w:rPr>
        <w:t>է</w:t>
      </w:r>
      <w:r w:rsidR="00F3777D" w:rsidRPr="00180E98">
        <w:rPr>
          <w:rFonts w:ascii="GHEA Grapalat" w:hAnsi="GHEA Grapalat"/>
          <w:color w:val="000000"/>
          <w:lang w:val="hy-AM"/>
        </w:rPr>
        <w:t xml:space="preserve"> </w:t>
      </w:r>
      <w:r w:rsidR="00F3777D" w:rsidRPr="00180E98">
        <w:rPr>
          <w:rFonts w:ascii="GHEA Grapalat" w:hAnsi="GHEA Grapalat" w:cs="GHEA Grapalat"/>
          <w:color w:val="000000"/>
          <w:lang w:val="hy-AM"/>
        </w:rPr>
        <w:t>միջին</w:t>
      </w:r>
      <w:r w:rsidR="00F3777D" w:rsidRPr="00180E98">
        <w:rPr>
          <w:rFonts w:ascii="GHEA Grapalat" w:hAnsi="GHEA Grapalat"/>
          <w:color w:val="000000"/>
          <w:lang w:val="hy-AM"/>
        </w:rPr>
        <w:t xml:space="preserve"> </w:t>
      </w:r>
      <w:r w:rsidR="00F3777D" w:rsidRPr="00180E98">
        <w:rPr>
          <w:rFonts w:ascii="GHEA Grapalat" w:hAnsi="GHEA Grapalat" w:cs="GHEA Grapalat"/>
          <w:color w:val="000000"/>
          <w:lang w:val="hy-AM"/>
        </w:rPr>
        <w:t>ինտենսիվությամբ</w:t>
      </w:r>
      <w:r w:rsidR="00F3777D" w:rsidRPr="00180E98">
        <w:rPr>
          <w:rFonts w:ascii="GHEA Grapalat" w:hAnsi="GHEA Grapalat"/>
          <w:color w:val="000000"/>
          <w:lang w:val="hy-AM"/>
        </w:rPr>
        <w:t xml:space="preserve"> </w:t>
      </w:r>
      <w:r w:rsidR="00F3777D" w:rsidRPr="00180E98">
        <w:rPr>
          <w:rFonts w:ascii="GHEA Grapalat" w:hAnsi="GHEA Grapalat" w:cs="GHEA Grapalat"/>
          <w:color w:val="000000"/>
          <w:lang w:val="hy-AM"/>
        </w:rPr>
        <w:t>լույսերով</w:t>
      </w:r>
      <w:r w:rsidR="00F3777D" w:rsidRPr="00180E98">
        <w:rPr>
          <w:rFonts w:ascii="GHEA Grapalat" w:hAnsi="GHEA Grapalat"/>
          <w:color w:val="000000"/>
          <w:lang w:val="hy-AM"/>
        </w:rPr>
        <w:t>,</w:t>
      </w:r>
    </w:p>
    <w:p w14:paraId="247282E8" w14:textId="77777777" w:rsidR="00F3777D"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F3777D" w:rsidRPr="00180E98">
        <w:rPr>
          <w:rFonts w:ascii="GHEA Grapalat" w:hAnsi="GHEA Grapalat"/>
          <w:color w:val="000000"/>
          <w:lang w:val="hy-AM"/>
        </w:rPr>
        <w:t xml:space="preserve"> ցերեկային ժամերին խոչընդոտը լուսավորված է բարձր ինտենսիվությամբ լույսերով:</w:t>
      </w:r>
    </w:p>
    <w:p w14:paraId="5814B8E0" w14:textId="777777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8</w:t>
      </w:r>
      <w:r w:rsidR="00F3777D" w:rsidRPr="00180E98">
        <w:rPr>
          <w:rFonts w:ascii="GHEA Grapalat" w:hAnsi="GHEA Grapalat"/>
          <w:color w:val="000000"/>
          <w:lang w:val="hy-AM"/>
        </w:rPr>
        <w:t>. Խոչընդոտի գիշերային մականշում կարող է չիրականացվել, եթե խոչընդոտ է հանդիսանում է լուսափարոսը, որի լուսարձակի առկայությունն աերոնավիգացիոն ուսումնասիրությունների արդյունքում համարվում է բավարար:</w:t>
      </w:r>
    </w:p>
    <w:p w14:paraId="2E0544DD" w14:textId="77777777" w:rsidR="00F3777D" w:rsidRPr="00180E98"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AA3F5D">
        <w:rPr>
          <w:rFonts w:ascii="GHEA Grapalat" w:hAnsi="GHEA Grapalat"/>
          <w:color w:val="000000"/>
          <w:lang w:val="hy-AM"/>
        </w:rPr>
        <w:t>9</w:t>
      </w:r>
      <w:r w:rsidR="00F3777D" w:rsidRPr="00180E98">
        <w:rPr>
          <w:rFonts w:ascii="GHEA Grapalat" w:hAnsi="GHEA Grapalat"/>
          <w:color w:val="000000"/>
          <w:lang w:val="hy-AM"/>
        </w:rPr>
        <w:t>. Աերոդրոմի սահմաններում տեղակայված աերոնավիգացիոն լույսերը պետք է ապահովված լինեն ցերեկային մականշմամբ:</w:t>
      </w:r>
    </w:p>
    <w:p w14:paraId="1B2FA3CF" w14:textId="77777777" w:rsidR="00F3777D" w:rsidRPr="00180E98" w:rsidRDefault="00AA3F5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w:t>
      </w:r>
      <w:r w:rsidR="00A51ED2">
        <w:rPr>
          <w:rFonts w:ascii="GHEA Grapalat" w:hAnsi="GHEA Grapalat"/>
          <w:color w:val="000000"/>
          <w:lang w:val="hy-AM"/>
        </w:rPr>
        <w:t>0</w:t>
      </w:r>
      <w:r>
        <w:rPr>
          <w:rFonts w:ascii="GHEA Grapalat" w:hAnsi="GHEA Grapalat"/>
          <w:color w:val="000000"/>
          <w:lang w:val="hy-AM"/>
        </w:rPr>
        <w:t>0</w:t>
      </w:r>
      <w:r w:rsidR="00F3777D" w:rsidRPr="00180E98">
        <w:rPr>
          <w:rFonts w:ascii="GHEA Grapalat" w:hAnsi="GHEA Grapalat"/>
          <w:color w:val="000000"/>
          <w:lang w:val="hy-AM"/>
        </w:rPr>
        <w:t>. Ցերեկային և, եթե աերոդրոմը շահագործվում է գիշերային ժամերին, նաև գիշերային մականշմամբ պետք է ապահովված լինեն`</w:t>
      </w:r>
    </w:p>
    <w:p w14:paraId="0DAC07A8" w14:textId="77777777" w:rsidR="00F3777D"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1)</w:t>
      </w:r>
      <w:r w:rsidR="00F3777D" w:rsidRPr="00180E98">
        <w:rPr>
          <w:rFonts w:ascii="GHEA Grapalat" w:hAnsi="GHEA Grapalat"/>
          <w:color w:val="000000"/>
          <w:lang w:val="hy-AM"/>
        </w:rPr>
        <w:t xml:space="preserve"> թռիչքագծային լույսերի համակարգի խոչընդոտներից պաշտպանված հարթությունը գերազանցող խոչընդոտները. այն իրենից ներկայացնում է երկրաչափական սեղան վազքուղու շեմից համապատասխան հեռավորության վրա, որի չափերը և թեքությունները ներկայացված են Կարգի աղյուսակ</w:t>
      </w:r>
      <w:r w:rsidR="00AA3F5D">
        <w:rPr>
          <w:rFonts w:ascii="GHEA Grapalat" w:hAnsi="GHEA Grapalat"/>
          <w:color w:val="000000"/>
          <w:lang w:val="hy-AM"/>
        </w:rPr>
        <w:t xml:space="preserve"> 11-</w:t>
      </w:r>
      <w:r w:rsidR="00F3777D" w:rsidRPr="00180E98">
        <w:rPr>
          <w:rFonts w:ascii="GHEA Grapalat" w:hAnsi="GHEA Grapalat"/>
          <w:color w:val="000000"/>
          <w:lang w:val="hy-AM"/>
        </w:rPr>
        <w:t>ում,</w:t>
      </w:r>
    </w:p>
    <w:p w14:paraId="1BAE6823" w14:textId="77777777" w:rsidR="00F3777D" w:rsidRPr="00180E98" w:rsidRDefault="0063254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2)</w:t>
      </w:r>
      <w:r w:rsidR="00F3777D" w:rsidRPr="00180E98">
        <w:rPr>
          <w:rFonts w:ascii="GHEA Grapalat" w:hAnsi="GHEA Grapalat"/>
          <w:color w:val="000000"/>
          <w:lang w:val="hy-AM"/>
        </w:rPr>
        <w:t xml:space="preserve"> ղեկուղիների գոտիներում, կառամատույցում կամ օդանավերի կայանատեղերում գտվող խոչընդոտները,</w:t>
      </w:r>
    </w:p>
    <w:p w14:paraId="0CDDD1B9" w14:textId="77777777" w:rsidR="00F3777D" w:rsidRPr="00180E98" w:rsidRDefault="00180CC8"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80E98">
        <w:rPr>
          <w:rFonts w:ascii="GHEA Grapalat" w:hAnsi="GHEA Grapalat"/>
          <w:color w:val="000000"/>
          <w:lang w:val="hy-AM"/>
        </w:rPr>
        <w:t xml:space="preserve">3) </w:t>
      </w:r>
      <w:r w:rsidR="00F3777D" w:rsidRPr="00180E98">
        <w:rPr>
          <w:rFonts w:ascii="GHEA Grapalat" w:hAnsi="GHEA Grapalat"/>
          <w:color w:val="000000"/>
          <w:lang w:val="hy-AM"/>
        </w:rPr>
        <w:t xml:space="preserve">Կարգի </w:t>
      </w:r>
      <w:r w:rsidR="00270BEF">
        <w:rPr>
          <w:rFonts w:ascii="GHEA Grapalat" w:hAnsi="GHEA Grapalat"/>
          <w:color w:val="000000"/>
          <w:lang w:val="hy-AM"/>
        </w:rPr>
        <w:t>1</w:t>
      </w:r>
      <w:r w:rsidR="00353281" w:rsidRPr="00BD7931">
        <w:rPr>
          <w:rFonts w:ascii="GHEA Grapalat" w:hAnsi="GHEA Grapalat"/>
          <w:color w:val="000000"/>
          <w:lang w:val="hy-AM"/>
        </w:rPr>
        <w:t>1</w:t>
      </w:r>
      <w:r w:rsidR="00270BEF">
        <w:rPr>
          <w:rFonts w:ascii="GHEA Grapalat" w:hAnsi="GHEA Grapalat"/>
          <w:color w:val="000000"/>
          <w:lang w:val="hy-AM"/>
        </w:rPr>
        <w:t>7</w:t>
      </w:r>
      <w:r w:rsidR="00F3777D" w:rsidRPr="00180E98">
        <w:rPr>
          <w:rFonts w:ascii="GHEA Grapalat" w:hAnsi="GHEA Grapalat"/>
          <w:color w:val="000000"/>
          <w:lang w:val="hy-AM"/>
        </w:rPr>
        <w:t>-րդ կետում ներկայացված հարթություններից դուրս գտնվող, սակայն ծովի մակերևույթի նկատմամբ 150մ և ավելի բարձրություն ունեցող խոչընդոտները:</w:t>
      </w:r>
    </w:p>
    <w:p w14:paraId="34C352DE" w14:textId="77777777" w:rsidR="00F3777D" w:rsidRPr="0080408B"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9E7E22">
        <w:rPr>
          <w:rFonts w:ascii="GHEA Grapalat" w:hAnsi="GHEA Grapalat"/>
          <w:color w:val="000000"/>
          <w:lang w:val="hy-AM"/>
        </w:rPr>
        <w:t>1</w:t>
      </w:r>
      <w:r w:rsidR="00F3777D" w:rsidRPr="0080408B">
        <w:rPr>
          <w:rFonts w:ascii="GHEA Grapalat" w:hAnsi="GHEA Grapalat"/>
          <w:color w:val="000000"/>
          <w:lang w:val="hy-AM"/>
        </w:rPr>
        <w:t>. Խոչընդոտների մականշումն իրականացվում է գծանշման (ներկման) եղանակով:</w:t>
      </w:r>
      <w:r w:rsidR="00F3777D" w:rsidRPr="0080408B">
        <w:rPr>
          <w:rFonts w:ascii="Calibri" w:hAnsi="Calibri" w:cs="Calibri"/>
          <w:color w:val="000000"/>
          <w:lang w:val="hy-AM"/>
        </w:rPr>
        <w:t> </w:t>
      </w:r>
      <w:r w:rsidR="00F3777D" w:rsidRPr="0080408B">
        <w:rPr>
          <w:rFonts w:ascii="GHEA Grapalat" w:hAnsi="GHEA Grapalat" w:cs="GHEA Grapalat"/>
          <w:color w:val="000000"/>
          <w:lang w:val="hy-AM"/>
        </w:rPr>
        <w:t>Խոչընդոտները</w:t>
      </w:r>
      <w:r w:rsidR="00F3777D" w:rsidRPr="0080408B">
        <w:rPr>
          <w:rFonts w:ascii="GHEA Grapalat" w:hAnsi="GHEA Grapalat"/>
          <w:color w:val="000000"/>
          <w:lang w:val="hy-AM"/>
        </w:rPr>
        <w:t xml:space="preserve"> կարող են չմականշվել, եթե իրենց ձևով, չափսերով և գույնով ցայտուն արտահայտված են շրջակա միջավայրում:</w:t>
      </w:r>
    </w:p>
    <w:p w14:paraId="444ECC04" w14:textId="77777777" w:rsidR="00F3777D" w:rsidRPr="00016E90"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Pr>
          <w:rFonts w:ascii="GHEA Grapalat" w:hAnsi="GHEA Grapalat"/>
          <w:color w:val="000000"/>
          <w:lang w:val="hy-AM"/>
        </w:rPr>
        <w:t>2</w:t>
      </w:r>
      <w:r w:rsidR="00F3777D" w:rsidRPr="00016E90">
        <w:rPr>
          <w:rFonts w:ascii="GHEA Grapalat" w:hAnsi="GHEA Grapalat"/>
          <w:color w:val="000000"/>
          <w:lang w:val="hy-AM"/>
        </w:rPr>
        <w:t xml:space="preserve">. Խոչընդոտները պետք է մականշվեն արտահայտիչ գույներով` կարմիր-սպիտակ կամ նարնջագույն-սպիտակ: Եթե ուղղաձիգ մակերեսում խոչընդոտի ստվերագծի </w:t>
      </w:r>
      <w:r w:rsidR="00F3777D" w:rsidRPr="00016E90">
        <w:rPr>
          <w:rFonts w:ascii="GHEA Grapalat" w:hAnsi="GHEA Grapalat"/>
          <w:color w:val="000000"/>
          <w:lang w:val="hy-AM"/>
        </w:rPr>
        <w:lastRenderedPageBreak/>
        <w:t>երկարությունը և լայնությունը քիչ է 1.5 մետրից, խոչընդոտը կարող է մականշվել մեկ գույնով` կարմիր կամ նարնջագույն, ելնելով միջավայրի պայմաններից:</w:t>
      </w:r>
    </w:p>
    <w:p w14:paraId="1DF5863A" w14:textId="77777777" w:rsidR="00F3777D" w:rsidRPr="0035328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Pr>
          <w:rFonts w:ascii="GHEA Grapalat" w:hAnsi="GHEA Grapalat"/>
          <w:color w:val="000000"/>
          <w:lang w:val="hy-AM"/>
        </w:rPr>
        <w:t>3</w:t>
      </w:r>
      <w:r w:rsidR="00F3777D" w:rsidRPr="00016E90">
        <w:rPr>
          <w:rFonts w:ascii="GHEA Grapalat" w:hAnsi="GHEA Grapalat"/>
          <w:color w:val="000000"/>
          <w:lang w:val="hy-AM"/>
        </w:rPr>
        <w:t>. Ելնելով ձևից և չափսերից խոչընդոտները կարող են մականշվել վանդակաձև, հորիզոնական կամ ուղղաձիգ շերտագծերով</w:t>
      </w:r>
      <w:r w:rsidR="00016E90">
        <w:rPr>
          <w:rFonts w:ascii="GHEA Grapalat" w:hAnsi="GHEA Grapalat"/>
          <w:color w:val="000000"/>
          <w:lang w:val="hy-AM"/>
        </w:rPr>
        <w:t>։</w:t>
      </w:r>
    </w:p>
    <w:p w14:paraId="6F2B3190" w14:textId="77777777" w:rsidR="00F3777D" w:rsidRPr="0035328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Pr>
          <w:rFonts w:ascii="GHEA Grapalat" w:hAnsi="GHEA Grapalat"/>
          <w:color w:val="000000"/>
          <w:lang w:val="hy-AM"/>
        </w:rPr>
        <w:t>4</w:t>
      </w:r>
      <w:r w:rsidR="00016E90" w:rsidRPr="00016E90">
        <w:rPr>
          <w:rFonts w:ascii="GHEA Grapalat" w:hAnsi="GHEA Grapalat"/>
          <w:color w:val="000000"/>
          <w:lang w:val="hy-AM"/>
        </w:rPr>
        <w:t>.</w:t>
      </w:r>
      <w:r w:rsidR="00F3777D" w:rsidRPr="00353281">
        <w:rPr>
          <w:rFonts w:ascii="GHEA Grapalat" w:hAnsi="GHEA Grapalat"/>
          <w:color w:val="000000"/>
          <w:lang w:val="hy-AM"/>
        </w:rPr>
        <w:t xml:space="preserve"> </w:t>
      </w:r>
      <w:r w:rsidR="00016E90">
        <w:rPr>
          <w:rFonts w:ascii="GHEA Grapalat" w:hAnsi="GHEA Grapalat"/>
          <w:color w:val="000000"/>
          <w:lang w:val="hy-AM"/>
        </w:rPr>
        <w:t>ե</w:t>
      </w:r>
      <w:r w:rsidR="00F3777D" w:rsidRPr="00353281">
        <w:rPr>
          <w:rFonts w:ascii="GHEA Grapalat" w:hAnsi="GHEA Grapalat"/>
          <w:color w:val="000000"/>
          <w:lang w:val="hy-AM"/>
        </w:rPr>
        <w:t>թե ուղղաձիգ մակերեսում խոչընդոտի ստվերագծի երկարությունը և լայնությունը հավասար կամ գերազանցում են 4.5 մետրը, խոչընդոտը մականշվում է վանդակաձև</w:t>
      </w:r>
      <w:r w:rsidR="00016E90">
        <w:rPr>
          <w:rFonts w:ascii="GHEA Grapalat" w:hAnsi="GHEA Grapalat"/>
          <w:color w:val="000000"/>
          <w:lang w:val="hy-AM"/>
        </w:rPr>
        <w:t>՝</w:t>
      </w:r>
      <w:r w:rsidR="00F3777D" w:rsidRPr="00353281">
        <w:rPr>
          <w:rFonts w:ascii="GHEA Grapalat" w:hAnsi="GHEA Grapalat"/>
          <w:color w:val="000000"/>
          <w:lang w:val="hy-AM"/>
        </w:rPr>
        <w:t xml:space="preserve"> կազմված ուղղանկյուններից, որոնց կողմերի չափսերը պետք լինեն ոչ պակաս 1.5մ և ոչ ավելի 4.5 մետրից:</w:t>
      </w:r>
    </w:p>
    <w:p w14:paraId="671960FD" w14:textId="77777777" w:rsidR="00F3777D" w:rsidRPr="00EC0A89"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sidRPr="00016E90">
        <w:rPr>
          <w:rFonts w:ascii="GHEA Grapalat" w:hAnsi="GHEA Grapalat"/>
          <w:color w:val="000000"/>
          <w:lang w:val="hy-AM"/>
        </w:rPr>
        <w:t>5.</w:t>
      </w:r>
      <w:r w:rsidR="00F3777D" w:rsidRPr="00EC0A89">
        <w:rPr>
          <w:rFonts w:ascii="GHEA Grapalat" w:hAnsi="GHEA Grapalat"/>
          <w:color w:val="000000"/>
          <w:lang w:val="hy-AM"/>
        </w:rPr>
        <w:t xml:space="preserve"> Եթե ուղղաձիգ մակերեսում խոչընդոտի ստվերագծի կողմերից մեկը (երկարությունը կամ լայնությունը) գերազանցում է 1.5 մետրը, իսկ մյուսը քիչ է 4.5 մետրից կամ խոչընդոտն իրենից ներկայացնում է կարկասային կառույց, մականշումն իրականացվում է շերտագծերով:</w:t>
      </w:r>
    </w:p>
    <w:p w14:paraId="53AAB788" w14:textId="77777777" w:rsidR="00F3777D" w:rsidRPr="00EC0A89"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sidRPr="00016E90">
        <w:rPr>
          <w:rFonts w:ascii="GHEA Grapalat" w:hAnsi="GHEA Grapalat"/>
          <w:color w:val="000000"/>
          <w:lang w:val="hy-AM"/>
        </w:rPr>
        <w:t>6.</w:t>
      </w:r>
      <w:r w:rsidR="00F3777D" w:rsidRPr="00EC0A89">
        <w:rPr>
          <w:rFonts w:ascii="GHEA Grapalat" w:hAnsi="GHEA Grapalat"/>
          <w:color w:val="000000"/>
          <w:lang w:val="hy-AM"/>
        </w:rPr>
        <w:t xml:space="preserve"> Շերտագծերը գծանշվում են ուղղաձիգ. խոչընդոտի առավել մեծ կողմի նկատմամբ և դրանց լայնությունը պետք է լինի տվյալ կողմի 1/7 սահմաններում:</w:t>
      </w:r>
    </w:p>
    <w:p w14:paraId="574FAC47" w14:textId="77777777" w:rsidR="00F3777D" w:rsidRPr="00EC0A89"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sidRPr="00016E90">
        <w:rPr>
          <w:rFonts w:ascii="GHEA Grapalat" w:hAnsi="GHEA Grapalat"/>
          <w:color w:val="000000"/>
          <w:lang w:val="hy-AM"/>
        </w:rPr>
        <w:t>7.</w:t>
      </w:r>
      <w:r w:rsidR="00F3777D" w:rsidRPr="00EC0A89">
        <w:rPr>
          <w:rFonts w:ascii="GHEA Grapalat" w:hAnsi="GHEA Grapalat"/>
          <w:color w:val="000000"/>
          <w:lang w:val="hy-AM"/>
        </w:rPr>
        <w:t xml:space="preserve"> Խոչընդոտների անկյունները կամ եզրերը մականշվում են ընտրված գույնի մուգ երանգներով:</w:t>
      </w:r>
    </w:p>
    <w:p w14:paraId="269111C3"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40</w:t>
      </w:r>
      <w:r w:rsidR="00016E90" w:rsidRPr="00016E90">
        <w:rPr>
          <w:rFonts w:ascii="GHEA Grapalat" w:hAnsi="GHEA Grapalat"/>
          <w:color w:val="000000"/>
          <w:lang w:val="hy-AM"/>
        </w:rPr>
        <w:t>8</w:t>
      </w:r>
      <w:r w:rsidR="00F3777D" w:rsidRPr="00057391">
        <w:rPr>
          <w:rFonts w:ascii="GHEA Grapalat" w:hAnsi="GHEA Grapalat"/>
          <w:color w:val="000000"/>
          <w:lang w:val="hy-AM"/>
        </w:rPr>
        <w:t>. Եթե գործնականում խոչընդոտների գծանշում իրականացնելն անհնար է, խոչընդոտները</w:t>
      </w:r>
      <w:r w:rsidR="00F3777D" w:rsidRPr="00057391">
        <w:rPr>
          <w:rFonts w:ascii="Calibri" w:hAnsi="Calibri" w:cs="Calibri"/>
          <w:color w:val="000000"/>
          <w:lang w:val="hy-AM"/>
        </w:rPr>
        <w:t> </w:t>
      </w:r>
      <w:r w:rsidR="00F3777D" w:rsidRPr="00057391">
        <w:rPr>
          <w:rFonts w:ascii="GHEA Grapalat" w:hAnsi="GHEA Grapalat"/>
          <w:color w:val="000000"/>
          <w:lang w:val="hy-AM"/>
        </w:rPr>
        <w:t xml:space="preserve"> կարող են մականշվել դրոշակներով կամ տեղանիշներով</w:t>
      </w:r>
      <w:r w:rsidR="00353281">
        <w:rPr>
          <w:rFonts w:ascii="GHEA Grapalat" w:hAnsi="GHEA Grapalat"/>
          <w:color w:val="000000"/>
          <w:lang w:val="hy-AM"/>
        </w:rPr>
        <w:t>, ընդ որում՝</w:t>
      </w:r>
    </w:p>
    <w:p w14:paraId="266323E2" w14:textId="77777777" w:rsidR="00F3777D" w:rsidRPr="00016E90" w:rsidRDefault="00016E90" w:rsidP="005E33D4">
      <w:pPr>
        <w:pStyle w:val="NormalWeb"/>
        <w:shd w:val="clear" w:color="auto" w:fill="FFFFFF"/>
        <w:spacing w:before="0" w:beforeAutospacing="0" w:after="0" w:afterAutospacing="0" w:line="360" w:lineRule="auto"/>
        <w:ind w:firstLine="567"/>
        <w:jc w:val="both"/>
        <w:rPr>
          <w:rFonts w:ascii="Cambria Math" w:hAnsi="Cambria Math"/>
          <w:color w:val="000000"/>
          <w:lang w:val="hy-AM"/>
        </w:rPr>
      </w:pPr>
      <w:r>
        <w:rPr>
          <w:rFonts w:ascii="GHEA Grapalat" w:hAnsi="GHEA Grapalat"/>
          <w:color w:val="000000"/>
          <w:lang w:val="hy-AM"/>
        </w:rPr>
        <w:t>1) դ</w:t>
      </w:r>
      <w:r w:rsidR="00F3777D" w:rsidRPr="00057391">
        <w:rPr>
          <w:rFonts w:ascii="GHEA Grapalat" w:hAnsi="GHEA Grapalat"/>
          <w:color w:val="000000"/>
          <w:lang w:val="hy-AM"/>
        </w:rPr>
        <w:t>րոշակները տեղադրվում են խոչընդոտի կամ դրա առավելագույն բարձր կետի շուրջը: Եթե դրոշակներն օգտագործվում են երկարավուն խոչընդոտների մականշման համար, դրանք տեղադրվում են իրարից առնվազն 15մ հեռավորության վրա</w:t>
      </w:r>
      <w:r w:rsidRPr="00016E90">
        <w:rPr>
          <w:rFonts w:ascii="GHEA Grapalat" w:hAnsi="GHEA Grapalat"/>
          <w:color w:val="000000"/>
          <w:lang w:val="hy-AM"/>
        </w:rPr>
        <w:t>.</w:t>
      </w:r>
    </w:p>
    <w:p w14:paraId="446457DD" w14:textId="77777777" w:rsidR="00F3777D" w:rsidRPr="00016E90" w:rsidRDefault="00F3777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 xml:space="preserve">2) </w:t>
      </w:r>
      <w:r w:rsidR="00016E90" w:rsidRPr="00057391">
        <w:rPr>
          <w:rFonts w:ascii="GHEA Grapalat" w:hAnsi="GHEA Grapalat"/>
          <w:color w:val="000000"/>
          <w:lang w:val="hy-AM"/>
        </w:rPr>
        <w:t xml:space="preserve">դրոշակները </w:t>
      </w:r>
      <w:r w:rsidRPr="00057391">
        <w:rPr>
          <w:rFonts w:ascii="GHEA Grapalat" w:hAnsi="GHEA Grapalat"/>
          <w:color w:val="000000"/>
          <w:lang w:val="hy-AM"/>
        </w:rPr>
        <w:t>կարող են լինել միաերանգ, նարնջագույն կամ երկերանգ, կազմված երկու նարնջագույն և սպիտակ եռանկյունաձև մասերից: Դրոշակների յուրաքանչյուր կողմի չափսերը պ</w:t>
      </w:r>
      <w:r w:rsidR="00016E90">
        <w:rPr>
          <w:rFonts w:ascii="GHEA Grapalat" w:hAnsi="GHEA Grapalat"/>
          <w:color w:val="000000"/>
          <w:lang w:val="hy-AM"/>
        </w:rPr>
        <w:t>ետք է լինեն ոչ պակաս 0.6 մետրից</w:t>
      </w:r>
      <w:r w:rsidR="00016E90" w:rsidRPr="00016E90">
        <w:rPr>
          <w:rFonts w:ascii="GHEA Grapalat" w:hAnsi="GHEA Grapalat"/>
          <w:color w:val="000000"/>
          <w:lang w:val="hy-AM"/>
        </w:rPr>
        <w:t>.</w:t>
      </w:r>
    </w:p>
    <w:p w14:paraId="588B8D0E" w14:textId="77777777" w:rsidR="00F3777D" w:rsidRPr="00057391" w:rsidRDefault="00F3777D"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 xml:space="preserve">3) </w:t>
      </w:r>
      <w:r w:rsidR="00016E90" w:rsidRPr="00057391">
        <w:rPr>
          <w:rFonts w:ascii="GHEA Grapalat" w:hAnsi="GHEA Grapalat"/>
          <w:color w:val="000000"/>
          <w:lang w:val="hy-AM"/>
        </w:rPr>
        <w:t xml:space="preserve">տեղանիշները </w:t>
      </w:r>
      <w:r w:rsidRPr="00057391">
        <w:rPr>
          <w:rFonts w:ascii="GHEA Grapalat" w:hAnsi="GHEA Grapalat"/>
          <w:color w:val="000000"/>
          <w:lang w:val="hy-AM"/>
        </w:rPr>
        <w:t>խոչընդոտների վրա կամ դրանց շրջակայքում պետք է տեղադրվեն այնպես, որպեսզի ընդհանուր պատկերացում տան դրանց ձևի և չափսերի մասին և պարզ եղանակին երկնքից և գետնից տեսանելի լինեն համապատասխանաբար 1000մ և 300մ հեռավորությունների վրա:</w:t>
      </w:r>
    </w:p>
    <w:p w14:paraId="7CAF2EC5"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40</w:t>
      </w:r>
      <w:r w:rsidR="00016E90" w:rsidRPr="00016E90">
        <w:rPr>
          <w:rFonts w:ascii="GHEA Grapalat" w:hAnsi="GHEA Grapalat"/>
          <w:color w:val="000000"/>
          <w:lang w:val="hy-AM"/>
        </w:rPr>
        <w:t>9.</w:t>
      </w:r>
      <w:r w:rsidR="00F3777D" w:rsidRPr="00057391">
        <w:rPr>
          <w:rFonts w:ascii="GHEA Grapalat" w:hAnsi="GHEA Grapalat"/>
          <w:color w:val="000000"/>
          <w:lang w:val="hy-AM"/>
        </w:rPr>
        <w:t xml:space="preserve"> Էլեկտրահաղորդագծերի վրա տեղադրվող տեղանիշները պետք է լինեն գնդաձև, առնվազն 60սմ տրամագծով: Ըստ տրամագծի մեծության տեղանիշները տեղակայվում են հետևյալ հեռավորությունների վրա`</w:t>
      </w:r>
    </w:p>
    <w:p w14:paraId="67A22FDA" w14:textId="77777777" w:rsidR="00F3777D" w:rsidRPr="00057391" w:rsidRDefault="00016E90"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16E90">
        <w:rPr>
          <w:rFonts w:ascii="GHEA Grapalat" w:hAnsi="GHEA Grapalat"/>
          <w:color w:val="000000"/>
          <w:lang w:val="hy-AM"/>
        </w:rPr>
        <w:t>1)</w:t>
      </w:r>
      <w:r w:rsidR="00F3777D" w:rsidRPr="00057391">
        <w:rPr>
          <w:rFonts w:ascii="GHEA Grapalat" w:hAnsi="GHEA Grapalat"/>
          <w:color w:val="000000"/>
          <w:lang w:val="hy-AM"/>
        </w:rPr>
        <w:t xml:space="preserve"> 30մ, եթե տեղանիշի տրամագիծը հավասար է 60սմ,</w:t>
      </w:r>
    </w:p>
    <w:p w14:paraId="5412BACD" w14:textId="77777777" w:rsidR="00F3777D" w:rsidRPr="00057391" w:rsidRDefault="00016E90"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16E90">
        <w:rPr>
          <w:rFonts w:ascii="GHEA Grapalat" w:hAnsi="GHEA Grapalat"/>
          <w:color w:val="000000"/>
          <w:lang w:val="hy-AM"/>
        </w:rPr>
        <w:t>2)</w:t>
      </w:r>
      <w:r w:rsidR="00F3777D" w:rsidRPr="00057391">
        <w:rPr>
          <w:rFonts w:ascii="Calibri" w:hAnsi="Calibri" w:cs="Calibri"/>
          <w:color w:val="000000"/>
          <w:lang w:val="hy-AM"/>
        </w:rPr>
        <w:t> </w:t>
      </w:r>
      <w:r w:rsidR="00F3777D" w:rsidRPr="00057391">
        <w:rPr>
          <w:rFonts w:ascii="GHEA Grapalat" w:hAnsi="GHEA Grapalat"/>
          <w:color w:val="000000"/>
          <w:lang w:val="hy-AM"/>
        </w:rPr>
        <w:t xml:space="preserve"> 35</w:t>
      </w:r>
      <w:r w:rsidR="00F3777D" w:rsidRPr="00057391">
        <w:rPr>
          <w:rFonts w:ascii="GHEA Grapalat" w:hAnsi="GHEA Grapalat" w:cs="GHEA Grapalat"/>
          <w:color w:val="000000"/>
          <w:lang w:val="hy-AM"/>
        </w:rPr>
        <w:t>մ</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եթե</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տեղանիշի</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տրամագիծը</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հավասար</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է</w:t>
      </w:r>
      <w:r w:rsidR="00F3777D" w:rsidRPr="00057391">
        <w:rPr>
          <w:rFonts w:ascii="GHEA Grapalat" w:hAnsi="GHEA Grapalat"/>
          <w:color w:val="000000"/>
          <w:lang w:val="hy-AM"/>
        </w:rPr>
        <w:t xml:space="preserve"> 80</w:t>
      </w:r>
      <w:r w:rsidR="00F3777D" w:rsidRPr="00057391">
        <w:rPr>
          <w:rFonts w:ascii="GHEA Grapalat" w:hAnsi="GHEA Grapalat" w:cs="GHEA Grapalat"/>
          <w:color w:val="000000"/>
          <w:lang w:val="hy-AM"/>
        </w:rPr>
        <w:t>սմ</w:t>
      </w:r>
      <w:r w:rsidR="00F3777D" w:rsidRPr="00057391">
        <w:rPr>
          <w:rFonts w:ascii="GHEA Grapalat" w:hAnsi="GHEA Grapalat"/>
          <w:color w:val="000000"/>
          <w:lang w:val="hy-AM"/>
        </w:rPr>
        <w:t>,</w:t>
      </w:r>
    </w:p>
    <w:p w14:paraId="6D9526EF" w14:textId="77777777" w:rsidR="00F3777D" w:rsidRPr="00057391" w:rsidRDefault="00016E90"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16E90">
        <w:rPr>
          <w:rFonts w:ascii="GHEA Grapalat" w:hAnsi="GHEA Grapalat"/>
          <w:color w:val="000000"/>
          <w:lang w:val="hy-AM"/>
        </w:rPr>
        <w:t>3)</w:t>
      </w:r>
      <w:r w:rsidR="00F3777D" w:rsidRPr="00057391">
        <w:rPr>
          <w:rFonts w:ascii="Calibri" w:hAnsi="Calibri" w:cs="Calibri"/>
          <w:color w:val="000000"/>
          <w:lang w:val="hy-AM"/>
        </w:rPr>
        <w:t> </w:t>
      </w:r>
      <w:r w:rsidR="00F3777D" w:rsidRPr="00057391">
        <w:rPr>
          <w:rFonts w:ascii="GHEA Grapalat" w:hAnsi="GHEA Grapalat"/>
          <w:color w:val="000000"/>
          <w:lang w:val="hy-AM"/>
        </w:rPr>
        <w:t xml:space="preserve"> 40</w:t>
      </w:r>
      <w:r w:rsidR="00F3777D" w:rsidRPr="00057391">
        <w:rPr>
          <w:rFonts w:ascii="GHEA Grapalat" w:hAnsi="GHEA Grapalat" w:cs="GHEA Grapalat"/>
          <w:color w:val="000000"/>
          <w:lang w:val="hy-AM"/>
        </w:rPr>
        <w:t>մ</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եթե</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տեղանիշի</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տրամագիծը</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հավասար</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է</w:t>
      </w:r>
      <w:r w:rsidR="00F3777D" w:rsidRPr="00057391">
        <w:rPr>
          <w:rFonts w:ascii="GHEA Grapalat" w:hAnsi="GHEA Grapalat"/>
          <w:color w:val="000000"/>
          <w:lang w:val="hy-AM"/>
        </w:rPr>
        <w:t xml:space="preserve"> 130</w:t>
      </w:r>
      <w:r w:rsidR="00F3777D" w:rsidRPr="00057391">
        <w:rPr>
          <w:rFonts w:ascii="GHEA Grapalat" w:hAnsi="GHEA Grapalat" w:cs="GHEA Grapalat"/>
          <w:color w:val="000000"/>
          <w:lang w:val="hy-AM"/>
        </w:rPr>
        <w:t>սմ</w:t>
      </w:r>
      <w:r w:rsidR="00F3777D" w:rsidRPr="00057391">
        <w:rPr>
          <w:rFonts w:ascii="GHEA Grapalat" w:hAnsi="GHEA Grapalat"/>
          <w:color w:val="000000"/>
          <w:lang w:val="hy-AM"/>
        </w:rPr>
        <w:t>:</w:t>
      </w:r>
    </w:p>
    <w:p w14:paraId="0E037E36"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410</w:t>
      </w:r>
      <w:r w:rsidR="00016E90" w:rsidRPr="00016E90">
        <w:rPr>
          <w:rFonts w:ascii="GHEA Grapalat" w:hAnsi="GHEA Grapalat"/>
          <w:color w:val="000000"/>
          <w:lang w:val="hy-AM"/>
        </w:rPr>
        <w:t>.</w:t>
      </w:r>
      <w:r w:rsidR="00F3777D" w:rsidRPr="00057391">
        <w:rPr>
          <w:rFonts w:ascii="GHEA Grapalat" w:hAnsi="GHEA Grapalat"/>
          <w:color w:val="000000"/>
          <w:lang w:val="hy-AM"/>
        </w:rPr>
        <w:t xml:space="preserve"> Տեղանիշները կարող են լինել միաերանգ`</w:t>
      </w:r>
      <w:r w:rsidR="00F3777D" w:rsidRPr="00057391">
        <w:rPr>
          <w:rFonts w:ascii="Calibri" w:hAnsi="Calibri" w:cs="Calibri"/>
          <w:color w:val="000000"/>
          <w:lang w:val="hy-AM"/>
        </w:rPr>
        <w:t> </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սպիտակ</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կարմիր</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կամ</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նարնջագույն</w:t>
      </w:r>
      <w:r w:rsidR="00F3777D" w:rsidRPr="00057391">
        <w:rPr>
          <w:rFonts w:ascii="GHEA Grapalat" w:hAnsi="GHEA Grapalat"/>
          <w:color w:val="000000"/>
          <w:lang w:val="hy-AM"/>
        </w:rPr>
        <w:t>:</w:t>
      </w:r>
    </w:p>
    <w:p w14:paraId="370D99EF"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016E90" w:rsidRPr="00BE4BBF">
        <w:rPr>
          <w:rFonts w:ascii="GHEA Grapalat" w:hAnsi="GHEA Grapalat"/>
          <w:color w:val="000000"/>
          <w:lang w:val="hy-AM"/>
        </w:rPr>
        <w:t>1</w:t>
      </w:r>
      <w:r w:rsidR="00F3777D" w:rsidRPr="00057391">
        <w:rPr>
          <w:rFonts w:ascii="GHEA Grapalat" w:hAnsi="GHEA Grapalat"/>
          <w:color w:val="000000"/>
          <w:lang w:val="hy-AM"/>
        </w:rPr>
        <w:t>. Խոչընդոտների գիշերային մականշումն իրականացվում է արգելափակիչ ցածր, միջին կամ բարձր ինտենսիվության լույսերով: Ըստ նշանակության արգելափակիչ լույսերը դասակարգվում են`</w:t>
      </w:r>
    </w:p>
    <w:p w14:paraId="1FD74822"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1)</w:t>
      </w:r>
      <w:r w:rsidR="00F3777D" w:rsidRPr="00057391">
        <w:rPr>
          <w:rFonts w:ascii="GHEA Grapalat" w:hAnsi="GHEA Grapalat"/>
          <w:color w:val="000000"/>
          <w:lang w:val="hy-AM"/>
        </w:rPr>
        <w:t xml:space="preserve"> «A» և «B» տիպերի լույսերի, որոնք տեղադրվում են անշարժ խոչընդոտների վրա,</w:t>
      </w:r>
    </w:p>
    <w:p w14:paraId="20F6FFD1"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2)</w:t>
      </w:r>
      <w:r w:rsidR="00F3777D" w:rsidRPr="00057391">
        <w:rPr>
          <w:rFonts w:ascii="GHEA Grapalat" w:hAnsi="GHEA Grapalat"/>
          <w:color w:val="000000"/>
          <w:lang w:val="hy-AM"/>
        </w:rPr>
        <w:t xml:space="preserve"> «C» տիպի լույսերի, որոնք տեղադրվում են շարժական խոչընդոտների (տրանսպորտային միջոցներ) վրա,</w:t>
      </w:r>
    </w:p>
    <w:p w14:paraId="3EC0C8FF"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F3777D" w:rsidRPr="00057391">
        <w:rPr>
          <w:rFonts w:ascii="GHEA Grapalat" w:hAnsi="GHEA Grapalat"/>
          <w:color w:val="000000"/>
          <w:lang w:val="hy-AM"/>
        </w:rPr>
        <w:t xml:space="preserve"> «D» տիպերի լույսերի, որոնք տեղադրվում են օդանավերն ուղեկցող մեքենաների վրա:</w:t>
      </w:r>
    </w:p>
    <w:p w14:paraId="04EBB0D6"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BE4BBF">
        <w:rPr>
          <w:rFonts w:ascii="GHEA Grapalat" w:hAnsi="GHEA Grapalat"/>
          <w:color w:val="000000"/>
          <w:lang w:val="hy-AM"/>
        </w:rPr>
        <w:t>2</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Երկարավուն և գետնի մակերևույթի նկատմամբ մինչև 45մ բարձրությամբ խոչընդոտները մականշվում են «A» կամ «B» տիպի ցածր ինտենսիվության լույսերով: Եթե անհրաժեշտ է խոչընդոտի հատուկ մականշում, օգտագործվում են «A» կամ «B» տիպի միջին կամ բարձր ինտենսիվության լույսեր:</w:t>
      </w:r>
    </w:p>
    <w:p w14:paraId="60EBBF2F"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BE4BBF">
        <w:rPr>
          <w:rFonts w:ascii="GHEA Grapalat" w:hAnsi="GHEA Grapalat"/>
          <w:color w:val="000000"/>
          <w:lang w:val="hy-AM"/>
        </w:rPr>
        <w:t>3</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Աերոդրոմի տարածքում շահագործվող շարժական խոչընդոտները, բացառությամբ օդանավերի, մականշվում են «C» տիպի ցածր ինտենսիվության լույսերով:</w:t>
      </w:r>
    </w:p>
    <w:p w14:paraId="4F1245D1"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BE4BBF">
        <w:rPr>
          <w:rFonts w:ascii="GHEA Grapalat" w:hAnsi="GHEA Grapalat"/>
          <w:color w:val="000000"/>
          <w:lang w:val="hy-AM"/>
        </w:rPr>
        <w:t>4</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Երկարավուն և գետնի մակերևույթի նկատմամբ 45մ ավելի բարձրությամբ խոչընդոտները մականշվում են «A» կամ «B» տիպի միջին ինտենսիվության լույսերով:</w:t>
      </w:r>
    </w:p>
    <w:p w14:paraId="0B0D314E"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BE4BBF">
        <w:rPr>
          <w:rFonts w:ascii="GHEA Grapalat" w:hAnsi="GHEA Grapalat"/>
          <w:color w:val="000000"/>
          <w:lang w:val="hy-AM"/>
        </w:rPr>
        <w:t>5</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Գետնի մակերևույթի նկատմամբ 150մ ավելի բարձրությամբ խոչընդոտները մականշվում են «A» տիպի բարձր ինտենսիվության լույսերով:</w:t>
      </w:r>
    </w:p>
    <w:p w14:paraId="142930AA"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BE4BBF">
        <w:rPr>
          <w:rFonts w:ascii="GHEA Grapalat" w:hAnsi="GHEA Grapalat"/>
          <w:color w:val="000000"/>
          <w:lang w:val="hy-AM"/>
        </w:rPr>
        <w:t>6</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«B» տիպի բարձր ինտենսիվության լույսերով մականշվում են գետնի մակերևույթի նկատմամբ 45 մ ավելի բարձրությամբ խոչընդոտները և էլեկտրահաղորդագծերի հենասյուները:</w:t>
      </w:r>
    </w:p>
    <w:p w14:paraId="0B3CAD7F"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41</w:t>
      </w:r>
      <w:r w:rsidR="00BE4BBF" w:rsidRPr="00BE4BBF">
        <w:rPr>
          <w:rFonts w:ascii="GHEA Grapalat" w:hAnsi="GHEA Grapalat"/>
          <w:color w:val="000000"/>
          <w:lang w:val="hy-AM"/>
        </w:rPr>
        <w:t>7</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«A» կամ «B» տիպի բարձր ինտենսիվության լույսերը կարող են փոխարինվել «B» կամ «C» տիպի միջին ինտենսիվության լույսերով, եթե գիշերային ժամերին դրանց օգտագործումն աերոդրոմի շրջանում (10000մ շառավղով) կարող է շլացնել օդաչուներին:</w:t>
      </w:r>
    </w:p>
    <w:p w14:paraId="31D89C68"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BE4BBF" w:rsidRPr="008F5E60">
        <w:rPr>
          <w:rFonts w:ascii="GHEA Grapalat" w:hAnsi="GHEA Grapalat"/>
          <w:color w:val="000000"/>
          <w:lang w:val="hy-AM"/>
        </w:rPr>
        <w:t>8</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Արգելափակիչ լույսերը տեղադրվում են հնարավորինս մոտ խոչընդոտի առավել բարձր կետին այնպես, որպեսզի նշվեն </w:t>
      </w:r>
      <w:r w:rsidR="002437DB">
        <w:rPr>
          <w:rFonts w:ascii="GHEA Grapalat" w:hAnsi="GHEA Grapalat"/>
          <w:color w:val="000000"/>
          <w:lang w:val="hy-AM"/>
        </w:rPr>
        <w:t>Կարգի</w:t>
      </w:r>
      <w:r w:rsidR="00F3777D" w:rsidRPr="00057391">
        <w:rPr>
          <w:rFonts w:ascii="GHEA Grapalat" w:hAnsi="GHEA Grapalat"/>
          <w:color w:val="000000"/>
          <w:lang w:val="hy-AM"/>
        </w:rPr>
        <w:t xml:space="preserve"> 3-րդ գլխում ներկայացված հարթությունները գերազանցող խոչընդոտի հատվածները:</w:t>
      </w:r>
    </w:p>
    <w:p w14:paraId="5DF50F41"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41</w:t>
      </w:r>
      <w:r w:rsidR="008F5E60" w:rsidRPr="008F5E60">
        <w:rPr>
          <w:rFonts w:ascii="GHEA Grapalat" w:hAnsi="GHEA Grapalat"/>
          <w:color w:val="000000"/>
          <w:lang w:val="hy-AM"/>
        </w:rPr>
        <w:t>9</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Եթե գետնի մակերևույթի նկատմամբ խոչընդոտի բարձրությունը գերազանցում է 45մ, պետք է տեղադրվեն լրացուցիչ արգելափակիչ լույսեր` միջանկյալ մակարդակների և իրարից հավասար հեռավորությունների վրա: Եթե խոչընդոտի բարձրությունը կազմում է 45-105 =մ, արգելափակիչ լույսերը տեղադրվում են 52մ ոչ ավելի հեռավորությունների վրա, իսկ եթե գերազանցում է 105 մետրը` 105մ ոչ ավելի հեռավորությունների վրա:</w:t>
      </w:r>
    </w:p>
    <w:p w14:paraId="1D5729C6" w14:textId="77777777" w:rsidR="00F3777D" w:rsidRPr="00057391" w:rsidRDefault="008F5E60"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sidR="00A51ED2">
        <w:rPr>
          <w:rFonts w:ascii="GHEA Grapalat" w:hAnsi="GHEA Grapalat"/>
          <w:color w:val="000000"/>
          <w:lang w:val="hy-AM"/>
        </w:rPr>
        <w:t>2</w:t>
      </w:r>
      <w:r w:rsidRPr="008F5E60">
        <w:rPr>
          <w:rFonts w:ascii="GHEA Grapalat" w:hAnsi="GHEA Grapalat"/>
          <w:color w:val="000000"/>
          <w:lang w:val="hy-AM"/>
        </w:rPr>
        <w:t>0</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Յուրաքանչյուր մակարդակի վրա տեղակայվող արգելափակիչ լույսերի քանակը պետք է ապահովի խոչընդոտի մականշումը բոլոր ուղղություններով և տա ընդհանուր պատկերացում խոչընդոտի ձևի ու չափսերի մասին:</w:t>
      </w:r>
    </w:p>
    <w:p w14:paraId="33EA5FC1"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1</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Ծխնելույզների վրա արգելափակիչ լույսերը տեղադրվում են այնպես, որպեսզի բացառվի լուսարձակների աղտոտումը:</w:t>
      </w:r>
    </w:p>
    <w:p w14:paraId="41684C40"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2</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Եթե երկարավուն կամ իրար մոտ տեղակայված խոչընդոտները մականշվում են ցածր ինտենսիվության լույսերով, դրանց միջև հեռավորությունը չպետք է գերազանցի 45մ, իսկ միջին ինտենսիվության լույսերով մականշման դեպքում` 90մ:</w:t>
      </w:r>
    </w:p>
    <w:p w14:paraId="5942049F"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3</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Ելնելով արգելափակիչ լույսերի տեղադրման բարձրությունից սահմանվում են լուսարձակների հետևյալ անկյունները հորիզոնական հարթության նկատմամբ`</w:t>
      </w:r>
    </w:p>
    <w:p w14:paraId="54B82BA4"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1)</w:t>
      </w:r>
      <w:r w:rsidR="00F3777D" w:rsidRPr="00057391">
        <w:rPr>
          <w:rFonts w:ascii="GHEA Grapalat" w:hAnsi="GHEA Grapalat"/>
          <w:color w:val="000000"/>
          <w:lang w:val="hy-AM"/>
        </w:rPr>
        <w:t xml:space="preserve"> մինչև</w:t>
      </w:r>
      <w:r w:rsidR="00F3777D" w:rsidRPr="00057391">
        <w:rPr>
          <w:rFonts w:ascii="Calibri" w:hAnsi="Calibri" w:cs="Calibri"/>
          <w:color w:val="000000"/>
          <w:lang w:val="hy-AM"/>
        </w:rPr>
        <w:t> </w:t>
      </w:r>
      <w:r w:rsidR="00F3777D" w:rsidRPr="00057391">
        <w:rPr>
          <w:rFonts w:ascii="GHEA Grapalat" w:hAnsi="GHEA Grapalat"/>
          <w:color w:val="000000"/>
          <w:lang w:val="hy-AM"/>
        </w:rPr>
        <w:t>92</w:t>
      </w:r>
      <w:r w:rsidR="00F3777D" w:rsidRPr="00057391">
        <w:rPr>
          <w:rFonts w:ascii="GHEA Grapalat" w:hAnsi="GHEA Grapalat" w:cs="GHEA Grapalat"/>
          <w:color w:val="000000"/>
          <w:lang w:val="hy-AM"/>
        </w:rPr>
        <w:t>մ</w:t>
      </w:r>
      <w:r w:rsidR="00F3777D" w:rsidRPr="00057391">
        <w:rPr>
          <w:rFonts w:ascii="GHEA Grapalat" w:hAnsi="GHEA Grapalat"/>
          <w:color w:val="000000"/>
          <w:lang w:val="hy-AM"/>
        </w:rPr>
        <w:t xml:space="preserve"> -</w:t>
      </w:r>
      <w:r w:rsidR="00F3777D" w:rsidRPr="00057391">
        <w:rPr>
          <w:rFonts w:ascii="Calibri" w:hAnsi="Calibri" w:cs="Calibri"/>
          <w:color w:val="000000"/>
          <w:lang w:val="hy-AM"/>
        </w:rPr>
        <w:t> </w:t>
      </w:r>
      <w:r w:rsidR="00F3777D" w:rsidRPr="00057391">
        <w:rPr>
          <w:rFonts w:ascii="GHEA Grapalat" w:hAnsi="GHEA Grapalat"/>
          <w:color w:val="000000"/>
          <w:lang w:val="hy-AM"/>
        </w:rPr>
        <w:t>30</w:t>
      </w:r>
      <w:r w:rsidR="00F3777D" w:rsidRPr="00057391">
        <w:rPr>
          <w:rFonts w:ascii="GHEA Grapalat" w:hAnsi="GHEA Grapalat"/>
          <w:color w:val="000000"/>
          <w:vertAlign w:val="superscript"/>
          <w:lang w:val="hy-AM"/>
        </w:rPr>
        <w:t>0</w:t>
      </w:r>
      <w:r w:rsidR="00F3777D" w:rsidRPr="00057391">
        <w:rPr>
          <w:rFonts w:ascii="GHEA Grapalat" w:hAnsi="GHEA Grapalat"/>
          <w:color w:val="000000"/>
          <w:lang w:val="hy-AM"/>
        </w:rPr>
        <w:t>,</w:t>
      </w:r>
    </w:p>
    <w:p w14:paraId="386F114A"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2)</w:t>
      </w:r>
      <w:r w:rsidR="00F3777D" w:rsidRPr="00057391">
        <w:rPr>
          <w:rFonts w:ascii="GHEA Grapalat" w:hAnsi="GHEA Grapalat"/>
          <w:color w:val="000000"/>
          <w:lang w:val="hy-AM"/>
        </w:rPr>
        <w:t xml:space="preserve"> 92-121մ</w:t>
      </w:r>
      <w:r w:rsidR="00F3777D" w:rsidRPr="00057391">
        <w:rPr>
          <w:rFonts w:ascii="Calibri" w:hAnsi="Calibri" w:cs="Calibri"/>
          <w:color w:val="000000"/>
          <w:lang w:val="hy-AM"/>
        </w:rPr>
        <w:t> </w:t>
      </w:r>
      <w:r w:rsidR="00F3777D" w:rsidRPr="00057391">
        <w:rPr>
          <w:rFonts w:ascii="GHEA Grapalat" w:hAnsi="GHEA Grapalat"/>
          <w:color w:val="000000"/>
          <w:lang w:val="hy-AM"/>
        </w:rPr>
        <w:t>-</w:t>
      </w:r>
      <w:r w:rsidR="00F3777D" w:rsidRPr="00057391">
        <w:rPr>
          <w:rFonts w:ascii="Calibri" w:hAnsi="Calibri" w:cs="Calibri"/>
          <w:color w:val="000000"/>
          <w:lang w:val="hy-AM"/>
        </w:rPr>
        <w:t> </w:t>
      </w:r>
      <w:r w:rsidR="00F3777D" w:rsidRPr="00057391">
        <w:rPr>
          <w:rFonts w:ascii="GHEA Grapalat" w:hAnsi="GHEA Grapalat"/>
          <w:color w:val="000000"/>
          <w:lang w:val="hy-AM"/>
        </w:rPr>
        <w:t>20</w:t>
      </w:r>
      <w:r w:rsidR="00F3777D" w:rsidRPr="00057391">
        <w:rPr>
          <w:rFonts w:ascii="GHEA Grapalat" w:hAnsi="GHEA Grapalat"/>
          <w:color w:val="000000"/>
          <w:vertAlign w:val="superscript"/>
          <w:lang w:val="hy-AM"/>
        </w:rPr>
        <w:t>0</w:t>
      </w:r>
      <w:r w:rsidR="00F3777D" w:rsidRPr="00057391">
        <w:rPr>
          <w:rFonts w:ascii="GHEA Grapalat" w:hAnsi="GHEA Grapalat"/>
          <w:color w:val="000000"/>
          <w:lang w:val="hy-AM"/>
        </w:rPr>
        <w:t>,</w:t>
      </w:r>
    </w:p>
    <w:p w14:paraId="17F70E24"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3)</w:t>
      </w:r>
      <w:r w:rsidR="00F3777D" w:rsidRPr="00057391">
        <w:rPr>
          <w:rFonts w:ascii="GHEA Grapalat" w:hAnsi="GHEA Grapalat"/>
          <w:color w:val="000000"/>
          <w:lang w:val="hy-AM"/>
        </w:rPr>
        <w:t xml:space="preserve"> 122 - 151մ -</w:t>
      </w:r>
      <w:r w:rsidR="00F3777D" w:rsidRPr="00057391">
        <w:rPr>
          <w:rFonts w:ascii="Calibri" w:hAnsi="Calibri" w:cs="Calibri"/>
          <w:color w:val="000000"/>
          <w:lang w:val="hy-AM"/>
        </w:rPr>
        <w:t> </w:t>
      </w:r>
      <w:r w:rsidR="00F3777D" w:rsidRPr="00057391">
        <w:rPr>
          <w:rFonts w:ascii="GHEA Grapalat" w:hAnsi="GHEA Grapalat"/>
          <w:color w:val="000000"/>
          <w:lang w:val="hy-AM"/>
        </w:rPr>
        <w:t>10</w:t>
      </w:r>
      <w:r w:rsidR="00F3777D" w:rsidRPr="00057391">
        <w:rPr>
          <w:rFonts w:ascii="GHEA Grapalat" w:hAnsi="GHEA Grapalat"/>
          <w:color w:val="000000"/>
          <w:vertAlign w:val="superscript"/>
          <w:lang w:val="hy-AM"/>
        </w:rPr>
        <w:t>0</w:t>
      </w:r>
      <w:r w:rsidR="00F3777D" w:rsidRPr="00057391">
        <w:rPr>
          <w:rFonts w:ascii="GHEA Grapalat" w:hAnsi="GHEA Grapalat"/>
          <w:color w:val="000000"/>
          <w:lang w:val="hy-AM"/>
        </w:rPr>
        <w:t>,</w:t>
      </w:r>
    </w:p>
    <w:p w14:paraId="7BE62EC6" w14:textId="77777777" w:rsidR="00F3777D" w:rsidRPr="00057391" w:rsidRDefault="00353281"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4)</w:t>
      </w:r>
      <w:r w:rsidR="00F3777D" w:rsidRPr="00057391">
        <w:rPr>
          <w:rFonts w:ascii="GHEA Grapalat" w:hAnsi="GHEA Grapalat"/>
          <w:color w:val="000000"/>
          <w:lang w:val="hy-AM"/>
        </w:rPr>
        <w:t xml:space="preserve"> 151մ ավելի</w:t>
      </w:r>
      <w:r w:rsidR="00F3777D" w:rsidRPr="00057391">
        <w:rPr>
          <w:rFonts w:ascii="Calibri" w:hAnsi="Calibri" w:cs="Calibri"/>
          <w:color w:val="000000"/>
          <w:lang w:val="hy-AM"/>
        </w:rPr>
        <w:t> </w:t>
      </w:r>
      <w:r w:rsidR="00F3777D" w:rsidRPr="00057391">
        <w:rPr>
          <w:rFonts w:ascii="GHEA Grapalat" w:hAnsi="GHEA Grapalat"/>
          <w:color w:val="000000"/>
          <w:lang w:val="hy-AM"/>
        </w:rPr>
        <w:t>-</w:t>
      </w:r>
      <w:r w:rsidR="00F3777D" w:rsidRPr="00057391">
        <w:rPr>
          <w:rFonts w:ascii="Calibri" w:hAnsi="Calibri" w:cs="Calibri"/>
          <w:color w:val="000000"/>
          <w:lang w:val="hy-AM"/>
        </w:rPr>
        <w:t> </w:t>
      </w:r>
      <w:r w:rsidR="00F3777D" w:rsidRPr="00057391">
        <w:rPr>
          <w:rFonts w:ascii="GHEA Grapalat" w:hAnsi="GHEA Grapalat"/>
          <w:color w:val="000000"/>
          <w:lang w:val="hy-AM"/>
        </w:rPr>
        <w:t>00</w:t>
      </w:r>
      <w:r w:rsidR="00F3777D" w:rsidRPr="00057391">
        <w:rPr>
          <w:rFonts w:ascii="GHEA Grapalat" w:hAnsi="GHEA Grapalat"/>
          <w:color w:val="000000"/>
          <w:vertAlign w:val="superscript"/>
          <w:lang w:val="hy-AM"/>
        </w:rPr>
        <w:t>0</w:t>
      </w:r>
      <w:r w:rsidR="00F3777D" w:rsidRPr="00057391">
        <w:rPr>
          <w:rFonts w:ascii="GHEA Grapalat" w:hAnsi="GHEA Grapalat"/>
          <w:color w:val="000000"/>
          <w:lang w:val="hy-AM"/>
        </w:rPr>
        <w:t>:</w:t>
      </w:r>
    </w:p>
    <w:p w14:paraId="489D6EDF"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4</w:t>
      </w:r>
      <w:r w:rsidR="00353281" w:rsidRPr="00057391">
        <w:rPr>
          <w:rFonts w:ascii="GHEA Grapalat" w:hAnsi="GHEA Grapalat"/>
          <w:color w:val="000000"/>
          <w:lang w:val="hy-AM"/>
        </w:rPr>
        <w:t>.</w:t>
      </w:r>
      <w:r w:rsidR="00F3777D" w:rsidRPr="00057391">
        <w:rPr>
          <w:rFonts w:ascii="GHEA Grapalat" w:hAnsi="GHEA Grapalat"/>
          <w:color w:val="000000"/>
          <w:lang w:val="hy-AM"/>
        </w:rPr>
        <w:t xml:space="preserve"> Ըստ տիպերի և ինտենսիվության արգելափակիչ լույսերը կարող են լինել մշտական լուսարձակման կամ առկայծիչ և չորս գույնի` կարմիր, սպիտակ, դեղին, կապույտ`</w:t>
      </w:r>
    </w:p>
    <w:p w14:paraId="5AB32E1D"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1)</w:t>
      </w:r>
      <w:r w:rsidR="00F3777D" w:rsidRPr="00057391">
        <w:rPr>
          <w:rFonts w:ascii="GHEA Grapalat" w:hAnsi="GHEA Grapalat"/>
          <w:color w:val="000000"/>
          <w:lang w:val="hy-AM"/>
        </w:rPr>
        <w:t xml:space="preserve"> «A» կամ «B» տիպի ցածր ինտենսիվության լույսերը հանդիսանում են կարմիր գույնի մշտական լուսարձակման լույսեր,</w:t>
      </w:r>
    </w:p>
    <w:p w14:paraId="26FCE4DB"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lastRenderedPageBreak/>
        <w:t>2)</w:t>
      </w:r>
      <w:r w:rsidR="00F3777D" w:rsidRPr="00057391">
        <w:rPr>
          <w:rFonts w:ascii="GHEA Grapalat" w:hAnsi="GHEA Grapalat"/>
          <w:color w:val="000000"/>
          <w:lang w:val="hy-AM"/>
        </w:rPr>
        <w:t xml:space="preserve"> «C» տիպի ցածր ինտենսիվության լույսերը հանդիսանում են դեղին կամ կապույտ գույնի առկայծիչ լույսեր,</w:t>
      </w:r>
    </w:p>
    <w:p w14:paraId="4EE462A0"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3)</w:t>
      </w:r>
      <w:r w:rsidR="00F3777D" w:rsidRPr="00057391">
        <w:rPr>
          <w:rFonts w:ascii="GHEA Grapalat" w:hAnsi="GHEA Grapalat"/>
          <w:color w:val="000000"/>
          <w:lang w:val="hy-AM"/>
        </w:rPr>
        <w:t xml:space="preserve"> «D» տիպի ցածր ինտենսիվության լույսերը հանդիսանում են դեղին գույնի առկայծիչ լույսեր,</w:t>
      </w:r>
    </w:p>
    <w:p w14:paraId="2AA86F64"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4)</w:t>
      </w:r>
      <w:r w:rsidR="00F3777D" w:rsidRPr="00057391">
        <w:rPr>
          <w:rFonts w:ascii="GHEA Grapalat" w:hAnsi="GHEA Grapalat"/>
          <w:color w:val="000000"/>
          <w:lang w:val="hy-AM"/>
        </w:rPr>
        <w:t xml:space="preserve"> «A» տիպի միջին ինտենսիվության լույսերը հանդիսանում են սպիտակ գույնի առկայծիչ լույսեր,</w:t>
      </w:r>
    </w:p>
    <w:p w14:paraId="1AC60BF3"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5)</w:t>
      </w:r>
      <w:r w:rsidR="00F3777D" w:rsidRPr="00057391">
        <w:rPr>
          <w:rFonts w:ascii="GHEA Grapalat" w:hAnsi="GHEA Grapalat"/>
          <w:color w:val="000000"/>
          <w:lang w:val="hy-AM"/>
        </w:rPr>
        <w:t xml:space="preserve"> «B» տիպի միջին ինտենսիվության լույսերը հանդիսանում են կարմիր գույնի առկայծիչ լույսեր,</w:t>
      </w:r>
    </w:p>
    <w:p w14:paraId="3AC51ABB"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6)</w:t>
      </w:r>
      <w:r w:rsidR="00F3777D" w:rsidRPr="00057391">
        <w:rPr>
          <w:rFonts w:ascii="GHEA Grapalat" w:hAnsi="GHEA Grapalat"/>
          <w:color w:val="000000"/>
          <w:lang w:val="hy-AM"/>
        </w:rPr>
        <w:t xml:space="preserve"> «C» տիպի միջին ինտենսիվության լույսերը հանդիսանում են կարմիր գույնի մշտական լուսարձակման լույսեր,</w:t>
      </w:r>
    </w:p>
    <w:p w14:paraId="369F4D47"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7)</w:t>
      </w:r>
      <w:r w:rsidR="00F3777D" w:rsidRPr="00057391">
        <w:rPr>
          <w:rFonts w:ascii="GHEA Grapalat" w:hAnsi="GHEA Grapalat"/>
          <w:color w:val="000000"/>
          <w:lang w:val="hy-AM"/>
        </w:rPr>
        <w:t xml:space="preserve"> «A» կամ «B» տիպի բարձր ինտենսիվության լույսերը հանդիսանում են սպիտակ գույնի առկայծիչ լույսեր:</w:t>
      </w:r>
    </w:p>
    <w:p w14:paraId="60841DE5" w14:textId="122B1D1E" w:rsidR="00F3777D" w:rsidRPr="00057391" w:rsidRDefault="00A51ED2" w:rsidP="003179BB">
      <w:pPr>
        <w:pStyle w:val="NormalWeb"/>
        <w:shd w:val="clear" w:color="auto" w:fill="FFFFFF"/>
        <w:spacing w:before="0" w:beforeAutospacing="0" w:after="0" w:afterAutospacing="0" w:line="360" w:lineRule="auto"/>
        <w:ind w:firstLine="567"/>
        <w:jc w:val="both"/>
        <w:rPr>
          <w:rFonts w:ascii="Sylfaen" w:hAnsi="Sylfaen"/>
          <w:color w:val="000000"/>
          <w:sz w:val="21"/>
          <w:szCs w:val="21"/>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5</w:t>
      </w:r>
      <w:r w:rsidR="00F3777D" w:rsidRPr="00057391">
        <w:rPr>
          <w:rFonts w:ascii="GHEA Grapalat" w:hAnsi="GHEA Grapalat"/>
          <w:color w:val="000000"/>
          <w:lang w:val="hy-AM"/>
        </w:rPr>
        <w:t>. Տելեսկոպիկ շարժասանդուղքի եզրագծերը մականշվում են ցածր ինտենսիվության կարմիր գույնի մշտական լուսարձակող լույսերով:</w:t>
      </w:r>
      <w:r w:rsidR="00F3777D" w:rsidRPr="00057391">
        <w:rPr>
          <w:rFonts w:ascii="Sylfaen" w:hAnsi="Sylfaen"/>
          <w:color w:val="000000"/>
          <w:sz w:val="21"/>
          <w:szCs w:val="21"/>
          <w:lang w:val="hy-AM"/>
        </w:rPr>
        <w:t> </w:t>
      </w:r>
    </w:p>
    <w:p w14:paraId="705A4134" w14:textId="1B08C019" w:rsidR="00F3777D" w:rsidRPr="00057391" w:rsidRDefault="00F3777D" w:rsidP="005E33D4">
      <w:pPr>
        <w:pStyle w:val="NormalWeb"/>
        <w:shd w:val="clear" w:color="auto" w:fill="FFFFFF"/>
        <w:spacing w:before="0" w:beforeAutospacing="0" w:after="0" w:afterAutospacing="0" w:line="360" w:lineRule="auto"/>
        <w:ind w:firstLine="375"/>
        <w:jc w:val="center"/>
        <w:rPr>
          <w:rFonts w:ascii="GHEA Grapalat" w:hAnsi="GHEA Grapalat"/>
          <w:color w:val="000000"/>
          <w:szCs w:val="21"/>
          <w:lang w:val="hy-AM"/>
        </w:rPr>
      </w:pPr>
      <w:r w:rsidRPr="00057391">
        <w:rPr>
          <w:rStyle w:val="Strong"/>
          <w:rFonts w:ascii="GHEA Grapalat" w:hAnsi="GHEA Grapalat"/>
          <w:caps/>
          <w:color w:val="000000"/>
          <w:szCs w:val="21"/>
          <w:lang w:val="hy-AM"/>
        </w:rPr>
        <w:t>Գլուխ 14</w:t>
      </w:r>
      <w:r w:rsidRPr="00057391">
        <w:rPr>
          <w:rFonts w:ascii="Calibri" w:hAnsi="Calibri" w:cs="Calibri"/>
          <w:color w:val="000000"/>
          <w:szCs w:val="21"/>
          <w:lang w:val="hy-AM"/>
        </w:rPr>
        <w:t> </w:t>
      </w:r>
    </w:p>
    <w:p w14:paraId="00973502" w14:textId="51F99A5C" w:rsidR="00F3777D" w:rsidRPr="00057391" w:rsidRDefault="00F3777D" w:rsidP="005E33D4">
      <w:pPr>
        <w:pStyle w:val="NormalWeb"/>
        <w:shd w:val="clear" w:color="auto" w:fill="FFFFFF"/>
        <w:spacing w:before="0" w:beforeAutospacing="0" w:after="0" w:afterAutospacing="0" w:line="360" w:lineRule="auto"/>
        <w:ind w:firstLine="375"/>
        <w:jc w:val="center"/>
        <w:rPr>
          <w:rFonts w:ascii="Sylfaen" w:hAnsi="Sylfaen"/>
          <w:color w:val="000000"/>
          <w:sz w:val="21"/>
          <w:szCs w:val="21"/>
          <w:lang w:val="hy-AM"/>
        </w:rPr>
      </w:pPr>
      <w:r w:rsidRPr="00057391">
        <w:rPr>
          <w:rStyle w:val="Emphasis"/>
          <w:rFonts w:ascii="GHEA Grapalat" w:hAnsi="GHEA Grapalat"/>
          <w:b/>
          <w:bCs/>
          <w:i w:val="0"/>
          <w:caps/>
          <w:color w:val="000000"/>
          <w:szCs w:val="21"/>
          <w:lang w:val="hy-AM"/>
        </w:rPr>
        <w:t>Աերոդրոմի էներգամատակարարման համակարգը</w:t>
      </w:r>
      <w:r w:rsidRPr="00057391">
        <w:rPr>
          <w:rFonts w:ascii="Sylfaen" w:hAnsi="Sylfaen"/>
          <w:color w:val="000000"/>
          <w:sz w:val="21"/>
          <w:szCs w:val="21"/>
          <w:lang w:val="hy-AM"/>
        </w:rPr>
        <w:t> </w:t>
      </w:r>
    </w:p>
    <w:p w14:paraId="43D939DC"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6</w:t>
      </w:r>
      <w:r w:rsidR="00F3777D" w:rsidRPr="00057391">
        <w:rPr>
          <w:rFonts w:ascii="GHEA Grapalat" w:hAnsi="GHEA Grapalat"/>
          <w:color w:val="000000"/>
          <w:lang w:val="hy-AM"/>
        </w:rPr>
        <w:t>. Թռիչքների անվտանգության ապահովման նպատակով աերոդրոմում տեղակայված աերոնավիգացիոն համակարգերը պետք է ապահովված լինեն անխափան էներգամատակարարմամբ:</w:t>
      </w:r>
      <w:r w:rsidR="00BF3D0A" w:rsidRPr="00057391">
        <w:rPr>
          <w:rFonts w:ascii="GHEA Grapalat" w:hAnsi="GHEA Grapalat"/>
          <w:color w:val="000000"/>
          <w:lang w:val="hy-AM"/>
        </w:rPr>
        <w:t xml:space="preserve"> </w:t>
      </w:r>
      <w:r w:rsidR="00F3777D" w:rsidRPr="00057391">
        <w:rPr>
          <w:rFonts w:ascii="GHEA Grapalat" w:hAnsi="GHEA Grapalat"/>
          <w:color w:val="000000"/>
          <w:lang w:val="hy-AM"/>
        </w:rPr>
        <w:t>Տեսողական միջոցների էներգամատակարարման համակարգը պետք է բացառի օդանավի օդաչուի և աերոդրոմում տեղակայված տեսողական կողմնորոշիչների միջև կապի ընդհատումը կամ տեղեկատվությունների աղավաղված ներկայացումը:</w:t>
      </w:r>
    </w:p>
    <w:p w14:paraId="7F8D863C" w14:textId="77777777" w:rsidR="00F3777D" w:rsidRPr="00057391" w:rsidRDefault="00A51ED2"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7</w:t>
      </w:r>
      <w:r w:rsidR="00F3777D" w:rsidRPr="00057391">
        <w:rPr>
          <w:rFonts w:ascii="GHEA Grapalat" w:hAnsi="GHEA Grapalat"/>
          <w:color w:val="000000"/>
          <w:lang w:val="hy-AM"/>
        </w:rPr>
        <w:t xml:space="preserve">. Կարգի </w:t>
      </w:r>
      <w:r>
        <w:rPr>
          <w:rFonts w:ascii="GHEA Grapalat" w:hAnsi="GHEA Grapalat"/>
          <w:color w:val="000000"/>
          <w:lang w:val="hy-AM"/>
        </w:rPr>
        <w:t>42</w:t>
      </w:r>
      <w:r w:rsidR="008F5E60" w:rsidRPr="008F5E60">
        <w:rPr>
          <w:rFonts w:ascii="GHEA Grapalat" w:hAnsi="GHEA Grapalat"/>
          <w:color w:val="000000"/>
          <w:lang w:val="hy-AM"/>
        </w:rPr>
        <w:t>6</w:t>
      </w:r>
      <w:r w:rsidR="00F3777D" w:rsidRPr="00057391">
        <w:rPr>
          <w:rFonts w:ascii="GHEA Grapalat" w:hAnsi="GHEA Grapalat"/>
          <w:color w:val="000000"/>
          <w:lang w:val="hy-AM"/>
        </w:rPr>
        <w:t>-րդ կետում սահմանված պայմանների ապահովման նպատակով տեսողական միջոցների էներգամատակարարման համակարգը պետք է ապահովված լինի</w:t>
      </w:r>
      <w:r w:rsidR="00F3777D" w:rsidRPr="00057391">
        <w:rPr>
          <w:rFonts w:ascii="Calibri" w:hAnsi="Calibri" w:cs="Calibri"/>
          <w:color w:val="000000"/>
          <w:lang w:val="hy-AM"/>
        </w:rPr>
        <w:t> </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էներգասնուցման</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պահուստային</w:t>
      </w:r>
      <w:r w:rsidR="00F3777D" w:rsidRPr="00057391">
        <w:rPr>
          <w:rFonts w:ascii="GHEA Grapalat" w:hAnsi="GHEA Grapalat"/>
          <w:color w:val="000000"/>
          <w:lang w:val="hy-AM"/>
        </w:rPr>
        <w:t xml:space="preserve"> </w:t>
      </w:r>
      <w:r w:rsidR="00F3777D" w:rsidRPr="00057391">
        <w:rPr>
          <w:rFonts w:ascii="GHEA Grapalat" w:hAnsi="GHEA Grapalat" w:cs="GHEA Grapalat"/>
          <w:color w:val="000000"/>
          <w:lang w:val="hy-AM"/>
        </w:rPr>
        <w:t>էներգաաղբյուրներով</w:t>
      </w:r>
      <w:r w:rsidR="00F3777D" w:rsidRPr="00057391">
        <w:rPr>
          <w:rFonts w:ascii="GHEA Grapalat" w:hAnsi="GHEA Grapalat"/>
          <w:color w:val="000000"/>
          <w:lang w:val="hy-AM"/>
        </w:rPr>
        <w:t>:</w:t>
      </w:r>
    </w:p>
    <w:p w14:paraId="7363A4E1" w14:textId="77777777" w:rsidR="00F3777D" w:rsidRPr="00057391"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2</w:t>
      </w:r>
      <w:r w:rsidR="008F5E60" w:rsidRPr="008F5E60">
        <w:rPr>
          <w:rFonts w:ascii="GHEA Grapalat" w:hAnsi="GHEA Grapalat"/>
          <w:color w:val="000000"/>
          <w:lang w:val="hy-AM"/>
        </w:rPr>
        <w:t>8</w:t>
      </w:r>
      <w:r w:rsidR="00BF3D0A" w:rsidRPr="00057391">
        <w:rPr>
          <w:rFonts w:ascii="GHEA Grapalat" w:hAnsi="GHEA Grapalat"/>
          <w:color w:val="000000"/>
          <w:lang w:val="hy-AM"/>
        </w:rPr>
        <w:t>.</w:t>
      </w:r>
      <w:r w:rsidR="00F3777D" w:rsidRPr="00057391">
        <w:rPr>
          <w:rFonts w:ascii="GHEA Grapalat" w:hAnsi="GHEA Grapalat"/>
          <w:color w:val="000000"/>
          <w:lang w:val="hy-AM"/>
        </w:rPr>
        <w:t xml:space="preserve"> Որպես պահուստային էներգաաղբյուրներ կարող են օգտագործվել`</w:t>
      </w:r>
    </w:p>
    <w:p w14:paraId="50B939F5"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1)</w:t>
      </w:r>
      <w:r w:rsidR="00F3777D" w:rsidRPr="00057391">
        <w:rPr>
          <w:rFonts w:ascii="GHEA Grapalat" w:hAnsi="GHEA Grapalat"/>
          <w:color w:val="000000"/>
          <w:lang w:val="hy-AM"/>
        </w:rPr>
        <w:t xml:space="preserve"> էներգասնուցման առանձնացված անկախ հաղորդահամակարգ` հաղորդագիծ և ավտոնոմ ենթակայան,</w:t>
      </w:r>
    </w:p>
    <w:p w14:paraId="6CF14D55" w14:textId="77777777" w:rsidR="00F3777D" w:rsidRPr="00057391" w:rsidRDefault="00BF3D0A"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057391">
        <w:rPr>
          <w:rFonts w:ascii="GHEA Grapalat" w:hAnsi="GHEA Grapalat"/>
          <w:color w:val="000000"/>
          <w:lang w:val="hy-AM"/>
        </w:rPr>
        <w:t>2)</w:t>
      </w:r>
      <w:r w:rsidR="00F3777D" w:rsidRPr="00057391">
        <w:rPr>
          <w:rFonts w:ascii="GHEA Grapalat" w:hAnsi="GHEA Grapalat"/>
          <w:color w:val="000000"/>
          <w:lang w:val="hy-AM"/>
        </w:rPr>
        <w:t xml:space="preserve"> պահուստային էլեկտրաագրեգատներ (դիզել-գեներատորներ) կամ էլեկտրաէներգիայի քիմիական աղբյուրներ (կուտակիչներ):</w:t>
      </w:r>
    </w:p>
    <w:p w14:paraId="0030B436" w14:textId="77777777" w:rsidR="00F3777D" w:rsidRPr="00057391"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lastRenderedPageBreak/>
        <w:t>4</w:t>
      </w:r>
      <w:r>
        <w:rPr>
          <w:rFonts w:ascii="GHEA Grapalat" w:hAnsi="GHEA Grapalat"/>
          <w:color w:val="000000"/>
          <w:lang w:val="hy-AM"/>
        </w:rPr>
        <w:t>2</w:t>
      </w:r>
      <w:r w:rsidR="008F5E60" w:rsidRPr="008F5E60">
        <w:rPr>
          <w:rFonts w:ascii="GHEA Grapalat" w:hAnsi="GHEA Grapalat"/>
          <w:color w:val="000000"/>
          <w:lang w:val="hy-AM"/>
        </w:rPr>
        <w:t>9</w:t>
      </w:r>
      <w:r w:rsidR="00F3777D" w:rsidRPr="00057391">
        <w:rPr>
          <w:rFonts w:ascii="GHEA Grapalat" w:hAnsi="GHEA Grapalat"/>
          <w:color w:val="000000"/>
          <w:lang w:val="hy-AM"/>
        </w:rPr>
        <w:t>. Պահուստային և հիմնական էներգաաղբյուրների միացումներն էներգակիրներին պետք է ապահովեն պահուստային էներգաաղբյուրների ավտոմատ միացումը` հիմնական էներգաաղբյուրի խափանման դեպքում:</w:t>
      </w:r>
    </w:p>
    <w:p w14:paraId="677E38AF" w14:textId="77777777" w:rsidR="00F3777D" w:rsidRPr="00057391" w:rsidRDefault="008F5E60"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sidR="00612C3E">
        <w:rPr>
          <w:rFonts w:ascii="GHEA Grapalat" w:hAnsi="GHEA Grapalat"/>
          <w:color w:val="000000"/>
          <w:lang w:val="hy-AM"/>
        </w:rPr>
        <w:t>3</w:t>
      </w:r>
      <w:r w:rsidRPr="008F5E60">
        <w:rPr>
          <w:rFonts w:ascii="GHEA Grapalat" w:hAnsi="GHEA Grapalat"/>
          <w:color w:val="000000"/>
          <w:lang w:val="hy-AM"/>
        </w:rPr>
        <w:t>0</w:t>
      </w:r>
      <w:r w:rsidR="00F3777D" w:rsidRPr="00057391">
        <w:rPr>
          <w:rFonts w:ascii="GHEA Grapalat" w:hAnsi="GHEA Grapalat"/>
          <w:color w:val="000000"/>
          <w:lang w:val="hy-AM"/>
        </w:rPr>
        <w:t>. Աերոդրոմի լուսաազդանշանային և էներգամատակարարման համակարգերի կառավարման սխեմաները պետք է ապահովված լինեն վերահսկման համակարգով, որը վթարների կամ խափանումների ժամանակ ավտոմատ ձևով լուսաազդարարում է դրանց մասին. օդային երթևեկության կառավարման մարմիններին և նշված համակարգերի սպասարկող ծառայություններին:</w:t>
      </w:r>
    </w:p>
    <w:p w14:paraId="70516CD6" w14:textId="77777777" w:rsidR="00F3777D" w:rsidRPr="00057391"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3</w:t>
      </w:r>
      <w:r w:rsidR="008F5E60" w:rsidRPr="008F5E60">
        <w:rPr>
          <w:rFonts w:ascii="GHEA Grapalat" w:hAnsi="GHEA Grapalat"/>
          <w:color w:val="000000"/>
          <w:lang w:val="hy-AM"/>
        </w:rPr>
        <w:t>1</w:t>
      </w:r>
      <w:r w:rsidR="00BF3D0A" w:rsidRPr="00057391">
        <w:rPr>
          <w:rFonts w:ascii="GHEA Grapalat" w:hAnsi="GHEA Grapalat"/>
          <w:color w:val="000000"/>
          <w:lang w:val="hy-AM"/>
        </w:rPr>
        <w:t>.</w:t>
      </w:r>
      <w:r w:rsidR="00F3777D" w:rsidRPr="00057391">
        <w:rPr>
          <w:rFonts w:ascii="GHEA Grapalat" w:hAnsi="GHEA Grapalat"/>
          <w:color w:val="000000"/>
          <w:lang w:val="hy-AM"/>
        </w:rPr>
        <w:t xml:space="preserve"> Ավտոմատ լուսաազդարարման ժամանակը տեսողական միջոցների համար, բացառությամբ «Կանգնիր» գծի լույսերից, չպետք է գերազանցի 5 վայրկյանից, իսկ «Կանգնիր» գծի լույսերի համար` 2 վայրկյանից:</w:t>
      </w:r>
    </w:p>
    <w:p w14:paraId="7EC93F1B" w14:textId="77777777" w:rsidR="00F3777D" w:rsidRPr="00057391"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F5E60">
        <w:rPr>
          <w:rFonts w:ascii="GHEA Grapalat" w:hAnsi="GHEA Grapalat"/>
          <w:color w:val="000000"/>
          <w:lang w:val="hy-AM"/>
        </w:rPr>
        <w:t>4</w:t>
      </w:r>
      <w:r>
        <w:rPr>
          <w:rFonts w:ascii="GHEA Grapalat" w:hAnsi="GHEA Grapalat"/>
          <w:color w:val="000000"/>
          <w:lang w:val="hy-AM"/>
        </w:rPr>
        <w:t>3</w:t>
      </w:r>
      <w:r w:rsidR="008F5E60" w:rsidRPr="008F5E60">
        <w:rPr>
          <w:rFonts w:ascii="GHEA Grapalat" w:hAnsi="GHEA Grapalat"/>
          <w:color w:val="000000"/>
          <w:lang w:val="hy-AM"/>
        </w:rPr>
        <w:t>2</w:t>
      </w:r>
      <w:r w:rsidR="00F3777D" w:rsidRPr="00057391">
        <w:rPr>
          <w:rFonts w:ascii="GHEA Grapalat" w:hAnsi="GHEA Grapalat"/>
          <w:color w:val="000000"/>
          <w:lang w:val="hy-AM"/>
        </w:rPr>
        <w:t>. Լուսաազդանշանային համակարգի էներգասնուցման ընդհատումների և էներգաաղբյուրների (հիմնական և պահուստային) ավտոմատ փոխարկումների թույլատրելի առավելագույն տևողությունները ներկայացված են աղյուսակ</w:t>
      </w:r>
      <w:r w:rsidR="008F5E60">
        <w:rPr>
          <w:rFonts w:ascii="GHEA Grapalat" w:hAnsi="GHEA Grapalat"/>
          <w:color w:val="000000"/>
          <w:lang w:val="hy-AM"/>
        </w:rPr>
        <w:t xml:space="preserve"> 12-</w:t>
      </w:r>
      <w:r w:rsidR="00F3777D" w:rsidRPr="00057391">
        <w:rPr>
          <w:rFonts w:ascii="GHEA Grapalat" w:hAnsi="GHEA Grapalat"/>
          <w:color w:val="000000"/>
          <w:lang w:val="hy-AM"/>
        </w:rPr>
        <w:t>ում`</w:t>
      </w:r>
    </w:p>
    <w:p w14:paraId="0986E845" w14:textId="77777777" w:rsidR="00024A27" w:rsidRPr="00057391" w:rsidRDefault="008F5E60" w:rsidP="005E33D4">
      <w:pPr>
        <w:pStyle w:val="NormalWeb"/>
        <w:shd w:val="clear" w:color="auto" w:fill="FFFFFF"/>
        <w:spacing w:before="0" w:beforeAutospacing="0" w:after="0" w:afterAutospacing="0" w:line="360" w:lineRule="auto"/>
        <w:ind w:firstLine="567"/>
        <w:jc w:val="right"/>
        <w:rPr>
          <w:rFonts w:ascii="GHEA Grapalat" w:hAnsi="GHEA Grapalat"/>
          <w:color w:val="000000"/>
          <w:lang w:val="hy-AM"/>
        </w:rPr>
      </w:pPr>
      <w:r w:rsidRPr="00057391">
        <w:rPr>
          <w:rFonts w:ascii="GHEA Grapalat" w:hAnsi="GHEA Grapalat"/>
          <w:color w:val="000000"/>
          <w:lang w:val="hy-AM"/>
        </w:rPr>
        <w:t>Աղյուսակ</w:t>
      </w:r>
      <w:r>
        <w:rPr>
          <w:rFonts w:ascii="GHEA Grapalat" w:hAnsi="GHEA Grapalat"/>
          <w:color w:val="000000"/>
          <w:lang w:val="hy-AM"/>
        </w:rPr>
        <w:t xml:space="preserve"> 12</w:t>
      </w:r>
    </w:p>
    <w:tbl>
      <w:tblPr>
        <w:tblW w:w="4915"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0"/>
        <w:gridCol w:w="4270"/>
        <w:gridCol w:w="2716"/>
      </w:tblGrid>
      <w:tr w:rsidR="00024A27" w:rsidRPr="00024A27" w14:paraId="0A483E25" w14:textId="77777777" w:rsidTr="00024A27">
        <w:trPr>
          <w:tblCellSpacing w:w="0" w:type="dxa"/>
          <w:jc w:val="center"/>
        </w:trPr>
        <w:tc>
          <w:tcPr>
            <w:tcW w:w="1463" w:type="pct"/>
            <w:tcBorders>
              <w:top w:val="outset" w:sz="6" w:space="0" w:color="auto"/>
              <w:left w:val="outset" w:sz="6" w:space="0" w:color="auto"/>
              <w:bottom w:val="outset" w:sz="6" w:space="0" w:color="auto"/>
              <w:right w:val="outset" w:sz="6" w:space="0" w:color="auto"/>
            </w:tcBorders>
            <w:shd w:val="clear" w:color="auto" w:fill="FFFFFF"/>
            <w:hideMark/>
          </w:tcPr>
          <w:p w14:paraId="1789637B"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Վազքուղու</w:t>
            </w:r>
            <w:r w:rsidRPr="00024A27">
              <w:rPr>
                <w:rFonts w:ascii="GHEA Grapalat" w:hAnsi="GHEA Grapalat"/>
                <w:color w:val="000000"/>
                <w:sz w:val="21"/>
                <w:szCs w:val="21"/>
              </w:rPr>
              <w:br/>
              <w:t>կարգախումբը</w:t>
            </w: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0CBA12F2"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Լուսաազդանշանային համակարգի</w:t>
            </w:r>
            <w:r w:rsidRPr="00024A27">
              <w:rPr>
                <w:rFonts w:ascii="GHEA Grapalat" w:hAnsi="GHEA Grapalat"/>
                <w:color w:val="000000"/>
                <w:sz w:val="21"/>
                <w:szCs w:val="21"/>
              </w:rPr>
              <w:br/>
              <w:t>ենթահամակարգեր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5975764D"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Էներգա-</w:t>
            </w:r>
            <w:r w:rsidRPr="00024A27">
              <w:rPr>
                <w:rFonts w:ascii="GHEA Grapalat" w:hAnsi="GHEA Grapalat"/>
                <w:color w:val="000000"/>
                <w:sz w:val="21"/>
                <w:szCs w:val="21"/>
              </w:rPr>
              <w:br/>
              <w:t>սնուցման</w:t>
            </w:r>
            <w:r w:rsidRPr="00024A27">
              <w:rPr>
                <w:rFonts w:ascii="GHEA Grapalat" w:hAnsi="GHEA Grapalat"/>
                <w:color w:val="000000"/>
                <w:sz w:val="21"/>
                <w:szCs w:val="21"/>
              </w:rPr>
              <w:br/>
              <w:t>ընդհատման</w:t>
            </w:r>
            <w:r w:rsidRPr="00024A27">
              <w:rPr>
                <w:rFonts w:ascii="GHEA Grapalat" w:hAnsi="GHEA Grapalat"/>
                <w:color w:val="000000"/>
                <w:sz w:val="21"/>
                <w:szCs w:val="21"/>
              </w:rPr>
              <w:br/>
              <w:t>առավելագույն</w:t>
            </w:r>
            <w:r w:rsidRPr="00024A27">
              <w:rPr>
                <w:rFonts w:ascii="GHEA Grapalat" w:hAnsi="GHEA Grapalat"/>
                <w:color w:val="000000"/>
                <w:sz w:val="21"/>
                <w:szCs w:val="21"/>
              </w:rPr>
              <w:br/>
              <w:t>ժամանակը</w:t>
            </w:r>
          </w:p>
        </w:tc>
      </w:tr>
      <w:tr w:rsidR="00024A27" w:rsidRPr="00024A27" w14:paraId="7503806D" w14:textId="77777777" w:rsidTr="00024A27">
        <w:trPr>
          <w:tblCellSpacing w:w="0" w:type="dxa"/>
          <w:jc w:val="center"/>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084C093"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Սարքավորված ոչ</w:t>
            </w:r>
            <w:r w:rsidRPr="00024A27">
              <w:rPr>
                <w:rFonts w:ascii="GHEA Grapalat" w:hAnsi="GHEA Grapalat"/>
                <w:color w:val="000000"/>
                <w:sz w:val="21"/>
                <w:szCs w:val="21"/>
              </w:rPr>
              <w:br/>
              <w:t>ճշգրիտ վայրէջքի</w:t>
            </w:r>
            <w:r w:rsidRPr="00024A27">
              <w:rPr>
                <w:rFonts w:ascii="GHEA Grapalat" w:hAnsi="GHEA Grapalat"/>
                <w:color w:val="000000"/>
                <w:sz w:val="21"/>
                <w:szCs w:val="21"/>
              </w:rPr>
              <w:br/>
              <w:t>համար</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4FDC848B"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Մոտեցման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59D5AAB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32D21609"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62D427"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4471AE11"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Վայրէջքագծային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582F8A1B"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6F41DE11"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A42425"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40B8737"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794F38C5"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148AB71A"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F11FCC"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595DA50F"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Մուտքային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7892030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18F6C9DE"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9F23A8"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C27BB3F"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Սահմանափակիչ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1B474A36"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219F54FD"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AB11BB"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13D402BC"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Արգելափակիչ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779AAEE"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63ED72C1" w14:textId="77777777" w:rsidTr="00024A27">
        <w:trPr>
          <w:tblCellSpacing w:w="0" w:type="dxa"/>
          <w:jc w:val="center"/>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88C304B"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Ճշգրիտ վայրէջքի</w:t>
            </w:r>
            <w:r w:rsidRPr="00024A27">
              <w:rPr>
                <w:rFonts w:ascii="GHEA Grapalat" w:hAnsi="GHEA Grapalat"/>
                <w:color w:val="000000"/>
                <w:sz w:val="21"/>
                <w:szCs w:val="21"/>
              </w:rPr>
              <w:br/>
              <w:t>համար սարքա-</w:t>
            </w:r>
            <w:r w:rsidRPr="00024A27">
              <w:rPr>
                <w:rFonts w:ascii="GHEA Grapalat" w:hAnsi="GHEA Grapalat"/>
                <w:color w:val="000000"/>
                <w:sz w:val="21"/>
                <w:szCs w:val="21"/>
              </w:rPr>
              <w:br/>
              <w:t>վորված I</w:t>
            </w:r>
            <w:r w:rsidRPr="00024A27">
              <w:rPr>
                <w:rFonts w:ascii="GHEA Grapalat" w:hAnsi="GHEA Grapalat"/>
                <w:color w:val="000000"/>
                <w:sz w:val="21"/>
                <w:szCs w:val="21"/>
              </w:rPr>
              <w:br/>
              <w:t>կարգախմբի</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lastRenderedPageBreak/>
              <w:t> </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525AAE7" w14:textId="77777777" w:rsidR="00024A27" w:rsidRPr="00024A27" w:rsidRDefault="00024A27" w:rsidP="005E33D4">
            <w:pPr>
              <w:spacing w:line="360" w:lineRule="auto"/>
              <w:rPr>
                <w:rFonts w:ascii="GHEA Grapalat" w:hAnsi="GHEA Grapalat"/>
                <w:color w:val="000000"/>
                <w:sz w:val="21"/>
                <w:szCs w:val="21"/>
              </w:rPr>
            </w:pPr>
            <w:r w:rsidRPr="00024A27">
              <w:rPr>
                <w:rFonts w:ascii="Calibri" w:hAnsi="Calibri" w:cs="Calibri"/>
                <w:color w:val="000000"/>
                <w:sz w:val="21"/>
                <w:szCs w:val="21"/>
              </w:rPr>
              <w:lastRenderedPageBreak/>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011A2AED" w14:textId="77777777" w:rsidR="00024A27" w:rsidRPr="00024A27" w:rsidRDefault="00024A27" w:rsidP="005E33D4">
            <w:pPr>
              <w:spacing w:line="360" w:lineRule="auto"/>
              <w:jc w:val="center"/>
              <w:rPr>
                <w:rFonts w:ascii="GHEA Grapalat" w:hAnsi="GHEA Grapalat"/>
                <w:color w:val="000000"/>
                <w:sz w:val="21"/>
                <w:szCs w:val="21"/>
              </w:rPr>
            </w:pPr>
          </w:p>
        </w:tc>
      </w:tr>
      <w:tr w:rsidR="00024A27" w:rsidRPr="00024A27" w14:paraId="11E76F8E"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5839D9"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EAFEFB4"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Մոտեցման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3E8BBD3C"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29B8F883"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AF5C5F"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407794C9"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693A8A1"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1080CBF1"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229321"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21733527"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Վայրէջքագծային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5BCADCAD"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490683BD"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1C9007"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ACE2E37"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Մուտքային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12CFCD5F"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673A270E"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F8B56A"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5546F7B"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Սահմանափակիչ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345C8EE"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66CA90BB"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F920B3"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C6839FC"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Ղեկուղու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058552E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7F5FC300"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1F38D8"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CD460F4"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Արգելափակիչ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3A984A1B"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63A5EE57" w14:textId="77777777" w:rsidTr="00024A27">
        <w:trPr>
          <w:tblCellSpacing w:w="0" w:type="dxa"/>
          <w:jc w:val="center"/>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7C8C4FF"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Ճշգրիտ վայրէջքի</w:t>
            </w:r>
            <w:r w:rsidRPr="00024A27">
              <w:rPr>
                <w:rFonts w:ascii="GHEA Grapalat" w:hAnsi="GHEA Grapalat"/>
                <w:color w:val="000000"/>
                <w:sz w:val="21"/>
                <w:szCs w:val="21"/>
              </w:rPr>
              <w:br/>
              <w:t>համար սարքա-</w:t>
            </w:r>
            <w:r w:rsidRPr="00024A27">
              <w:rPr>
                <w:rFonts w:ascii="GHEA Grapalat" w:hAnsi="GHEA Grapalat"/>
                <w:color w:val="000000"/>
                <w:sz w:val="21"/>
                <w:szCs w:val="21"/>
              </w:rPr>
              <w:br/>
              <w:t>վորված II/III</w:t>
            </w:r>
            <w:r w:rsidRPr="00024A27">
              <w:rPr>
                <w:rFonts w:ascii="GHEA Grapalat" w:hAnsi="GHEA Grapalat"/>
                <w:color w:val="000000"/>
                <w:sz w:val="21"/>
                <w:szCs w:val="21"/>
              </w:rPr>
              <w:br/>
              <w:t>կարգախմբերի</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0C3A36FE"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Վազքուղու շեմքից 300մ հեռավորության</w:t>
            </w:r>
            <w:r w:rsidRPr="00024A27">
              <w:rPr>
                <w:rFonts w:ascii="GHEA Grapalat" w:hAnsi="GHEA Grapalat"/>
                <w:color w:val="000000"/>
                <w:sz w:val="21"/>
                <w:szCs w:val="21"/>
              </w:rPr>
              <w:br/>
              <w:t>վրա տեղակայված մոտեցման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305C6546"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75F49C3A"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B57D7B"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209BDDE2"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Մոտեցման լույսերի ենթահամակարգի</w:t>
            </w:r>
            <w:r w:rsidRPr="00024A27">
              <w:rPr>
                <w:rFonts w:ascii="GHEA Grapalat" w:hAnsi="GHEA Grapalat"/>
                <w:color w:val="000000"/>
                <w:sz w:val="21"/>
                <w:szCs w:val="21"/>
              </w:rPr>
              <w:br/>
              <w:t>մնացած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169BE6DE"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348B4691"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A4525"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EDB81D2"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Արգելափակիչ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061025E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7D3FAD0F"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1F0A3B"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67D8664D"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Վայրէջքագծային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73D9954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2F236B69"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DF1F8C"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20CA0485"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Մուտքային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011C20D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114C6F36"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DC5630"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2BE359E0"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Սահմանափակիչ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BFBADEE"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317F86C1"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325BC"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5CDB8333"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Վայրէջքային գոտու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6C45169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45E293F0"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615815"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257CD96C"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Սահմանափակիչ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1ADDC2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43EFB507"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522FA3"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0BFA44B4"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«Ստոպ» նշանների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1B2A619E"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2B9D4798"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0A415"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59A3B1F6"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Ղեկուղու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77EF1FA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3FF36DD4" w14:textId="77777777" w:rsidTr="00024A27">
        <w:trPr>
          <w:tblCellSpacing w:w="0" w:type="dxa"/>
          <w:jc w:val="center"/>
        </w:trPr>
        <w:tc>
          <w:tcPr>
            <w:tcW w:w="146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D05F78"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800մ պակաս</w:t>
            </w:r>
            <w:r w:rsidRPr="00024A27">
              <w:rPr>
                <w:rFonts w:ascii="GHEA Grapalat" w:hAnsi="GHEA Grapalat"/>
                <w:color w:val="000000"/>
                <w:sz w:val="21"/>
                <w:szCs w:val="21"/>
              </w:rPr>
              <w:br/>
              <w:t>տեսանելիության</w:t>
            </w:r>
            <w:r w:rsidRPr="00024A27">
              <w:rPr>
                <w:rFonts w:ascii="GHEA Grapalat" w:hAnsi="GHEA Grapalat"/>
                <w:color w:val="000000"/>
                <w:sz w:val="21"/>
                <w:szCs w:val="21"/>
              </w:rPr>
              <w:br/>
              <w:t>պայմանների համար</w:t>
            </w:r>
            <w:r w:rsidRPr="00024A27">
              <w:rPr>
                <w:rFonts w:ascii="GHEA Grapalat" w:hAnsi="GHEA Grapalat"/>
                <w:color w:val="000000"/>
                <w:sz w:val="21"/>
                <w:szCs w:val="21"/>
              </w:rPr>
              <w:br/>
              <w:t>նախատեսված</w:t>
            </w:r>
            <w:r w:rsidRPr="00024A27">
              <w:rPr>
                <w:rFonts w:ascii="GHEA Grapalat" w:hAnsi="GHEA Grapalat"/>
                <w:color w:val="000000"/>
                <w:sz w:val="21"/>
                <w:szCs w:val="21"/>
              </w:rPr>
              <w:br/>
              <w:t>վազքուղի</w:t>
            </w:r>
            <w:r w:rsidRPr="00024A27">
              <w:rPr>
                <w:rFonts w:ascii="GHEA Grapalat" w:hAnsi="GHEA Grapalat"/>
                <w:color w:val="000000"/>
                <w:sz w:val="21"/>
                <w:szCs w:val="21"/>
              </w:rPr>
              <w:br/>
            </w:r>
            <w:r w:rsidRPr="00024A27">
              <w:rPr>
                <w:rFonts w:ascii="Calibri" w:hAnsi="Calibri" w:cs="Calibri"/>
                <w:color w:val="000000"/>
                <w:sz w:val="21"/>
                <w:szCs w:val="21"/>
              </w:rPr>
              <w:t> </w:t>
            </w:r>
            <w:r w:rsidRPr="00024A27">
              <w:rPr>
                <w:rFonts w:ascii="GHEA Grapalat" w:hAnsi="GHEA Grapalat"/>
                <w:color w:val="000000"/>
                <w:sz w:val="21"/>
                <w:szCs w:val="21"/>
              </w:rPr>
              <w:br/>
            </w:r>
            <w:r w:rsidRPr="00024A27">
              <w:rPr>
                <w:rFonts w:ascii="Calibri" w:hAnsi="Calibri" w:cs="Calibri"/>
                <w:color w:val="000000"/>
                <w:sz w:val="21"/>
                <w:szCs w:val="21"/>
              </w:rPr>
              <w:t> </w:t>
            </w: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13EB62DA"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Վայրէջքային լույսեր</w:t>
            </w:r>
            <w:r w:rsidRPr="00024A27">
              <w:rPr>
                <w:rFonts w:ascii="Calibri" w:hAnsi="Calibri" w:cs="Calibri"/>
                <w:color w:val="000000"/>
                <w:sz w:val="21"/>
                <w:szCs w:val="21"/>
              </w:rPr>
              <w:t> </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483BFA05"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0F9DF04D"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C939F3"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5AC11A9C"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Սահմանափակիչ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3D26ABE9"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21B1C71C"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18679B"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84B7089"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Վայրէջքային գոտու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01291FB3"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7E4BBA5B"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302FAD"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1FA1CF29"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«Ստոպ» նշանների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1D9528D2"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 վ</w:t>
            </w:r>
          </w:p>
        </w:tc>
      </w:tr>
      <w:tr w:rsidR="00024A27" w:rsidRPr="00024A27" w14:paraId="0FCCC9F8"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392C7F"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3E6CCC4B"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Ղեկուղու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6EE63003"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r w:rsidR="00024A27" w:rsidRPr="00024A27" w14:paraId="4FDD017C" w14:textId="77777777" w:rsidTr="00024A27">
        <w:trPr>
          <w:tblCellSpacing w:w="0" w:type="dxa"/>
          <w:jc w:val="center"/>
        </w:trPr>
        <w:tc>
          <w:tcPr>
            <w:tcW w:w="14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6CF1B5" w14:textId="77777777" w:rsidR="00024A27" w:rsidRPr="00024A27" w:rsidRDefault="00024A27" w:rsidP="005E33D4">
            <w:pPr>
              <w:spacing w:line="360" w:lineRule="auto"/>
              <w:rPr>
                <w:rFonts w:ascii="GHEA Grapalat" w:hAnsi="GHEA Grapalat"/>
                <w:color w:val="000000"/>
                <w:sz w:val="21"/>
                <w:szCs w:val="21"/>
              </w:rPr>
            </w:pPr>
          </w:p>
        </w:tc>
        <w:tc>
          <w:tcPr>
            <w:tcW w:w="2162" w:type="pct"/>
            <w:tcBorders>
              <w:top w:val="outset" w:sz="6" w:space="0" w:color="auto"/>
              <w:left w:val="outset" w:sz="6" w:space="0" w:color="auto"/>
              <w:bottom w:val="outset" w:sz="6" w:space="0" w:color="auto"/>
              <w:right w:val="outset" w:sz="6" w:space="0" w:color="auto"/>
            </w:tcBorders>
            <w:shd w:val="clear" w:color="auto" w:fill="FFFFFF"/>
            <w:hideMark/>
          </w:tcPr>
          <w:p w14:paraId="74817296" w14:textId="77777777" w:rsidR="00024A27" w:rsidRPr="00024A27" w:rsidRDefault="00024A27" w:rsidP="005E33D4">
            <w:pPr>
              <w:spacing w:line="360" w:lineRule="auto"/>
              <w:rPr>
                <w:rFonts w:ascii="GHEA Grapalat" w:hAnsi="GHEA Grapalat"/>
                <w:color w:val="000000"/>
                <w:sz w:val="21"/>
                <w:szCs w:val="21"/>
              </w:rPr>
            </w:pPr>
            <w:r w:rsidRPr="00024A27">
              <w:rPr>
                <w:rFonts w:ascii="GHEA Grapalat" w:hAnsi="GHEA Grapalat"/>
                <w:color w:val="000000"/>
                <w:sz w:val="21"/>
                <w:szCs w:val="21"/>
              </w:rPr>
              <w:t>Արգելափակիչ լույսեր</w:t>
            </w:r>
          </w:p>
        </w:tc>
        <w:tc>
          <w:tcPr>
            <w:tcW w:w="1375" w:type="pct"/>
            <w:tcBorders>
              <w:top w:val="outset" w:sz="6" w:space="0" w:color="auto"/>
              <w:left w:val="outset" w:sz="6" w:space="0" w:color="auto"/>
              <w:bottom w:val="outset" w:sz="6" w:space="0" w:color="auto"/>
              <w:right w:val="outset" w:sz="6" w:space="0" w:color="auto"/>
            </w:tcBorders>
            <w:shd w:val="clear" w:color="auto" w:fill="FFFFFF"/>
            <w:hideMark/>
          </w:tcPr>
          <w:p w14:paraId="2515C96C"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15վ</w:t>
            </w:r>
          </w:p>
        </w:tc>
      </w:tr>
    </w:tbl>
    <w:p w14:paraId="6C8ED64C" w14:textId="77777777" w:rsidR="00024A27" w:rsidRPr="00F3777D" w:rsidRDefault="00024A27" w:rsidP="005E33D4">
      <w:pPr>
        <w:pStyle w:val="NormalWeb"/>
        <w:shd w:val="clear" w:color="auto" w:fill="FFFFFF"/>
        <w:spacing w:before="0" w:beforeAutospacing="0" w:after="0" w:afterAutospacing="0" w:line="360" w:lineRule="auto"/>
        <w:ind w:firstLine="567"/>
        <w:jc w:val="both"/>
        <w:rPr>
          <w:rFonts w:ascii="GHEA Grapalat" w:hAnsi="GHEA Grapalat"/>
          <w:color w:val="000000"/>
        </w:rPr>
      </w:pPr>
    </w:p>
    <w:p w14:paraId="3EC02329" w14:textId="77777777" w:rsidR="00024A27" w:rsidRPr="00024A27" w:rsidRDefault="00024A27"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024A27">
        <w:rPr>
          <w:rFonts w:ascii="GHEA Grapalat" w:hAnsi="GHEA Grapalat"/>
          <w:color w:val="000000"/>
          <w:szCs w:val="21"/>
        </w:rPr>
        <w:t>որտեղ` չսարքավորված վազքուղիների համար էներգասնուցման ընդհատումների առավելագույն ժամանակները պետք է հնարավորության սահմաններում հասցվեն նվազագույնի:</w:t>
      </w:r>
    </w:p>
    <w:p w14:paraId="6C11B7FB" w14:textId="77777777" w:rsidR="00024A27" w:rsidRPr="00024A27"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F5E60">
        <w:rPr>
          <w:rFonts w:ascii="GHEA Grapalat" w:hAnsi="GHEA Grapalat"/>
          <w:color w:val="000000"/>
          <w:lang w:val="hy-AM"/>
        </w:rPr>
        <w:t>4</w:t>
      </w:r>
      <w:r>
        <w:rPr>
          <w:rFonts w:ascii="GHEA Grapalat" w:hAnsi="GHEA Grapalat"/>
          <w:color w:val="000000"/>
          <w:lang w:val="hy-AM"/>
        </w:rPr>
        <w:t>3</w:t>
      </w:r>
      <w:r w:rsidR="00DD2A0B">
        <w:rPr>
          <w:rFonts w:ascii="GHEA Grapalat" w:hAnsi="GHEA Grapalat"/>
          <w:color w:val="000000"/>
          <w:szCs w:val="21"/>
          <w:lang w:val="hy-AM"/>
        </w:rPr>
        <w:t>3</w:t>
      </w:r>
      <w:r w:rsidR="00024A27" w:rsidRPr="00024A27">
        <w:rPr>
          <w:rFonts w:ascii="GHEA Grapalat" w:hAnsi="GHEA Grapalat"/>
          <w:color w:val="000000"/>
          <w:szCs w:val="21"/>
        </w:rPr>
        <w:t>. Եթե լուսաազդանշանային համակարգն ապահովված չէ էներգասնուցման պահուստային էներգաաղբյուրներով, ապա աերոդրոմում պետք է նախատեսվի վթարային լուսաազդանշանային համակարգ, որն էներգասնուցման խափանման դեպքում հնարավոր կլինի տեղադրել առնվազն վազքուղու վրա և որի համալրվածությունը և տեղադրման սխեման պետք է համապատասխանի չսարքավորված վազքուղիների լուսաազդանշանային համակարգին:</w:t>
      </w:r>
    </w:p>
    <w:p w14:paraId="7ECBFB16" w14:textId="77777777" w:rsidR="00024A27" w:rsidRPr="00024A27"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F5E60">
        <w:rPr>
          <w:rFonts w:ascii="GHEA Grapalat" w:hAnsi="GHEA Grapalat"/>
          <w:color w:val="000000"/>
          <w:lang w:val="hy-AM"/>
        </w:rPr>
        <w:lastRenderedPageBreak/>
        <w:t>4</w:t>
      </w:r>
      <w:r>
        <w:rPr>
          <w:rFonts w:ascii="GHEA Grapalat" w:hAnsi="GHEA Grapalat"/>
          <w:color w:val="000000"/>
          <w:lang w:val="hy-AM"/>
        </w:rPr>
        <w:t>3</w:t>
      </w:r>
      <w:r w:rsidR="00DD2A0B">
        <w:rPr>
          <w:rFonts w:ascii="GHEA Grapalat" w:hAnsi="GHEA Grapalat"/>
          <w:color w:val="000000"/>
          <w:szCs w:val="21"/>
          <w:lang w:val="hy-AM"/>
        </w:rPr>
        <w:t>4</w:t>
      </w:r>
      <w:r w:rsidR="00024A27" w:rsidRPr="00024A27">
        <w:rPr>
          <w:rFonts w:ascii="GHEA Grapalat" w:hAnsi="GHEA Grapalat"/>
          <w:color w:val="000000"/>
          <w:szCs w:val="21"/>
        </w:rPr>
        <w:t>. Տեսողական միջոցներից բացի, պահուստային էներգասնուցմամբ պետք է ապահոված լինեն նաև աերոդրոմային հետևյալ միջոցները և համակարգերը`</w:t>
      </w:r>
    </w:p>
    <w:p w14:paraId="726C7233"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3719A">
        <w:rPr>
          <w:rFonts w:ascii="GHEA Grapalat" w:hAnsi="GHEA Grapalat"/>
          <w:color w:val="000000"/>
          <w:szCs w:val="21"/>
        </w:rPr>
        <w:t>1)</w:t>
      </w:r>
      <w:r w:rsidR="00024A27" w:rsidRPr="00024A27">
        <w:rPr>
          <w:rFonts w:ascii="GHEA Grapalat" w:hAnsi="GHEA Grapalat"/>
          <w:color w:val="000000"/>
          <w:szCs w:val="21"/>
        </w:rPr>
        <w:t xml:space="preserve"> խոչընդոտների արգելափակիչ լույսերը,</w:t>
      </w:r>
    </w:p>
    <w:p w14:paraId="45660E6E"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3719A">
        <w:rPr>
          <w:rFonts w:ascii="GHEA Grapalat" w:hAnsi="GHEA Grapalat"/>
          <w:color w:val="000000"/>
          <w:szCs w:val="21"/>
        </w:rPr>
        <w:t>2)</w:t>
      </w:r>
      <w:r w:rsidR="00024A27" w:rsidRPr="00024A27">
        <w:rPr>
          <w:rFonts w:ascii="GHEA Grapalat" w:hAnsi="GHEA Grapalat"/>
          <w:color w:val="000000"/>
          <w:szCs w:val="21"/>
        </w:rPr>
        <w:t xml:space="preserve"> օդերևութաբանական սարքավորումները,</w:t>
      </w:r>
    </w:p>
    <w:p w14:paraId="77446E32"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3719A">
        <w:rPr>
          <w:rFonts w:ascii="GHEA Grapalat" w:hAnsi="GHEA Grapalat"/>
          <w:color w:val="000000"/>
          <w:szCs w:val="21"/>
        </w:rPr>
        <w:t>3)</w:t>
      </w:r>
      <w:r w:rsidR="00024A27" w:rsidRPr="00024A27">
        <w:rPr>
          <w:rFonts w:ascii="GHEA Grapalat" w:hAnsi="GHEA Grapalat"/>
          <w:color w:val="000000"/>
          <w:szCs w:val="21"/>
        </w:rPr>
        <w:t xml:space="preserve"> աերոդրոմի պարագծային ցանկապատի լուսավորության համակարգը,</w:t>
      </w:r>
    </w:p>
    <w:p w14:paraId="17446502"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3719A">
        <w:rPr>
          <w:rFonts w:ascii="GHEA Grapalat" w:hAnsi="GHEA Grapalat"/>
          <w:color w:val="000000"/>
          <w:szCs w:val="21"/>
        </w:rPr>
        <w:t>4)</w:t>
      </w:r>
      <w:r w:rsidR="00024A27" w:rsidRPr="00024A27">
        <w:rPr>
          <w:rFonts w:ascii="GHEA Grapalat" w:hAnsi="GHEA Grapalat"/>
          <w:color w:val="000000"/>
          <w:szCs w:val="21"/>
        </w:rPr>
        <w:t xml:space="preserve"> կառամատույցի լուսավորության համակարգը,</w:t>
      </w:r>
    </w:p>
    <w:p w14:paraId="35E3C67C"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A3719A">
        <w:rPr>
          <w:rFonts w:ascii="GHEA Grapalat" w:hAnsi="GHEA Grapalat"/>
          <w:color w:val="000000"/>
          <w:szCs w:val="21"/>
        </w:rPr>
        <w:t>5)</w:t>
      </w:r>
      <w:r w:rsidR="00024A27" w:rsidRPr="00024A27">
        <w:rPr>
          <w:rFonts w:ascii="GHEA Grapalat" w:hAnsi="GHEA Grapalat"/>
          <w:color w:val="000000"/>
          <w:szCs w:val="21"/>
        </w:rPr>
        <w:t xml:space="preserve"> օդանավերի մեկուսացված կայանատեղի լուսարձակները,</w:t>
      </w:r>
    </w:p>
    <w:p w14:paraId="7E4244D5" w14:textId="77777777" w:rsidR="00024A27" w:rsidRPr="00024A27" w:rsidRDefault="00A3719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24354">
        <w:rPr>
          <w:rFonts w:ascii="GHEA Grapalat" w:hAnsi="GHEA Grapalat"/>
          <w:color w:val="000000"/>
          <w:szCs w:val="21"/>
        </w:rPr>
        <w:t>6)</w:t>
      </w:r>
      <w:r w:rsidR="00024A27" w:rsidRPr="00024A27">
        <w:rPr>
          <w:rFonts w:ascii="GHEA Grapalat" w:hAnsi="GHEA Grapalat"/>
          <w:color w:val="000000"/>
          <w:szCs w:val="21"/>
        </w:rPr>
        <w:t xml:space="preserve"> օդանավերի վերգետնյա էներգասնուցման համակարգը:</w:t>
      </w:r>
    </w:p>
    <w:p w14:paraId="6C954B46" w14:textId="6FA3A13F" w:rsidR="00024A27" w:rsidRPr="00024A27"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F5E60">
        <w:rPr>
          <w:rFonts w:ascii="GHEA Grapalat" w:hAnsi="GHEA Grapalat"/>
          <w:color w:val="000000"/>
          <w:lang w:val="hy-AM"/>
        </w:rPr>
        <w:t>4</w:t>
      </w:r>
      <w:r>
        <w:rPr>
          <w:rFonts w:ascii="GHEA Grapalat" w:hAnsi="GHEA Grapalat"/>
          <w:color w:val="000000"/>
          <w:lang w:val="hy-AM"/>
        </w:rPr>
        <w:t>3</w:t>
      </w:r>
      <w:r w:rsidR="00DD2A0B">
        <w:rPr>
          <w:rFonts w:ascii="GHEA Grapalat" w:hAnsi="GHEA Grapalat"/>
          <w:color w:val="000000"/>
          <w:szCs w:val="21"/>
          <w:lang w:val="hy-AM"/>
        </w:rPr>
        <w:t>5</w:t>
      </w:r>
      <w:r w:rsidR="00024A27" w:rsidRPr="00024A27">
        <w:rPr>
          <w:rFonts w:ascii="GHEA Grapalat" w:hAnsi="GHEA Grapalat"/>
          <w:color w:val="000000"/>
          <w:szCs w:val="21"/>
        </w:rPr>
        <w:t>. Աերոդրոմի էներգամատակարարման համակարգի կառավարման սխեման պետք է ապահովի վթարների և խափանումների ավտոմատ լուսաազդարարումը, ընդ որում, տեսողական միջոցների համար, բացառությամբ «Կանգնիր» գծի լույսերից, դրա ժամանակը չպետք է գերազանցի 5 վայրկյանից, իսկ «Կանգնիր» գծի լույսերի համար` 2 վայրկյանից:</w:t>
      </w:r>
      <w:r w:rsidR="00024A27" w:rsidRPr="00024A27">
        <w:rPr>
          <w:rFonts w:ascii="Calibri" w:hAnsi="Calibri" w:cs="Calibri"/>
          <w:color w:val="000000"/>
          <w:szCs w:val="21"/>
        </w:rPr>
        <w:t> </w:t>
      </w:r>
    </w:p>
    <w:p w14:paraId="5C59D577" w14:textId="736DE851" w:rsidR="00024A27" w:rsidRPr="00024A27" w:rsidRDefault="00024A27" w:rsidP="005E33D4">
      <w:pPr>
        <w:pStyle w:val="NormalWeb"/>
        <w:shd w:val="clear" w:color="auto" w:fill="FFFFFF"/>
        <w:spacing w:before="0" w:beforeAutospacing="0" w:after="0" w:afterAutospacing="0" w:line="360" w:lineRule="auto"/>
        <w:ind w:firstLine="567"/>
        <w:jc w:val="center"/>
        <w:rPr>
          <w:rFonts w:ascii="GHEA Grapalat" w:hAnsi="GHEA Grapalat"/>
          <w:color w:val="000000"/>
          <w:szCs w:val="21"/>
        </w:rPr>
      </w:pPr>
      <w:r w:rsidRPr="00024A27">
        <w:rPr>
          <w:rStyle w:val="Strong"/>
          <w:rFonts w:ascii="GHEA Grapalat" w:hAnsi="GHEA Grapalat"/>
          <w:caps/>
          <w:color w:val="000000"/>
          <w:szCs w:val="21"/>
        </w:rPr>
        <w:t>Գլուխ</w:t>
      </w:r>
      <w:r w:rsidRPr="00024A27">
        <w:rPr>
          <w:rStyle w:val="Strong"/>
          <w:rFonts w:ascii="Calibri" w:hAnsi="Calibri" w:cs="Calibri"/>
          <w:caps/>
          <w:color w:val="000000"/>
          <w:szCs w:val="21"/>
        </w:rPr>
        <w:t> </w:t>
      </w:r>
      <w:r w:rsidRPr="00024A27">
        <w:rPr>
          <w:rStyle w:val="Strong"/>
          <w:rFonts w:ascii="GHEA Grapalat" w:hAnsi="GHEA Grapalat"/>
          <w:caps/>
          <w:color w:val="000000"/>
          <w:szCs w:val="21"/>
        </w:rPr>
        <w:t>15</w:t>
      </w:r>
    </w:p>
    <w:p w14:paraId="43517034" w14:textId="6E1335D1" w:rsidR="00024A27" w:rsidRPr="00024A27" w:rsidRDefault="00024A27" w:rsidP="003179BB">
      <w:pPr>
        <w:pStyle w:val="NormalWeb"/>
        <w:shd w:val="clear" w:color="auto" w:fill="FFFFFF"/>
        <w:spacing w:before="0" w:beforeAutospacing="0" w:after="0" w:afterAutospacing="0" w:line="360" w:lineRule="auto"/>
        <w:ind w:firstLine="567"/>
        <w:jc w:val="center"/>
        <w:rPr>
          <w:rFonts w:ascii="GHEA Grapalat" w:hAnsi="GHEA Grapalat"/>
          <w:color w:val="000000"/>
          <w:szCs w:val="21"/>
        </w:rPr>
      </w:pPr>
      <w:r w:rsidRPr="00024A27">
        <w:rPr>
          <w:rStyle w:val="Emphasis"/>
          <w:rFonts w:ascii="GHEA Grapalat" w:hAnsi="GHEA Grapalat"/>
          <w:b/>
          <w:bCs/>
          <w:i w:val="0"/>
          <w:caps/>
          <w:color w:val="000000"/>
          <w:szCs w:val="21"/>
        </w:rPr>
        <w:t>Աերոդրոմներում վթարափրկարարական</w:t>
      </w:r>
      <w:r w:rsidRPr="00024A27">
        <w:rPr>
          <w:rStyle w:val="Emphasis"/>
          <w:rFonts w:ascii="Calibri" w:hAnsi="Calibri" w:cs="Calibri"/>
          <w:b/>
          <w:bCs/>
          <w:i w:val="0"/>
          <w:caps/>
          <w:color w:val="000000"/>
          <w:szCs w:val="21"/>
        </w:rPr>
        <w:t> </w:t>
      </w:r>
      <w:r w:rsidRPr="00024A27">
        <w:rPr>
          <w:rStyle w:val="Emphasis"/>
          <w:rFonts w:ascii="GHEA Grapalat" w:hAnsi="GHEA Grapalat" w:cs="GHEA Grapalat"/>
          <w:b/>
          <w:bCs/>
          <w:i w:val="0"/>
          <w:caps/>
          <w:color w:val="000000"/>
          <w:szCs w:val="21"/>
        </w:rPr>
        <w:t>եվ</w:t>
      </w:r>
      <w:r w:rsidRPr="00024A27">
        <w:rPr>
          <w:rStyle w:val="Emphasis"/>
          <w:rFonts w:ascii="GHEA Grapalat" w:hAnsi="GHEA Grapalat"/>
          <w:b/>
          <w:bCs/>
          <w:i w:val="0"/>
          <w:caps/>
          <w:color w:val="000000"/>
          <w:szCs w:val="21"/>
        </w:rPr>
        <w:t xml:space="preserve"> </w:t>
      </w:r>
      <w:r w:rsidRPr="00024A27">
        <w:rPr>
          <w:rStyle w:val="Emphasis"/>
          <w:rFonts w:ascii="GHEA Grapalat" w:hAnsi="GHEA Grapalat" w:cs="GHEA Grapalat"/>
          <w:b/>
          <w:bCs/>
          <w:i w:val="0"/>
          <w:caps/>
          <w:color w:val="000000"/>
          <w:szCs w:val="21"/>
        </w:rPr>
        <w:t>հակահրդեհային</w:t>
      </w:r>
      <w:r w:rsidRPr="00024A27">
        <w:rPr>
          <w:rStyle w:val="Emphasis"/>
          <w:rFonts w:ascii="GHEA Grapalat" w:hAnsi="GHEA Grapalat"/>
          <w:b/>
          <w:bCs/>
          <w:i w:val="0"/>
          <w:caps/>
          <w:color w:val="000000"/>
          <w:szCs w:val="21"/>
        </w:rPr>
        <w:t xml:space="preserve"> </w:t>
      </w:r>
      <w:r w:rsidRPr="00024A27">
        <w:rPr>
          <w:rStyle w:val="Emphasis"/>
          <w:rFonts w:ascii="GHEA Grapalat" w:hAnsi="GHEA Grapalat" w:cs="GHEA Grapalat"/>
          <w:b/>
          <w:bCs/>
          <w:i w:val="0"/>
          <w:caps/>
          <w:color w:val="000000"/>
          <w:szCs w:val="21"/>
        </w:rPr>
        <w:t>անվտանգության</w:t>
      </w:r>
      <w:r w:rsidRPr="00024A27">
        <w:rPr>
          <w:rStyle w:val="Emphasis"/>
          <w:rFonts w:ascii="GHEA Grapalat" w:hAnsi="GHEA Grapalat"/>
          <w:b/>
          <w:bCs/>
          <w:i w:val="0"/>
          <w:caps/>
          <w:color w:val="000000"/>
          <w:szCs w:val="21"/>
        </w:rPr>
        <w:t xml:space="preserve"> </w:t>
      </w:r>
      <w:r w:rsidRPr="00024A27">
        <w:rPr>
          <w:rStyle w:val="Emphasis"/>
          <w:rFonts w:ascii="GHEA Grapalat" w:hAnsi="GHEA Grapalat" w:cs="GHEA Grapalat"/>
          <w:b/>
          <w:bCs/>
          <w:i w:val="0"/>
          <w:caps/>
          <w:color w:val="000000"/>
          <w:szCs w:val="21"/>
        </w:rPr>
        <w:t>միջոցառումների</w:t>
      </w:r>
      <w:r w:rsidRPr="00024A27">
        <w:rPr>
          <w:rStyle w:val="Emphasis"/>
          <w:rFonts w:ascii="GHEA Grapalat" w:hAnsi="GHEA Grapalat"/>
          <w:b/>
          <w:bCs/>
          <w:i w:val="0"/>
          <w:caps/>
          <w:color w:val="000000"/>
          <w:szCs w:val="21"/>
        </w:rPr>
        <w:t xml:space="preserve"> </w:t>
      </w:r>
      <w:r w:rsidRPr="00024A27">
        <w:rPr>
          <w:rStyle w:val="Emphasis"/>
          <w:rFonts w:ascii="GHEA Grapalat" w:hAnsi="GHEA Grapalat" w:cs="GHEA Grapalat"/>
          <w:b/>
          <w:bCs/>
          <w:i w:val="0"/>
          <w:caps/>
          <w:color w:val="000000"/>
          <w:szCs w:val="21"/>
        </w:rPr>
        <w:t>ապահովումը</w:t>
      </w:r>
      <w:r w:rsidRPr="00024A27">
        <w:rPr>
          <w:rFonts w:ascii="Calibri" w:hAnsi="Calibri" w:cs="Calibri"/>
          <w:color w:val="000000"/>
          <w:szCs w:val="21"/>
        </w:rPr>
        <w:t> </w:t>
      </w:r>
    </w:p>
    <w:p w14:paraId="264A47B2" w14:textId="77777777" w:rsidR="00024A27"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F5E60">
        <w:rPr>
          <w:rFonts w:ascii="GHEA Grapalat" w:hAnsi="GHEA Grapalat"/>
          <w:color w:val="000000"/>
          <w:lang w:val="hy-AM"/>
        </w:rPr>
        <w:t>4</w:t>
      </w:r>
      <w:r>
        <w:rPr>
          <w:rFonts w:ascii="GHEA Grapalat" w:hAnsi="GHEA Grapalat"/>
          <w:color w:val="000000"/>
          <w:lang w:val="hy-AM"/>
        </w:rPr>
        <w:t>3</w:t>
      </w:r>
      <w:r w:rsidR="00DD2A0B">
        <w:rPr>
          <w:rFonts w:ascii="GHEA Grapalat" w:hAnsi="GHEA Grapalat"/>
          <w:color w:val="000000"/>
          <w:szCs w:val="21"/>
          <w:lang w:val="hy-AM"/>
        </w:rPr>
        <w:t>6</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Աերոդրոմները</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պետք</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է</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ապահովված</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լինեն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վթարափրկարարական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և</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հրշեջ</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միջոցներով</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Ըստ</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վթարափրկարարական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և</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հակահրդեհային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անվտանգության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ապահովման</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մակարդակի</w:t>
      </w:r>
      <w:r w:rsidR="00024A27" w:rsidRPr="00024A27">
        <w:rPr>
          <w:rFonts w:ascii="GHEA Grapalat" w:hAnsi="GHEA Grapalat"/>
          <w:color w:val="000000"/>
          <w:szCs w:val="21"/>
        </w:rPr>
        <w:t xml:space="preserve"> </w:t>
      </w:r>
      <w:r w:rsidR="00024A27" w:rsidRPr="00024A27">
        <w:rPr>
          <w:rFonts w:ascii="GHEA Grapalat" w:hAnsi="GHEA Grapalat" w:cs="GHEA Grapalat"/>
          <w:color w:val="000000"/>
          <w:szCs w:val="21"/>
        </w:rPr>
        <w:t>աերոդրոմները</w:t>
      </w:r>
      <w:r w:rsidR="00024A27" w:rsidRPr="00024A27">
        <w:rPr>
          <w:rFonts w:ascii="GHEA Grapalat" w:hAnsi="GHEA Grapalat"/>
          <w:color w:val="000000"/>
          <w:szCs w:val="21"/>
        </w:rPr>
        <w:t xml:space="preserve"> դասակարգվում են 10 կատեգորիաների, որոնք սահմանվում են ելնելով աերոդրոմում շահագործվող օդանավերի հիմնամասի առավելագույն չափսերին (երկարություն, լայնություն) համապատասխան` համաձայն աղյուսակ</w:t>
      </w:r>
      <w:r w:rsidR="00DD2A0B">
        <w:rPr>
          <w:rFonts w:ascii="GHEA Grapalat" w:hAnsi="GHEA Grapalat"/>
          <w:color w:val="000000"/>
          <w:szCs w:val="21"/>
          <w:lang w:val="hy-AM"/>
        </w:rPr>
        <w:t xml:space="preserve"> 13-</w:t>
      </w:r>
      <w:r w:rsidR="00024A27" w:rsidRPr="00024A27">
        <w:rPr>
          <w:rFonts w:ascii="GHEA Grapalat" w:hAnsi="GHEA Grapalat"/>
          <w:color w:val="000000"/>
          <w:szCs w:val="21"/>
        </w:rPr>
        <w:t>ի`</w:t>
      </w:r>
    </w:p>
    <w:p w14:paraId="0AAD321D" w14:textId="77777777" w:rsidR="00024A27" w:rsidRPr="00024A27" w:rsidRDefault="00DD2A0B"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rPr>
      </w:pPr>
      <w:r w:rsidRPr="00024A27">
        <w:rPr>
          <w:rFonts w:ascii="GHEA Grapalat" w:hAnsi="GHEA Grapalat"/>
          <w:color w:val="000000"/>
          <w:szCs w:val="21"/>
        </w:rPr>
        <w:t>Աղյուսակ</w:t>
      </w:r>
      <w:r>
        <w:rPr>
          <w:rFonts w:ascii="GHEA Grapalat" w:hAnsi="GHEA Grapalat"/>
          <w:color w:val="000000"/>
          <w:szCs w:val="21"/>
          <w:lang w:val="hy-AM"/>
        </w:rPr>
        <w:t xml:space="preserve"> 13</w:t>
      </w:r>
    </w:p>
    <w:tbl>
      <w:tblPr>
        <w:tblW w:w="4839"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9"/>
        <w:gridCol w:w="5492"/>
        <w:gridCol w:w="1952"/>
      </w:tblGrid>
      <w:tr w:rsidR="00024A27" w:rsidRPr="00024A27" w14:paraId="46A85629" w14:textId="77777777" w:rsidTr="00024A27">
        <w:trPr>
          <w:tblCellSpacing w:w="0" w:type="dxa"/>
          <w:jc w:val="center"/>
        </w:trPr>
        <w:tc>
          <w:tcPr>
            <w:tcW w:w="1172"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6829B9"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Աերոդրոմի</w:t>
            </w:r>
            <w:r w:rsidRPr="00024A27">
              <w:rPr>
                <w:rFonts w:ascii="GHEA Grapalat" w:hAnsi="GHEA Grapalat"/>
                <w:color w:val="000000"/>
                <w:sz w:val="21"/>
                <w:szCs w:val="21"/>
              </w:rPr>
              <w:br/>
              <w:t>կատեգորիան</w:t>
            </w:r>
          </w:p>
        </w:tc>
        <w:tc>
          <w:tcPr>
            <w:tcW w:w="382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41577F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Շահագործվող օդանավերի</w:t>
            </w:r>
          </w:p>
        </w:tc>
      </w:tr>
      <w:tr w:rsidR="00024A27" w:rsidRPr="00024A27" w14:paraId="4526A535" w14:textId="77777777" w:rsidTr="00024A27">
        <w:trPr>
          <w:tblCellSpacing w:w="0" w:type="dxa"/>
          <w:jc w:val="center"/>
        </w:trPr>
        <w:tc>
          <w:tcPr>
            <w:tcW w:w="11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FE4068" w14:textId="77777777" w:rsidR="00024A27" w:rsidRPr="00024A27" w:rsidRDefault="00024A27" w:rsidP="005E33D4">
            <w:pPr>
              <w:spacing w:line="360" w:lineRule="auto"/>
              <w:rPr>
                <w:rFonts w:ascii="GHEA Grapalat" w:hAnsi="GHEA Grapalat"/>
                <w:color w:val="000000"/>
                <w:sz w:val="21"/>
                <w:szCs w:val="21"/>
              </w:rPr>
            </w:pPr>
          </w:p>
        </w:tc>
        <w:tc>
          <w:tcPr>
            <w:tcW w:w="28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F9A3A2"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Ընդհանուր երկարությունը</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3A074D2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Հիմնամասի</w:t>
            </w:r>
            <w:r w:rsidRPr="00024A27">
              <w:rPr>
                <w:rFonts w:ascii="GHEA Grapalat" w:hAnsi="GHEA Grapalat"/>
                <w:color w:val="000000"/>
                <w:sz w:val="21"/>
                <w:szCs w:val="21"/>
              </w:rPr>
              <w:br/>
              <w:t>լայնությունը</w:t>
            </w:r>
          </w:p>
        </w:tc>
      </w:tr>
      <w:tr w:rsidR="00024A27" w:rsidRPr="00024A27" w14:paraId="258C2602"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769CC143"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76AF0D77"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մինչև</w:t>
            </w:r>
            <w:r w:rsidRPr="00024A27">
              <w:rPr>
                <w:rFonts w:ascii="Calibri" w:hAnsi="Calibri" w:cs="Calibri"/>
                <w:color w:val="000000"/>
                <w:sz w:val="21"/>
                <w:szCs w:val="21"/>
              </w:rPr>
              <w:t> </w:t>
            </w:r>
            <w:r w:rsidRPr="00024A27">
              <w:rPr>
                <w:rFonts w:ascii="GHEA Grapalat" w:hAnsi="GHEA Grapalat"/>
                <w:color w:val="000000"/>
                <w:sz w:val="21"/>
                <w:szCs w:val="21"/>
              </w:rPr>
              <w:t xml:space="preserve"> 9 </w:t>
            </w:r>
            <w:r w:rsidRPr="00024A27">
              <w:rPr>
                <w:rFonts w:ascii="GHEA Grapalat" w:hAnsi="GHEA Grapalat" w:cs="GHEA Grapalat"/>
                <w:color w:val="000000"/>
                <w:sz w:val="21"/>
                <w:szCs w:val="21"/>
              </w:rPr>
              <w:t>մետր</w:t>
            </w:r>
            <w:r w:rsidRPr="00024A27">
              <w:rPr>
                <w:rFonts w:ascii="GHEA Grapalat" w:hAnsi="GHEA Grapalat"/>
                <w:color w:val="000000"/>
                <w:sz w:val="21"/>
                <w:szCs w:val="21"/>
              </w:rPr>
              <w:t xml:space="preserve"> (9</w:t>
            </w:r>
            <w:r w:rsidRPr="00024A27">
              <w:rPr>
                <w:rFonts w:ascii="GHEA Grapalat" w:hAnsi="GHEA Grapalat" w:cs="GHEA Grapalat"/>
                <w:color w:val="000000"/>
                <w:sz w:val="21"/>
                <w:szCs w:val="21"/>
              </w:rPr>
              <w:t>մ</w:t>
            </w:r>
            <w:r w:rsidRPr="00024A27">
              <w:rPr>
                <w:rFonts w:ascii="GHEA Grapalat" w:hAnsi="GHEA Grapalat"/>
                <w:color w:val="000000"/>
                <w:sz w:val="21"/>
                <w:szCs w:val="21"/>
              </w:rPr>
              <w:t xml:space="preserve"> </w:t>
            </w:r>
            <w:r w:rsidRPr="00024A27">
              <w:rPr>
                <w:rFonts w:ascii="GHEA Grapalat" w:hAnsi="GHEA Grapalat" w:cs="GHEA Grapalat"/>
                <w:color w:val="000000"/>
                <w:sz w:val="21"/>
                <w:szCs w:val="21"/>
              </w:rPr>
              <w:t>չներառած</w:t>
            </w:r>
            <w:r w:rsidRPr="00024A27">
              <w:rPr>
                <w:rFonts w:ascii="GHEA Grapalat" w:hAnsi="GHEA Grapalat"/>
                <w:color w:val="000000"/>
                <w:sz w:val="21"/>
                <w:szCs w:val="21"/>
              </w:rPr>
              <w:t>)</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34A47E4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2 մետր</w:t>
            </w:r>
          </w:p>
        </w:tc>
      </w:tr>
      <w:tr w:rsidR="00024A27" w:rsidRPr="00024A27" w14:paraId="6117B958"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0C9ADC8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2</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2C0A79DD"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9 մետրից մինչև 12 մետր (12մ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28F1D8D2"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2 մետր</w:t>
            </w:r>
          </w:p>
        </w:tc>
      </w:tr>
      <w:tr w:rsidR="00024A27" w:rsidRPr="00024A27" w14:paraId="16F727FD"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662E42A1"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3</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17BEF647"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12 մետրից մինչև 18 մետր (18մ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13FAC8D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3 մետր</w:t>
            </w:r>
          </w:p>
        </w:tc>
      </w:tr>
      <w:tr w:rsidR="00024A27" w:rsidRPr="00024A27" w14:paraId="03BCA878"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22C5C68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4</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185D72DF"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18 մետրից մինչև 24 մետր (24մ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540CA256"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4 մետր</w:t>
            </w:r>
          </w:p>
        </w:tc>
      </w:tr>
      <w:tr w:rsidR="00024A27" w:rsidRPr="00024A27" w14:paraId="74FB2751"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7797B44B"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5</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11ECA40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24 մետրից մինչև 28 մետր (28մ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3E5C4621"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4 մետր</w:t>
            </w:r>
          </w:p>
        </w:tc>
      </w:tr>
      <w:tr w:rsidR="00024A27" w:rsidRPr="00024A27" w14:paraId="43496E86"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62204BA1"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lastRenderedPageBreak/>
              <w:t>6</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0C024D69"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28 մետրից մինչև 39 մետր (39մ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4F607A87"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5 մետր</w:t>
            </w:r>
          </w:p>
        </w:tc>
      </w:tr>
      <w:tr w:rsidR="00024A27" w:rsidRPr="00024A27" w14:paraId="38FEEACA"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7321F09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7</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78175F2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39 մետրից մինչև 49 մետր (49մ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33AAC2C6"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5 մետր</w:t>
            </w:r>
          </w:p>
        </w:tc>
      </w:tr>
      <w:tr w:rsidR="00024A27" w:rsidRPr="00024A27" w14:paraId="549FD236"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26821E74"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8</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68D6FE29"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49 մետրից մինչև 61 մետր (61մ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1AE169AD"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7 մետր</w:t>
            </w:r>
          </w:p>
        </w:tc>
      </w:tr>
      <w:tr w:rsidR="00024A27" w:rsidRPr="00024A27" w14:paraId="0F197FEE"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12503C95"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9</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2B30E73D"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61 մետրից մինչև 76 մետր (76մ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0E23D11A"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7 մետր</w:t>
            </w:r>
          </w:p>
        </w:tc>
      </w:tr>
      <w:tr w:rsidR="00024A27" w:rsidRPr="00024A27" w14:paraId="7A494AD9" w14:textId="77777777" w:rsidTr="00024A27">
        <w:trPr>
          <w:tblCellSpacing w:w="0" w:type="dxa"/>
          <w:jc w:val="center"/>
        </w:trPr>
        <w:tc>
          <w:tcPr>
            <w:tcW w:w="1172" w:type="pct"/>
            <w:tcBorders>
              <w:top w:val="outset" w:sz="6" w:space="0" w:color="auto"/>
              <w:left w:val="outset" w:sz="6" w:space="0" w:color="auto"/>
              <w:bottom w:val="outset" w:sz="6" w:space="0" w:color="auto"/>
              <w:right w:val="outset" w:sz="6" w:space="0" w:color="auto"/>
            </w:tcBorders>
            <w:shd w:val="clear" w:color="auto" w:fill="FFFFFF"/>
            <w:hideMark/>
          </w:tcPr>
          <w:p w14:paraId="604D8AC0"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10</w:t>
            </w:r>
          </w:p>
        </w:tc>
        <w:tc>
          <w:tcPr>
            <w:tcW w:w="2824" w:type="pct"/>
            <w:tcBorders>
              <w:top w:val="outset" w:sz="6" w:space="0" w:color="auto"/>
              <w:left w:val="outset" w:sz="6" w:space="0" w:color="auto"/>
              <w:bottom w:val="outset" w:sz="6" w:space="0" w:color="auto"/>
              <w:right w:val="outset" w:sz="6" w:space="0" w:color="auto"/>
            </w:tcBorders>
            <w:shd w:val="clear" w:color="auto" w:fill="FFFFFF"/>
            <w:hideMark/>
          </w:tcPr>
          <w:p w14:paraId="19D0D7EC"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76 մետրից մինչև 90 մետր (90մ չներառած)</w:t>
            </w:r>
          </w:p>
        </w:tc>
        <w:tc>
          <w:tcPr>
            <w:tcW w:w="1005" w:type="pct"/>
            <w:tcBorders>
              <w:top w:val="outset" w:sz="6" w:space="0" w:color="auto"/>
              <w:left w:val="outset" w:sz="6" w:space="0" w:color="auto"/>
              <w:bottom w:val="outset" w:sz="6" w:space="0" w:color="auto"/>
              <w:right w:val="outset" w:sz="6" w:space="0" w:color="auto"/>
            </w:tcBorders>
            <w:shd w:val="clear" w:color="auto" w:fill="FFFFFF"/>
            <w:hideMark/>
          </w:tcPr>
          <w:p w14:paraId="7BF828FC" w14:textId="77777777" w:rsidR="00024A27" w:rsidRPr="00024A27" w:rsidRDefault="00024A27" w:rsidP="005E33D4">
            <w:pPr>
              <w:spacing w:line="360" w:lineRule="auto"/>
              <w:jc w:val="center"/>
              <w:rPr>
                <w:rFonts w:ascii="GHEA Grapalat" w:hAnsi="GHEA Grapalat"/>
                <w:color w:val="000000"/>
                <w:sz w:val="21"/>
                <w:szCs w:val="21"/>
              </w:rPr>
            </w:pPr>
            <w:r w:rsidRPr="00024A27">
              <w:rPr>
                <w:rFonts w:ascii="GHEA Grapalat" w:hAnsi="GHEA Grapalat"/>
                <w:color w:val="000000"/>
                <w:sz w:val="21"/>
                <w:szCs w:val="21"/>
              </w:rPr>
              <w:t>8 մետր</w:t>
            </w:r>
          </w:p>
        </w:tc>
      </w:tr>
    </w:tbl>
    <w:p w14:paraId="68C9580C" w14:textId="77777777" w:rsidR="00F3777D" w:rsidRPr="0072782A" w:rsidRDefault="00F3777D" w:rsidP="005E33D4">
      <w:pPr>
        <w:pStyle w:val="NormalWeb"/>
        <w:shd w:val="clear" w:color="auto" w:fill="FFFFFF"/>
        <w:spacing w:before="0" w:beforeAutospacing="0" w:after="0" w:afterAutospacing="0" w:line="360" w:lineRule="auto"/>
        <w:ind w:firstLine="567"/>
        <w:jc w:val="both"/>
        <w:rPr>
          <w:rFonts w:ascii="GHEA Grapalat" w:hAnsi="GHEA Grapalat"/>
          <w:color w:val="000000"/>
          <w:sz w:val="32"/>
        </w:rPr>
      </w:pPr>
    </w:p>
    <w:p w14:paraId="0F43AFE3" w14:textId="77777777" w:rsidR="0072782A" w:rsidRPr="0072782A"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8F5E60">
        <w:rPr>
          <w:rFonts w:ascii="GHEA Grapalat" w:hAnsi="GHEA Grapalat"/>
          <w:color w:val="000000"/>
          <w:lang w:val="hy-AM"/>
        </w:rPr>
        <w:t>4</w:t>
      </w:r>
      <w:r>
        <w:rPr>
          <w:rFonts w:ascii="GHEA Grapalat" w:hAnsi="GHEA Grapalat"/>
          <w:color w:val="000000"/>
          <w:lang w:val="hy-AM"/>
        </w:rPr>
        <w:t>3</w:t>
      </w:r>
      <w:r w:rsidR="007668AA">
        <w:rPr>
          <w:rFonts w:ascii="GHEA Grapalat" w:hAnsi="GHEA Grapalat"/>
          <w:color w:val="000000"/>
          <w:szCs w:val="21"/>
          <w:lang w:val="hy-AM"/>
        </w:rPr>
        <w:t>7</w:t>
      </w:r>
      <w:r w:rsidR="00B24354" w:rsidRPr="00B24354">
        <w:rPr>
          <w:rFonts w:ascii="GHEA Grapalat" w:hAnsi="GHEA Grapalat"/>
          <w:color w:val="000000"/>
          <w:szCs w:val="21"/>
        </w:rPr>
        <w:t>.</w:t>
      </w:r>
      <w:r w:rsidR="0072782A" w:rsidRPr="0072782A">
        <w:rPr>
          <w:rFonts w:ascii="GHEA Grapalat" w:hAnsi="GHEA Grapalat"/>
          <w:color w:val="000000"/>
          <w:szCs w:val="21"/>
        </w:rPr>
        <w:t xml:space="preserve"> Եթե օդանավի հիմնամասի առավելագույն երկարությունը և լայնությունը չեն համապատասխանում սույն կետի աղյուսակում ներկայացված ցուցանիշերին` լայնությունը գերազանցում է սահմանված մեծությունը, աերոդրոմի կատեգորիան ընտրվում է մեկ աստիճան բարձր առավելագույն երկարությամբ ընտրված կատեգորիայի նկատմամբ:</w:t>
      </w:r>
    </w:p>
    <w:p w14:paraId="32BF3DAE" w14:textId="77777777" w:rsidR="0072782A" w:rsidRPr="00B24354"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8F5E60">
        <w:rPr>
          <w:rFonts w:ascii="GHEA Grapalat" w:hAnsi="GHEA Grapalat"/>
          <w:color w:val="000000"/>
          <w:lang w:val="hy-AM"/>
        </w:rPr>
        <w:t>4</w:t>
      </w:r>
      <w:r>
        <w:rPr>
          <w:rFonts w:ascii="GHEA Grapalat" w:hAnsi="GHEA Grapalat"/>
          <w:color w:val="000000"/>
          <w:lang w:val="hy-AM"/>
        </w:rPr>
        <w:t>3</w:t>
      </w:r>
      <w:r w:rsidR="007668AA">
        <w:rPr>
          <w:rFonts w:ascii="GHEA Grapalat" w:hAnsi="GHEA Grapalat"/>
          <w:color w:val="000000"/>
          <w:szCs w:val="21"/>
          <w:lang w:val="hy-AM"/>
        </w:rPr>
        <w:t>8</w:t>
      </w:r>
      <w:r w:rsidR="0072782A" w:rsidRPr="0072782A">
        <w:rPr>
          <w:rFonts w:ascii="GHEA Grapalat" w:hAnsi="GHEA Grapalat"/>
          <w:color w:val="000000"/>
          <w:szCs w:val="21"/>
        </w:rPr>
        <w:t>. Աերոդրոմը պետք է ապահովված լինի հիմնական և լ</w:t>
      </w:r>
      <w:r w:rsidR="00B24354">
        <w:rPr>
          <w:rFonts w:ascii="GHEA Grapalat" w:hAnsi="GHEA Grapalat"/>
          <w:color w:val="000000"/>
          <w:szCs w:val="21"/>
        </w:rPr>
        <w:t>րացուցիչ հրդեհաշիջման նյութերով, որտեղ՝</w:t>
      </w:r>
    </w:p>
    <w:p w14:paraId="6DAE081C"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1) Հիմնական հրդեհաշիջման նյութեր են համարվում`</w:t>
      </w:r>
    </w:p>
    <w:p w14:paraId="487A1A73"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ա. փրփուրը, որը պետք է համապատասխանի «A» որակի նվազագույն բնութագրերին,</w:t>
      </w:r>
    </w:p>
    <w:p w14:paraId="0F55866C"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բ. փրփուրը, որը պետք է համապատասխանի «B» որակի նվազագույն բնութագրերին,</w:t>
      </w:r>
    </w:p>
    <w:p w14:paraId="5F128C23"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գ. փրփուրը, որը համապատասխանում է «C» որակի նվազագույն բնութագրերին.</w:t>
      </w:r>
    </w:p>
    <w:p w14:paraId="65970FAD"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դ. սույն ենթակետի «ա», «բ» և «գ» պարբերություններում նշված նյութերի զուգակցումը:</w:t>
      </w:r>
    </w:p>
    <w:p w14:paraId="6F414E70" w14:textId="77777777" w:rsidR="0072782A" w:rsidRPr="00EC0A89" w:rsidRDefault="007668A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Pr>
          <w:rFonts w:ascii="GHEA Grapalat" w:hAnsi="GHEA Grapalat"/>
          <w:color w:val="000000"/>
          <w:szCs w:val="21"/>
          <w:lang w:val="hy-AM"/>
        </w:rPr>
        <w:t>2</w:t>
      </w:r>
      <w:r w:rsidR="0072782A" w:rsidRPr="00EC0A89">
        <w:rPr>
          <w:rFonts w:ascii="GHEA Grapalat" w:hAnsi="GHEA Grapalat"/>
          <w:color w:val="000000"/>
          <w:szCs w:val="21"/>
          <w:lang w:val="hy-AM"/>
        </w:rPr>
        <w:t>) Լրացուցիչ նյութեր են համարվում չոր փոշենման նյութերը, որոնք նախատեսված են ածխաջրածնային հրդեհների մարման համար:</w:t>
      </w:r>
    </w:p>
    <w:p w14:paraId="376B22C9" w14:textId="77777777" w:rsidR="0072782A" w:rsidRPr="00EC0A89" w:rsidRDefault="0072782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EC0A89">
        <w:rPr>
          <w:rFonts w:ascii="GHEA Grapalat" w:hAnsi="GHEA Grapalat"/>
          <w:color w:val="000000"/>
          <w:szCs w:val="21"/>
          <w:lang w:val="hy-AM"/>
        </w:rPr>
        <w:t>3) Լրացուցիչ նյութերին ներկայացվող որակային պահանջները սահմանված են Ստանդարտացման Միջազգային Կազմակերպության (ԻՍՕ) կողմից:</w:t>
      </w:r>
    </w:p>
    <w:p w14:paraId="24225BDA" w14:textId="77777777" w:rsidR="0072782A" w:rsidRDefault="00612C3E"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8F5E60">
        <w:rPr>
          <w:rFonts w:ascii="GHEA Grapalat" w:hAnsi="GHEA Grapalat"/>
          <w:color w:val="000000"/>
          <w:lang w:val="hy-AM"/>
        </w:rPr>
        <w:t>4</w:t>
      </w:r>
      <w:r>
        <w:rPr>
          <w:rFonts w:ascii="GHEA Grapalat" w:hAnsi="GHEA Grapalat"/>
          <w:color w:val="000000"/>
          <w:lang w:val="hy-AM"/>
        </w:rPr>
        <w:t>3</w:t>
      </w:r>
      <w:r w:rsidR="007668AA">
        <w:rPr>
          <w:rFonts w:ascii="GHEA Grapalat" w:hAnsi="GHEA Grapalat"/>
          <w:color w:val="000000"/>
          <w:szCs w:val="21"/>
          <w:lang w:val="hy-AM"/>
        </w:rPr>
        <w:t>9</w:t>
      </w:r>
      <w:r w:rsidR="0072782A" w:rsidRPr="00EC0A89">
        <w:rPr>
          <w:rFonts w:ascii="GHEA Grapalat" w:hAnsi="GHEA Grapalat"/>
          <w:color w:val="000000"/>
          <w:szCs w:val="21"/>
          <w:lang w:val="hy-AM"/>
        </w:rPr>
        <w:t>. Աերոդրոմի կատեգորիային համապատասխան սահմանվում են լրացուցիչ հրդեհաշիջման նյութերի և փրփրագոյացման համար անհրաժեշտ ջրի քանակները, որոնցով պետք է ապահովված լինեն աերոդրոմի վթարափրկարար և հրշեջ տրանսպորտային միջոցները և որոնց նվազա</w:t>
      </w:r>
      <w:r w:rsidR="007668AA">
        <w:rPr>
          <w:rFonts w:ascii="GHEA Grapalat" w:hAnsi="GHEA Grapalat"/>
          <w:color w:val="000000"/>
          <w:szCs w:val="21"/>
          <w:lang w:val="hy-AM"/>
        </w:rPr>
        <w:t xml:space="preserve">գույն քանակները ներկայացված են </w:t>
      </w:r>
      <w:r w:rsidR="0072782A" w:rsidRPr="00EC0A89">
        <w:rPr>
          <w:rFonts w:ascii="GHEA Grapalat" w:hAnsi="GHEA Grapalat"/>
          <w:color w:val="000000"/>
          <w:szCs w:val="21"/>
          <w:lang w:val="hy-AM"/>
        </w:rPr>
        <w:t>աղյուսակ</w:t>
      </w:r>
      <w:r w:rsidR="007668AA">
        <w:rPr>
          <w:rFonts w:ascii="GHEA Grapalat" w:hAnsi="GHEA Grapalat"/>
          <w:color w:val="000000"/>
          <w:szCs w:val="21"/>
          <w:lang w:val="hy-AM"/>
        </w:rPr>
        <w:t xml:space="preserve"> 14-</w:t>
      </w:r>
      <w:r w:rsidR="0072782A" w:rsidRPr="00EC0A89">
        <w:rPr>
          <w:rFonts w:ascii="GHEA Grapalat" w:hAnsi="GHEA Grapalat"/>
          <w:color w:val="000000"/>
          <w:szCs w:val="21"/>
          <w:lang w:val="hy-AM"/>
        </w:rPr>
        <w:t>ում`</w:t>
      </w:r>
    </w:p>
    <w:p w14:paraId="552A8413" w14:textId="77777777" w:rsidR="007668AA" w:rsidRPr="00EC0A89" w:rsidRDefault="007668AA" w:rsidP="005E33D4">
      <w:pPr>
        <w:pStyle w:val="NormalWeb"/>
        <w:shd w:val="clear" w:color="auto" w:fill="FFFFFF"/>
        <w:spacing w:before="0" w:beforeAutospacing="0" w:after="0" w:afterAutospacing="0" w:line="360" w:lineRule="auto"/>
        <w:ind w:firstLine="567"/>
        <w:jc w:val="right"/>
        <w:rPr>
          <w:rFonts w:ascii="GHEA Grapalat" w:hAnsi="GHEA Grapalat"/>
          <w:color w:val="000000"/>
          <w:szCs w:val="21"/>
          <w:lang w:val="hy-AM"/>
        </w:rPr>
      </w:pPr>
      <w:r w:rsidRPr="00EC0A89">
        <w:rPr>
          <w:rFonts w:ascii="GHEA Grapalat" w:hAnsi="GHEA Grapalat"/>
          <w:color w:val="000000"/>
          <w:szCs w:val="21"/>
          <w:lang w:val="hy-AM"/>
        </w:rPr>
        <w:t>Աղյուսակ</w:t>
      </w:r>
      <w:r>
        <w:rPr>
          <w:rFonts w:ascii="GHEA Grapalat" w:hAnsi="GHEA Grapalat"/>
          <w:color w:val="000000"/>
          <w:szCs w:val="21"/>
          <w:lang w:val="hy-AM"/>
        </w:rPr>
        <w:t xml:space="preserve"> 14</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04"/>
        <w:gridCol w:w="677"/>
        <w:gridCol w:w="1784"/>
        <w:gridCol w:w="670"/>
        <w:gridCol w:w="1784"/>
        <w:gridCol w:w="662"/>
        <w:gridCol w:w="1784"/>
        <w:gridCol w:w="1085"/>
      </w:tblGrid>
      <w:tr w:rsidR="00DA7A25" w:rsidRPr="00DA7A25" w14:paraId="45214465" w14:textId="77777777" w:rsidTr="00DA7A2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B19AA7D"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Աերոդրոմի</w:t>
            </w:r>
            <w:r w:rsidRPr="00C048C1">
              <w:rPr>
                <w:rFonts w:ascii="GHEA Grapalat" w:hAnsi="GHEA Grapalat"/>
                <w:color w:val="000000"/>
                <w:sz w:val="21"/>
                <w:szCs w:val="21"/>
              </w:rPr>
              <w:br/>
              <w:t>կատեգորիա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AE523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«A»</w:t>
            </w:r>
            <w:r w:rsidRPr="00C048C1">
              <w:rPr>
                <w:rFonts w:ascii="GHEA Grapalat" w:hAnsi="GHEA Grapalat"/>
                <w:color w:val="000000"/>
                <w:sz w:val="21"/>
                <w:szCs w:val="21"/>
              </w:rPr>
              <w:br/>
              <w:t>որակի փրփուր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956C9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«B»</w:t>
            </w:r>
            <w:r w:rsidRPr="00C048C1">
              <w:rPr>
                <w:rFonts w:ascii="GHEA Grapalat" w:hAnsi="GHEA Grapalat"/>
                <w:color w:val="000000"/>
                <w:sz w:val="21"/>
                <w:szCs w:val="21"/>
              </w:rPr>
              <w:br/>
              <w:t>որակի փրփուր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73977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«C»</w:t>
            </w:r>
            <w:r w:rsidRPr="00C048C1">
              <w:rPr>
                <w:rFonts w:ascii="GHEA Grapalat" w:hAnsi="GHEA Grapalat"/>
                <w:color w:val="000000"/>
                <w:sz w:val="21"/>
                <w:szCs w:val="21"/>
              </w:rPr>
              <w:br/>
              <w:t>որակի փրփուր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860958"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Լրացուցիչ</w:t>
            </w:r>
            <w:r w:rsidRPr="00C048C1">
              <w:rPr>
                <w:rFonts w:ascii="GHEA Grapalat" w:hAnsi="GHEA Grapalat"/>
                <w:color w:val="000000"/>
                <w:sz w:val="21"/>
                <w:szCs w:val="21"/>
              </w:rPr>
              <w:br/>
              <w:t>նյութ, կգ</w:t>
            </w:r>
          </w:p>
        </w:tc>
      </w:tr>
      <w:tr w:rsidR="00DA7A25" w:rsidRPr="00DA7A25" w14:paraId="52F9B1AB" w14:textId="77777777" w:rsidTr="00DA7A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499ED9" w14:textId="77777777" w:rsidR="00DA7A25" w:rsidRPr="00C048C1" w:rsidRDefault="00DA7A25" w:rsidP="005E33D4">
            <w:pPr>
              <w:spacing w:line="360" w:lineRule="auto"/>
              <w:rPr>
                <w:rFonts w:ascii="GHEA Grapalat" w:hAnsi="GHEA Grapalat"/>
                <w:color w:val="000000"/>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FC19A"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Ջուր, 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2F17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Փրփուրի ծախս, 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5FE68"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Ջուր, 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3D9AA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Փրփուրի ծախս, 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294F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Ջուր,լ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AA11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Փրփուրի ծախս, լ</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0236B6" w14:textId="77777777" w:rsidR="00DA7A25" w:rsidRPr="00C048C1" w:rsidRDefault="00DA7A25" w:rsidP="005E33D4">
            <w:pPr>
              <w:spacing w:line="360" w:lineRule="auto"/>
              <w:rPr>
                <w:rFonts w:ascii="GHEA Grapalat" w:hAnsi="GHEA Grapalat"/>
                <w:color w:val="000000"/>
                <w:sz w:val="21"/>
                <w:szCs w:val="21"/>
              </w:rPr>
            </w:pPr>
          </w:p>
        </w:tc>
      </w:tr>
      <w:tr w:rsidR="00DA7A25" w:rsidRPr="00DA7A25" w14:paraId="28ED7E5D"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21C6E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D7BD2B"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80F82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BFE3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3E02B"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B974E"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8625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2105E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45</w:t>
            </w:r>
          </w:p>
        </w:tc>
      </w:tr>
      <w:tr w:rsidR="00DA7A25" w:rsidRPr="00DA7A25" w14:paraId="203767CD"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575C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40B6A"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46BD39"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5F3C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670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5B20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B4169"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9199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E74B10"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90</w:t>
            </w:r>
          </w:p>
        </w:tc>
      </w:tr>
      <w:tr w:rsidR="00DA7A25" w:rsidRPr="00DA7A25" w14:paraId="095EFA21"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95E5CA"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D2057"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E9F0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74E9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E030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69157"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820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264C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630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0627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135</w:t>
            </w:r>
          </w:p>
        </w:tc>
      </w:tr>
      <w:tr w:rsidR="00DA7A25" w:rsidRPr="00DA7A25" w14:paraId="2DA91A03"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E779E"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FA1A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90817"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98295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76669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4A77FD"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9E32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D0D0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135</w:t>
            </w:r>
          </w:p>
        </w:tc>
      </w:tr>
      <w:tr w:rsidR="00DA7A25" w:rsidRPr="00DA7A25" w14:paraId="10FF9960"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AA79"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33C56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8100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A3F97"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D65EE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03454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25E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B235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6E0ED"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180</w:t>
            </w:r>
          </w:p>
        </w:tc>
      </w:tr>
      <w:tr w:rsidR="00DA7A25" w:rsidRPr="00DA7A25" w14:paraId="7E4D3C44"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BB0F9"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B103AB"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11800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68E56"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EF6390"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7900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B81E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42940"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F797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34511"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225</w:t>
            </w:r>
          </w:p>
        </w:tc>
      </w:tr>
      <w:tr w:rsidR="00DA7A25" w:rsidRPr="00DA7A25" w14:paraId="2E82D53D"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0E0B8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CB68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18200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52F7FE"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7900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07F6D"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53C4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5A1A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8800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6FF78"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3983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225</w:t>
            </w:r>
          </w:p>
        </w:tc>
      </w:tr>
      <w:tr w:rsidR="00DA7A25" w:rsidRPr="00DA7A25" w14:paraId="4F098A6C"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B509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906D81"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27300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5B90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10800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57AF69"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18200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12AA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7200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D5A5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12800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0E05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5100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ACD0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450</w:t>
            </w:r>
          </w:p>
        </w:tc>
      </w:tr>
      <w:tr w:rsidR="00DA7A25" w:rsidRPr="00DA7A25" w14:paraId="3A2DD50B"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0202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D9C7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36400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801C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82D5F"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24300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14A57"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8DA14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17100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0168C"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6300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DF43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450</w:t>
            </w:r>
          </w:p>
        </w:tc>
      </w:tr>
      <w:tr w:rsidR="00DA7A25" w:rsidRPr="00DA7A25" w14:paraId="0E6BC81B" w14:textId="77777777" w:rsidTr="00DA7A2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2C74A"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B40F8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48200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4062E"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16600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DFAA4"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32300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F52D95"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11200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29C52"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22800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3E4E8"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7900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18083" w14:textId="77777777" w:rsidR="00DA7A25" w:rsidRPr="00C048C1" w:rsidRDefault="00DA7A25" w:rsidP="005E33D4">
            <w:pPr>
              <w:spacing w:line="360" w:lineRule="auto"/>
              <w:jc w:val="center"/>
              <w:rPr>
                <w:rFonts w:ascii="GHEA Grapalat" w:hAnsi="GHEA Grapalat"/>
                <w:color w:val="000000"/>
                <w:sz w:val="21"/>
                <w:szCs w:val="21"/>
              </w:rPr>
            </w:pPr>
            <w:r w:rsidRPr="00C048C1">
              <w:rPr>
                <w:rFonts w:ascii="GHEA Grapalat" w:hAnsi="GHEA Grapalat"/>
                <w:color w:val="000000"/>
                <w:sz w:val="21"/>
                <w:szCs w:val="21"/>
              </w:rPr>
              <w:t>450</w:t>
            </w:r>
          </w:p>
        </w:tc>
      </w:tr>
    </w:tbl>
    <w:p w14:paraId="57E87538" w14:textId="77777777" w:rsidR="00C048C1" w:rsidRDefault="00C048C1"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p>
    <w:p w14:paraId="0BE5D524" w14:textId="77777777" w:rsidR="00C048C1" w:rsidRPr="00C048C1" w:rsidRDefault="007668AA"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w:t>
      </w:r>
      <w:r w:rsidR="00612C3E">
        <w:rPr>
          <w:rFonts w:ascii="GHEA Grapalat" w:hAnsi="GHEA Grapalat"/>
          <w:color w:val="000000"/>
          <w:szCs w:val="21"/>
          <w:lang w:val="hy-AM"/>
        </w:rPr>
        <w:t>4</w:t>
      </w:r>
      <w:r>
        <w:rPr>
          <w:rFonts w:ascii="GHEA Grapalat" w:hAnsi="GHEA Grapalat"/>
          <w:color w:val="000000"/>
          <w:szCs w:val="21"/>
          <w:lang w:val="hy-AM"/>
        </w:rPr>
        <w:t>0</w:t>
      </w:r>
      <w:r w:rsidR="00B24354" w:rsidRPr="00B24354">
        <w:rPr>
          <w:rFonts w:ascii="GHEA Grapalat" w:hAnsi="GHEA Grapalat"/>
          <w:color w:val="000000"/>
          <w:szCs w:val="21"/>
        </w:rPr>
        <w:t xml:space="preserve">. </w:t>
      </w:r>
      <w:r w:rsidR="00C048C1" w:rsidRPr="00C048C1">
        <w:rPr>
          <w:rFonts w:ascii="GHEA Grapalat" w:hAnsi="GHEA Grapalat"/>
          <w:color w:val="000000"/>
          <w:szCs w:val="21"/>
        </w:rPr>
        <w:t>Առաջին և երկրորդ կատեգորիայի աերոդրոմներում թույլատրվում է լրացուցիչ հրդեհաշիջման նյութերի սահմանված քանակը փոխարինել 100% չափով ջրով:</w:t>
      </w:r>
    </w:p>
    <w:p w14:paraId="0B2E79DB"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7668AA">
        <w:rPr>
          <w:rFonts w:ascii="GHEA Grapalat" w:hAnsi="GHEA Grapalat"/>
          <w:color w:val="000000"/>
          <w:szCs w:val="21"/>
          <w:lang w:val="hy-AM"/>
        </w:rPr>
        <w:t>1</w:t>
      </w:r>
      <w:r w:rsidR="00B24354" w:rsidRPr="00B24354">
        <w:rPr>
          <w:rFonts w:ascii="GHEA Grapalat" w:hAnsi="GHEA Grapalat"/>
          <w:color w:val="000000"/>
          <w:szCs w:val="21"/>
        </w:rPr>
        <w:t>.</w:t>
      </w:r>
      <w:r w:rsidR="00C048C1" w:rsidRPr="00C048C1">
        <w:rPr>
          <w:rFonts w:ascii="GHEA Grapalat" w:hAnsi="GHEA Grapalat"/>
          <w:color w:val="000000"/>
          <w:szCs w:val="21"/>
        </w:rPr>
        <w:t xml:space="preserve"> Երրորդից բարձր կատեգորիայի աերոդրոմներում հրդեհաշիջման նյութերը թույլատրվում է փոխարինել ջրով` սահմանված քանակի մինչև 30% չափով:</w:t>
      </w:r>
    </w:p>
    <w:p w14:paraId="11058DBE" w14:textId="77777777" w:rsidR="00C048C1" w:rsidRPr="00B24354"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7668AA">
        <w:rPr>
          <w:rFonts w:ascii="GHEA Grapalat" w:hAnsi="GHEA Grapalat"/>
          <w:color w:val="000000"/>
          <w:szCs w:val="21"/>
          <w:lang w:val="hy-AM"/>
        </w:rPr>
        <w:t>2</w:t>
      </w:r>
      <w:r w:rsidR="00B24354" w:rsidRPr="00B24354">
        <w:rPr>
          <w:rFonts w:ascii="GHEA Grapalat" w:hAnsi="GHEA Grapalat"/>
          <w:color w:val="000000"/>
          <w:szCs w:val="21"/>
        </w:rPr>
        <w:t>.</w:t>
      </w:r>
      <w:r w:rsidR="00C048C1" w:rsidRPr="00C048C1">
        <w:rPr>
          <w:rFonts w:ascii="GHEA Grapalat" w:hAnsi="GHEA Grapalat"/>
          <w:color w:val="000000"/>
          <w:szCs w:val="21"/>
        </w:rPr>
        <w:t xml:space="preserve"> Հրդեհաշիջման նյութերը ջրով փոխարինման դեպքերում պետք է ապահովվեն հետևյալ հարաբերակցությունները` 1կգ հրդեհաշիջման նյութը-1.0լ ջուր</w:t>
      </w:r>
      <w:r w:rsidR="00B24354">
        <w:rPr>
          <w:rFonts w:ascii="GHEA Grapalat" w:hAnsi="GHEA Grapalat"/>
          <w:color w:val="000000"/>
          <w:szCs w:val="21"/>
        </w:rPr>
        <w:t>` «A» որակի փրփրագոյացման համար</w:t>
      </w:r>
      <w:r w:rsidR="00B24354" w:rsidRPr="00B24354">
        <w:rPr>
          <w:rFonts w:ascii="GHEA Grapalat" w:hAnsi="GHEA Grapalat"/>
          <w:color w:val="000000"/>
          <w:szCs w:val="21"/>
        </w:rPr>
        <w:t>:</w:t>
      </w:r>
    </w:p>
    <w:p w14:paraId="1D1B7AEE"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7668AA">
        <w:rPr>
          <w:rFonts w:ascii="GHEA Grapalat" w:hAnsi="GHEA Grapalat"/>
          <w:color w:val="000000"/>
          <w:szCs w:val="21"/>
          <w:lang w:val="hy-AM"/>
        </w:rPr>
        <w:t>3</w:t>
      </w:r>
      <w:r w:rsidR="00C048C1" w:rsidRPr="00C048C1">
        <w:rPr>
          <w:rFonts w:ascii="GHEA Grapalat" w:hAnsi="GHEA Grapalat"/>
          <w:color w:val="000000"/>
          <w:szCs w:val="21"/>
        </w:rPr>
        <w:t xml:space="preserve">. Աերոդրոմի վթարափրկարար և հրշեջ տրանսպորտային միջոցները պետք է ապահովված լինեն փրփրագոյացուցիչ խտանյութերով, որոնց քանակը պետք է </w:t>
      </w:r>
      <w:r w:rsidR="00C048C1" w:rsidRPr="00B24354">
        <w:rPr>
          <w:rFonts w:ascii="GHEA Grapalat" w:hAnsi="GHEA Grapalat"/>
          <w:color w:val="000000"/>
          <w:szCs w:val="21"/>
        </w:rPr>
        <w:t>համապատասխանի Կարգի աղյուսակ</w:t>
      </w:r>
      <w:r w:rsidR="00696EBB">
        <w:rPr>
          <w:rFonts w:ascii="GHEA Grapalat" w:hAnsi="GHEA Grapalat"/>
          <w:color w:val="000000"/>
          <w:szCs w:val="21"/>
          <w:lang w:val="hy-AM"/>
        </w:rPr>
        <w:t xml:space="preserve"> 14-</w:t>
      </w:r>
      <w:r w:rsidR="00C048C1" w:rsidRPr="00B24354">
        <w:rPr>
          <w:rFonts w:ascii="GHEA Grapalat" w:hAnsi="GHEA Grapalat"/>
          <w:color w:val="000000"/>
          <w:szCs w:val="21"/>
        </w:rPr>
        <w:t>ով</w:t>
      </w:r>
      <w:r w:rsidR="00C048C1" w:rsidRPr="00C048C1">
        <w:rPr>
          <w:rFonts w:ascii="GHEA Grapalat" w:hAnsi="GHEA Grapalat"/>
          <w:color w:val="000000"/>
          <w:szCs w:val="21"/>
        </w:rPr>
        <w:t xml:space="preserve"> սահմանված ջրի քանակի չափին, ինչպես նաև հիմնական և լրացուցիչ հրդեհաշեջ նյութերի պահուստային պաշարներով` սահմանված քանակների 200%-ի չափով:</w:t>
      </w:r>
    </w:p>
    <w:p w14:paraId="4247CC2F"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696EBB">
        <w:rPr>
          <w:rFonts w:ascii="GHEA Grapalat" w:hAnsi="GHEA Grapalat"/>
          <w:color w:val="000000"/>
          <w:szCs w:val="21"/>
          <w:lang w:val="hy-AM"/>
        </w:rPr>
        <w:t>4</w:t>
      </w:r>
      <w:r w:rsidR="00C048C1" w:rsidRPr="00C048C1">
        <w:rPr>
          <w:rFonts w:ascii="GHEA Grapalat" w:hAnsi="GHEA Grapalat"/>
          <w:color w:val="000000"/>
          <w:szCs w:val="21"/>
        </w:rPr>
        <w:t>. Փրփուրի ծախսի չափաքանակները սահմանված են</w:t>
      </w:r>
      <w:r w:rsidR="00C048C1" w:rsidRPr="00C048C1">
        <w:rPr>
          <w:rFonts w:ascii="Calibri" w:hAnsi="Calibri" w:cs="Calibri"/>
          <w:color w:val="000000"/>
          <w:szCs w:val="21"/>
        </w:rPr>
        <w:t> </w:t>
      </w:r>
      <w:r w:rsidR="00C048C1" w:rsidRPr="00C048C1">
        <w:rPr>
          <w:rFonts w:ascii="GHEA Grapalat" w:hAnsi="GHEA Grapalat" w:cs="GHEA Grapalat"/>
          <w:color w:val="000000"/>
          <w:szCs w:val="21"/>
        </w:rPr>
        <w:t>Կարգի</w:t>
      </w:r>
      <w:r w:rsidR="00C048C1" w:rsidRPr="00C048C1">
        <w:rPr>
          <w:rFonts w:ascii="GHEA Grapalat" w:hAnsi="GHEA Grapalat"/>
          <w:color w:val="000000"/>
          <w:szCs w:val="21"/>
        </w:rPr>
        <w:t xml:space="preserve"> աղյուսակ</w:t>
      </w:r>
      <w:r w:rsidR="00696EBB">
        <w:rPr>
          <w:rFonts w:ascii="GHEA Grapalat" w:hAnsi="GHEA Grapalat"/>
          <w:color w:val="000000"/>
          <w:szCs w:val="21"/>
          <w:lang w:val="hy-AM"/>
        </w:rPr>
        <w:t xml:space="preserve"> 14-</w:t>
      </w:r>
      <w:r w:rsidR="00C048C1" w:rsidRPr="00C048C1">
        <w:rPr>
          <w:rFonts w:ascii="GHEA Grapalat" w:hAnsi="GHEA Grapalat"/>
          <w:color w:val="000000"/>
          <w:szCs w:val="21"/>
        </w:rPr>
        <w:t>ով:</w:t>
      </w:r>
    </w:p>
    <w:p w14:paraId="57710B1A"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696EBB">
        <w:rPr>
          <w:rFonts w:ascii="GHEA Grapalat" w:hAnsi="GHEA Grapalat"/>
          <w:color w:val="000000"/>
          <w:szCs w:val="21"/>
          <w:lang w:val="hy-AM"/>
        </w:rPr>
        <w:t>5</w:t>
      </w:r>
      <w:r w:rsidR="00C048C1" w:rsidRPr="00C048C1">
        <w:rPr>
          <w:rFonts w:ascii="GHEA Grapalat" w:hAnsi="GHEA Grapalat"/>
          <w:color w:val="000000"/>
          <w:szCs w:val="21"/>
        </w:rPr>
        <w:t>. Հրշեջ-փրկարարական հաշվարկները և տրանսպորտային միջոցներն Աերոդրոմ շահագործողի կողմից ապահովվում են վթարափրկարարական կայանով, որն աերոդրոմի տարածքում տեղադրվում է այնպես, որ թռիչքադաշտը լինի առավելագույն չափով տեսանելի և հրշեջ-փրկարարական հաշվարկների բացազատման ժամանակը վազքուղու յուրաքանչյուր վերջնագոտի եղանակի բարենպաստ պայմաններում (չոր, բավարար տեսանելիություն) չգերազանցի 3 րոպեն` առաջին հաշվարկի համար և 4 րոպեն` հաջորդ հաշվարկների համար:</w:t>
      </w:r>
    </w:p>
    <w:p w14:paraId="26C3D118"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lastRenderedPageBreak/>
        <w:t>44</w:t>
      </w:r>
      <w:r w:rsidR="00D91E1F">
        <w:rPr>
          <w:rFonts w:ascii="GHEA Grapalat" w:hAnsi="GHEA Grapalat"/>
          <w:color w:val="000000"/>
          <w:szCs w:val="21"/>
          <w:lang w:val="hy-AM"/>
        </w:rPr>
        <w:t>6</w:t>
      </w:r>
      <w:r w:rsidR="00B24354" w:rsidRPr="00B24354">
        <w:rPr>
          <w:rFonts w:ascii="GHEA Grapalat" w:hAnsi="GHEA Grapalat"/>
          <w:color w:val="000000"/>
          <w:szCs w:val="21"/>
        </w:rPr>
        <w:t>.</w:t>
      </w:r>
      <w:r w:rsidR="00C048C1" w:rsidRPr="00C048C1">
        <w:rPr>
          <w:rFonts w:ascii="GHEA Grapalat" w:hAnsi="GHEA Grapalat"/>
          <w:color w:val="000000"/>
          <w:szCs w:val="21"/>
        </w:rPr>
        <w:t xml:space="preserve"> Կարգի իմաստով բացազատման ժամանակ է համարվում առաջին կանչի պահից մինչև այն պահը, երբ հաշվարկի կողմից արդեն իսկ օգտագործվել է փրփուրի սահմանված ծախսի առնվազն 50%-ը:</w:t>
      </w:r>
    </w:p>
    <w:p w14:paraId="413947BB"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D91E1F">
        <w:rPr>
          <w:rFonts w:ascii="GHEA Grapalat" w:hAnsi="GHEA Grapalat"/>
          <w:color w:val="000000"/>
          <w:szCs w:val="21"/>
          <w:lang w:val="hy-AM"/>
        </w:rPr>
        <w:t>7</w:t>
      </w:r>
      <w:r w:rsidR="00B24354" w:rsidRPr="00B24354">
        <w:rPr>
          <w:rFonts w:ascii="GHEA Grapalat" w:hAnsi="GHEA Grapalat"/>
          <w:color w:val="000000"/>
          <w:szCs w:val="21"/>
        </w:rPr>
        <w:t>.</w:t>
      </w:r>
      <w:r w:rsidR="00C048C1" w:rsidRPr="00C048C1">
        <w:rPr>
          <w:rFonts w:ascii="GHEA Grapalat" w:hAnsi="GHEA Grapalat"/>
          <w:color w:val="000000"/>
          <w:szCs w:val="21"/>
        </w:rPr>
        <w:t xml:space="preserve"> Եթե մեկ վթարափրկարարական կայանով հնարավոր չէ ապահովել սույն կետի առաջին պարբերությունով սահմանված ժամանակահատվածները` աերոդրոմում պետք է նախատեսվեն լրացուցիչ վթարափրկարարական կայաններ:</w:t>
      </w:r>
    </w:p>
    <w:p w14:paraId="4D81ABBF"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D91E1F">
        <w:rPr>
          <w:rFonts w:ascii="GHEA Grapalat" w:hAnsi="GHEA Grapalat"/>
          <w:color w:val="000000"/>
          <w:szCs w:val="21"/>
          <w:lang w:val="hy-AM"/>
        </w:rPr>
        <w:t>8</w:t>
      </w:r>
      <w:r w:rsidR="00C048C1" w:rsidRPr="00C048C1">
        <w:rPr>
          <w:rFonts w:ascii="GHEA Grapalat" w:hAnsi="GHEA Grapalat"/>
          <w:color w:val="000000"/>
          <w:szCs w:val="21"/>
        </w:rPr>
        <w:t>. Աերոդրոմներում անհրաժեշտ է նախատեսել վթարային մերձատար անապարհներ, որոնց ծածկույթը պետք է ապահովի առավել ծանր հրշեջ միջոցների շահագործումը:</w:t>
      </w:r>
    </w:p>
    <w:p w14:paraId="02A69DED"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44</w:t>
      </w:r>
      <w:r w:rsidR="00D91E1F">
        <w:rPr>
          <w:rFonts w:ascii="GHEA Grapalat" w:hAnsi="GHEA Grapalat"/>
          <w:color w:val="000000"/>
          <w:szCs w:val="21"/>
          <w:lang w:val="hy-AM"/>
        </w:rPr>
        <w:t>9</w:t>
      </w:r>
      <w:r w:rsidR="00B24354" w:rsidRPr="00B24354">
        <w:rPr>
          <w:rFonts w:ascii="GHEA Grapalat" w:hAnsi="GHEA Grapalat"/>
          <w:color w:val="000000"/>
          <w:szCs w:val="21"/>
        </w:rPr>
        <w:t>.</w:t>
      </w:r>
      <w:r w:rsidR="00C048C1" w:rsidRPr="00C048C1">
        <w:rPr>
          <w:rFonts w:ascii="GHEA Grapalat" w:hAnsi="GHEA Grapalat"/>
          <w:color w:val="000000"/>
          <w:szCs w:val="21"/>
        </w:rPr>
        <w:t xml:space="preserve"> Վազքուղուց 90մ սահմաններում վթարային մերձատար ճանապարհների ծածկույթի որակը պետք է բացառի վազքուղու աղտոտումը:</w:t>
      </w:r>
    </w:p>
    <w:p w14:paraId="4D0530EA" w14:textId="77777777" w:rsidR="00C048C1" w:rsidRPr="00C048C1" w:rsidRDefault="00D91E1F"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w:t>
      </w:r>
      <w:r w:rsidR="00972EF3">
        <w:rPr>
          <w:rFonts w:ascii="GHEA Grapalat" w:hAnsi="GHEA Grapalat"/>
          <w:color w:val="000000"/>
          <w:szCs w:val="21"/>
          <w:lang w:val="hy-AM"/>
        </w:rPr>
        <w:t>5</w:t>
      </w:r>
      <w:r>
        <w:rPr>
          <w:rFonts w:ascii="GHEA Grapalat" w:hAnsi="GHEA Grapalat"/>
          <w:color w:val="000000"/>
          <w:szCs w:val="21"/>
          <w:lang w:val="hy-AM"/>
        </w:rPr>
        <w:t>0</w:t>
      </w:r>
      <w:r w:rsidR="00C048C1" w:rsidRPr="00C048C1">
        <w:rPr>
          <w:rFonts w:ascii="GHEA Grapalat" w:hAnsi="GHEA Grapalat"/>
          <w:color w:val="000000"/>
          <w:szCs w:val="21"/>
        </w:rPr>
        <w:t>. Վթարափրկարարական կայանը(ները), հրշեջ-փրկարարական հաշվարկները և տրանսպորտային միջոցները պետք է ապահովված լինեն կապի (հեռախոսային, ռադիո) և ազդարարման միջոցներով:</w:t>
      </w:r>
    </w:p>
    <w:p w14:paraId="5B32541B" w14:textId="77777777" w:rsidR="00C048C1" w:rsidRPr="00C048C1" w:rsidRDefault="00972EF3"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Pr>
          <w:rFonts w:ascii="GHEA Grapalat" w:hAnsi="GHEA Grapalat"/>
          <w:color w:val="000000"/>
          <w:szCs w:val="21"/>
          <w:lang w:val="hy-AM"/>
        </w:rPr>
        <w:t>45</w:t>
      </w:r>
      <w:r w:rsidR="00D91E1F">
        <w:rPr>
          <w:rFonts w:ascii="GHEA Grapalat" w:hAnsi="GHEA Grapalat"/>
          <w:color w:val="000000"/>
          <w:szCs w:val="21"/>
          <w:lang w:val="hy-AM"/>
        </w:rPr>
        <w:t>1</w:t>
      </w:r>
      <w:r w:rsidR="00C048C1" w:rsidRPr="00C048C1">
        <w:rPr>
          <w:rFonts w:ascii="GHEA Grapalat" w:hAnsi="GHEA Grapalat"/>
          <w:color w:val="000000"/>
          <w:szCs w:val="21"/>
        </w:rPr>
        <w:t>. Աերոդրոմը պետք է ապահովված լինի հրշեջ-փրկարարական տրանսպորտային միջոցների հետևյալ նվազագույն քանակներով`</w:t>
      </w:r>
    </w:p>
    <w:p w14:paraId="34D16B26" w14:textId="7204808B" w:rsidR="00C048C1" w:rsidRPr="00C048C1" w:rsidRDefault="00B24354"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24354">
        <w:rPr>
          <w:rFonts w:ascii="GHEA Grapalat" w:hAnsi="GHEA Grapalat"/>
          <w:color w:val="000000"/>
          <w:szCs w:val="21"/>
        </w:rPr>
        <w:t>1)</w:t>
      </w:r>
      <w:r w:rsidR="00C048C1" w:rsidRPr="00C048C1">
        <w:rPr>
          <w:rFonts w:ascii="GHEA Grapalat" w:hAnsi="GHEA Grapalat"/>
          <w:color w:val="000000"/>
          <w:szCs w:val="21"/>
        </w:rPr>
        <w:t xml:space="preserve"> 1-ից - 5</w:t>
      </w:r>
      <w:r w:rsidR="00C048C1" w:rsidRPr="00C048C1">
        <w:rPr>
          <w:rFonts w:ascii="Calibri" w:hAnsi="Calibri" w:cs="Calibri"/>
          <w:color w:val="000000"/>
          <w:szCs w:val="21"/>
        </w:rPr>
        <w:t> </w:t>
      </w:r>
      <w:r w:rsidR="00C048C1" w:rsidRPr="00C048C1">
        <w:rPr>
          <w:rFonts w:ascii="GHEA Grapalat" w:hAnsi="GHEA Grapalat" w:cs="GHEA Grapalat"/>
          <w:color w:val="000000"/>
          <w:szCs w:val="21"/>
        </w:rPr>
        <w:t>կատեգորիաների</w:t>
      </w:r>
      <w:r w:rsidR="00C048C1" w:rsidRPr="00C048C1">
        <w:rPr>
          <w:rFonts w:ascii="GHEA Grapalat" w:hAnsi="GHEA Grapalat"/>
          <w:color w:val="000000"/>
          <w:szCs w:val="21"/>
        </w:rPr>
        <w:t xml:space="preserve"> </w:t>
      </w:r>
      <w:r w:rsidR="00C048C1" w:rsidRPr="00C048C1">
        <w:rPr>
          <w:rFonts w:ascii="GHEA Grapalat" w:hAnsi="GHEA Grapalat" w:cs="GHEA Grapalat"/>
          <w:color w:val="000000"/>
          <w:szCs w:val="21"/>
        </w:rPr>
        <w:t>վազքուղիների</w:t>
      </w:r>
      <w:r w:rsidR="00C048C1" w:rsidRPr="00C048C1">
        <w:rPr>
          <w:rFonts w:ascii="GHEA Grapalat" w:hAnsi="GHEA Grapalat"/>
          <w:color w:val="000000"/>
          <w:szCs w:val="21"/>
        </w:rPr>
        <w:t xml:space="preserve"> </w:t>
      </w:r>
      <w:r w:rsidR="00C048C1" w:rsidRPr="00C048C1">
        <w:rPr>
          <w:rFonts w:ascii="GHEA Grapalat" w:hAnsi="GHEA Grapalat" w:cs="GHEA Grapalat"/>
          <w:color w:val="000000"/>
          <w:szCs w:val="21"/>
        </w:rPr>
        <w:t>համար</w:t>
      </w:r>
      <w:r w:rsidR="00C048C1" w:rsidRPr="00C048C1">
        <w:rPr>
          <w:rFonts w:ascii="GHEA Grapalat" w:hAnsi="GHEA Grapalat"/>
          <w:color w:val="000000"/>
          <w:szCs w:val="21"/>
        </w:rPr>
        <w:t xml:space="preserve">` 1 </w:t>
      </w:r>
      <w:r w:rsidR="00C048C1" w:rsidRPr="00C048C1">
        <w:rPr>
          <w:rFonts w:ascii="GHEA Grapalat" w:hAnsi="GHEA Grapalat" w:cs="GHEA Grapalat"/>
          <w:color w:val="000000"/>
          <w:szCs w:val="21"/>
        </w:rPr>
        <w:t>հատ</w:t>
      </w:r>
      <w:r w:rsidR="00C048C1" w:rsidRPr="00C048C1">
        <w:rPr>
          <w:rFonts w:ascii="GHEA Grapalat" w:hAnsi="GHEA Grapalat"/>
          <w:color w:val="000000"/>
          <w:szCs w:val="21"/>
        </w:rPr>
        <w:t>,</w:t>
      </w:r>
    </w:p>
    <w:p w14:paraId="61085463" w14:textId="77777777" w:rsidR="00C048C1" w:rsidRPr="00C048C1" w:rsidRDefault="00B24354"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rPr>
      </w:pPr>
      <w:r w:rsidRPr="00B24354">
        <w:rPr>
          <w:rFonts w:ascii="GHEA Grapalat" w:hAnsi="GHEA Grapalat"/>
          <w:color w:val="000000"/>
          <w:szCs w:val="21"/>
        </w:rPr>
        <w:t>2)</w:t>
      </w:r>
      <w:r w:rsidR="00C048C1" w:rsidRPr="00C048C1">
        <w:rPr>
          <w:rFonts w:ascii="GHEA Grapalat" w:hAnsi="GHEA Grapalat"/>
          <w:color w:val="000000"/>
          <w:szCs w:val="21"/>
        </w:rPr>
        <w:t xml:space="preserve"> 6-րդ և 7-րդ կատեգորիաների վազքուղիների համար` 2 հատ,</w:t>
      </w:r>
    </w:p>
    <w:p w14:paraId="179A5407" w14:textId="77777777" w:rsidR="00C048C1" w:rsidRDefault="00B24354"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r w:rsidRPr="00B24354">
        <w:rPr>
          <w:rFonts w:ascii="GHEA Grapalat" w:hAnsi="GHEA Grapalat"/>
          <w:color w:val="000000"/>
          <w:szCs w:val="21"/>
        </w:rPr>
        <w:t>3)</w:t>
      </w:r>
      <w:r w:rsidR="00C048C1" w:rsidRPr="00C048C1">
        <w:rPr>
          <w:rFonts w:ascii="GHEA Grapalat" w:hAnsi="GHEA Grapalat"/>
          <w:color w:val="000000"/>
          <w:szCs w:val="21"/>
        </w:rPr>
        <w:t xml:space="preserve"> 8-ից-10 կատեգորիաների վազքուղիների համար` 3 հատ:</w:t>
      </w:r>
    </w:p>
    <w:p w14:paraId="4D3F9EA2"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797337B0"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42FF3947"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7EE7D4AF"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3F814E76"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0174C3F9"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40CA9978"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210A409A"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0D875725"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1A6E9371" w14:textId="77777777" w:rsid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p w14:paraId="6C51C5D0" w14:textId="77777777" w:rsidR="00180E98" w:rsidRPr="00180E98" w:rsidRDefault="00180E98" w:rsidP="005E33D4">
      <w:pPr>
        <w:pStyle w:val="NormalWeb"/>
        <w:shd w:val="clear" w:color="auto" w:fill="FFFFFF"/>
        <w:spacing w:before="0" w:beforeAutospacing="0" w:after="0" w:afterAutospacing="0" w:line="360" w:lineRule="auto"/>
        <w:ind w:firstLine="567"/>
        <w:jc w:val="both"/>
        <w:rPr>
          <w:rFonts w:ascii="GHEA Grapalat" w:hAnsi="GHEA Grapalat"/>
          <w:color w:val="000000"/>
          <w:szCs w:val="21"/>
          <w:lang w:val="hy-AM"/>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3"/>
      </w:tblGrid>
      <w:tr w:rsidR="00C048C1" w:rsidRPr="00C048C1" w14:paraId="1D1E2C9B" w14:textId="77777777" w:rsidTr="00C048C1">
        <w:trPr>
          <w:tblCellSpacing w:w="0" w:type="dxa"/>
        </w:trPr>
        <w:tc>
          <w:tcPr>
            <w:tcW w:w="4500" w:type="dxa"/>
            <w:shd w:val="clear" w:color="auto" w:fill="FFFFFF"/>
            <w:vAlign w:val="center"/>
            <w:hideMark/>
          </w:tcPr>
          <w:p w14:paraId="16963FE7" w14:textId="77777777" w:rsidR="00C048C1" w:rsidRPr="00C048C1" w:rsidRDefault="00B67AA7" w:rsidP="005E33D4">
            <w:pPr>
              <w:spacing w:line="360" w:lineRule="auto"/>
              <w:jc w:val="right"/>
              <w:rPr>
                <w:rFonts w:ascii="GHEA Grapalat" w:hAnsi="GHEA Grapalat"/>
                <w:color w:val="000000"/>
                <w:szCs w:val="22"/>
                <w:lang w:val="hy-AM"/>
              </w:rPr>
            </w:pPr>
            <w:r w:rsidRPr="00B67AA7">
              <w:rPr>
                <w:rFonts w:ascii="GHEA Grapalat" w:hAnsi="GHEA Grapalat"/>
                <w:color w:val="000000"/>
                <w:szCs w:val="22"/>
                <w:lang w:val="hy-AM"/>
              </w:rPr>
              <w:lastRenderedPageBreak/>
              <w:t>Ձև 1</w:t>
            </w:r>
          </w:p>
        </w:tc>
      </w:tr>
    </w:tbl>
    <w:p w14:paraId="42FA3C8C" w14:textId="77777777" w:rsidR="00B67AA7" w:rsidRPr="00B67AA7" w:rsidRDefault="00B67AA7" w:rsidP="005E33D4">
      <w:pPr>
        <w:spacing w:line="360" w:lineRule="auto"/>
        <w:ind w:firstLine="375"/>
        <w:jc w:val="right"/>
        <w:rPr>
          <w:rFonts w:ascii="GHEA Grapalat" w:hAnsi="GHEA Grapalat"/>
          <w:szCs w:val="22"/>
          <w:lang w:val="hy-AM"/>
        </w:rPr>
      </w:pPr>
      <w:r w:rsidRPr="00B67AA7">
        <w:rPr>
          <w:rFonts w:ascii="GHEA Grapalat" w:hAnsi="GHEA Grapalat" w:cs="Sylfaen"/>
          <w:szCs w:val="22"/>
          <w:lang w:val="hy-AM"/>
        </w:rPr>
        <w:t>Քաղաքացիական</w:t>
      </w:r>
      <w:r w:rsidRPr="00B67AA7">
        <w:rPr>
          <w:rFonts w:ascii="GHEA Grapalat" w:hAnsi="GHEA Grapalat"/>
          <w:szCs w:val="22"/>
          <w:lang w:val="hy-AM"/>
        </w:rPr>
        <w:t xml:space="preserve"> </w:t>
      </w:r>
      <w:r w:rsidRPr="00B67AA7">
        <w:rPr>
          <w:rFonts w:ascii="GHEA Grapalat" w:hAnsi="GHEA Grapalat" w:cs="Sylfaen"/>
          <w:szCs w:val="22"/>
          <w:lang w:val="hy-AM"/>
        </w:rPr>
        <w:t>ավիացիայի</w:t>
      </w:r>
    </w:p>
    <w:p w14:paraId="12DA39C8" w14:textId="0382EC40" w:rsidR="00C048C1" w:rsidRPr="00C048C1" w:rsidRDefault="00B67AA7" w:rsidP="003179BB">
      <w:pPr>
        <w:spacing w:line="360" w:lineRule="auto"/>
        <w:ind w:firstLine="375"/>
        <w:jc w:val="right"/>
        <w:rPr>
          <w:rFonts w:ascii="GHEA Grapalat" w:hAnsi="GHEA Grapalat"/>
          <w:color w:val="000000"/>
          <w:szCs w:val="22"/>
        </w:rPr>
      </w:pPr>
      <w:r w:rsidRPr="00B67AA7">
        <w:rPr>
          <w:rFonts w:ascii="GHEA Grapalat" w:hAnsi="GHEA Grapalat"/>
          <w:szCs w:val="22"/>
          <w:lang w:val="hy-AM"/>
        </w:rPr>
        <w:t>կոմիտեի նախագահ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63"/>
        <w:gridCol w:w="4500"/>
      </w:tblGrid>
      <w:tr w:rsidR="00C048C1" w:rsidRPr="00C048C1" w14:paraId="70B764B0" w14:textId="77777777" w:rsidTr="00C048C1">
        <w:trPr>
          <w:tblCellSpacing w:w="0" w:type="dxa"/>
        </w:trPr>
        <w:tc>
          <w:tcPr>
            <w:tcW w:w="0" w:type="auto"/>
            <w:shd w:val="clear" w:color="auto" w:fill="FFFFFF"/>
            <w:vAlign w:val="center"/>
            <w:hideMark/>
          </w:tcPr>
          <w:p w14:paraId="58E7743D" w14:textId="77777777" w:rsidR="00C048C1" w:rsidRPr="00C048C1" w:rsidRDefault="00C048C1" w:rsidP="005E33D4">
            <w:pPr>
              <w:spacing w:line="360" w:lineRule="auto"/>
              <w:jc w:val="right"/>
              <w:rPr>
                <w:rFonts w:ascii="GHEA Grapalat" w:hAnsi="GHEA Grapalat"/>
                <w:color w:val="000000"/>
                <w:szCs w:val="22"/>
              </w:rPr>
            </w:pPr>
            <w:r w:rsidRPr="00C048C1">
              <w:rPr>
                <w:rFonts w:ascii="Calibri" w:hAnsi="Calibri" w:cs="Calibri"/>
                <w:color w:val="000000"/>
                <w:szCs w:val="22"/>
              </w:rPr>
              <w:t> </w:t>
            </w:r>
          </w:p>
        </w:tc>
        <w:tc>
          <w:tcPr>
            <w:tcW w:w="4500" w:type="dxa"/>
            <w:shd w:val="clear" w:color="auto" w:fill="FFFFFF"/>
            <w:vAlign w:val="center"/>
            <w:hideMark/>
          </w:tcPr>
          <w:p w14:paraId="4263260C" w14:textId="77777777" w:rsidR="00C048C1" w:rsidRPr="00C048C1" w:rsidRDefault="00C048C1" w:rsidP="005E33D4">
            <w:pPr>
              <w:spacing w:line="360" w:lineRule="auto"/>
              <w:jc w:val="right"/>
              <w:rPr>
                <w:rFonts w:ascii="GHEA Grapalat" w:hAnsi="GHEA Grapalat"/>
                <w:color w:val="000000"/>
                <w:szCs w:val="22"/>
              </w:rPr>
            </w:pPr>
            <w:r w:rsidRPr="00C048C1">
              <w:rPr>
                <w:rFonts w:ascii="GHEA Grapalat" w:hAnsi="GHEA Grapalat"/>
                <w:color w:val="000000"/>
                <w:szCs w:val="22"/>
              </w:rPr>
              <w:t>______________________</w:t>
            </w:r>
            <w:r w:rsidRPr="00C048C1">
              <w:rPr>
                <w:rFonts w:ascii="GHEA Grapalat" w:hAnsi="GHEA Grapalat"/>
                <w:color w:val="000000"/>
                <w:szCs w:val="22"/>
              </w:rPr>
              <w:br/>
            </w:r>
            <w:r w:rsidRPr="00C048C1">
              <w:rPr>
                <w:rFonts w:ascii="GHEA Grapalat" w:hAnsi="GHEA Grapalat"/>
                <w:color w:val="000000"/>
                <w:sz w:val="18"/>
                <w:szCs w:val="22"/>
              </w:rPr>
              <w:t>(ղեկավարի անունը, ազգանունը)</w:t>
            </w:r>
          </w:p>
        </w:tc>
      </w:tr>
    </w:tbl>
    <w:p w14:paraId="5A637068" w14:textId="77777777" w:rsidR="003179BB" w:rsidRDefault="003179BB" w:rsidP="003179BB">
      <w:pPr>
        <w:shd w:val="clear" w:color="auto" w:fill="FFFFFF"/>
        <w:spacing w:line="360" w:lineRule="auto"/>
        <w:ind w:firstLine="375"/>
        <w:jc w:val="center"/>
        <w:rPr>
          <w:rFonts w:ascii="GHEA Grapalat" w:hAnsi="GHEA Grapalat"/>
          <w:b/>
          <w:bCs/>
          <w:color w:val="000000"/>
          <w:szCs w:val="22"/>
          <w:lang w:val="hy-AM"/>
        </w:rPr>
      </w:pPr>
    </w:p>
    <w:p w14:paraId="5BE15E7E" w14:textId="7C6F7188" w:rsidR="00C048C1" w:rsidRPr="003179BB" w:rsidRDefault="00C048C1" w:rsidP="003179BB">
      <w:pPr>
        <w:shd w:val="clear" w:color="auto" w:fill="FFFFFF"/>
        <w:spacing w:line="360" w:lineRule="auto"/>
        <w:ind w:firstLine="375"/>
        <w:jc w:val="center"/>
        <w:rPr>
          <w:rFonts w:ascii="GHEA Grapalat" w:hAnsi="GHEA Grapalat"/>
          <w:color w:val="000000"/>
          <w:szCs w:val="22"/>
          <w:lang w:val="hy-AM"/>
        </w:rPr>
      </w:pPr>
      <w:r w:rsidRPr="003179BB">
        <w:rPr>
          <w:rFonts w:ascii="GHEA Grapalat" w:hAnsi="GHEA Grapalat"/>
          <w:b/>
          <w:bCs/>
          <w:color w:val="000000"/>
          <w:szCs w:val="22"/>
          <w:lang w:val="hy-AM"/>
        </w:rPr>
        <w:t>Հ Ա Յ Տ</w:t>
      </w:r>
      <w:r w:rsidRPr="003179BB">
        <w:rPr>
          <w:rFonts w:ascii="Calibri" w:hAnsi="Calibri" w:cs="Calibri"/>
          <w:color w:val="000000"/>
          <w:szCs w:val="22"/>
          <w:lang w:val="hy-AM"/>
        </w:rPr>
        <w:t> </w:t>
      </w:r>
    </w:p>
    <w:p w14:paraId="6FF2F5D7" w14:textId="77777777" w:rsidR="00C048C1" w:rsidRPr="003179BB" w:rsidRDefault="00C048C1" w:rsidP="005E33D4">
      <w:pPr>
        <w:shd w:val="clear" w:color="auto" w:fill="FFFFFF"/>
        <w:spacing w:line="360" w:lineRule="auto"/>
        <w:ind w:firstLine="567"/>
        <w:jc w:val="both"/>
        <w:rPr>
          <w:rFonts w:ascii="GHEA Grapalat" w:hAnsi="GHEA Grapalat" w:cs="GHEA Grapalat"/>
          <w:color w:val="000000"/>
          <w:szCs w:val="22"/>
          <w:lang w:val="hy-AM"/>
        </w:rPr>
      </w:pPr>
      <w:r w:rsidRPr="003179BB">
        <w:rPr>
          <w:rFonts w:ascii="GHEA Grapalat" w:hAnsi="GHEA Grapalat"/>
          <w:color w:val="000000"/>
          <w:szCs w:val="22"/>
          <w:lang w:val="hy-AM"/>
        </w:rPr>
        <w:t xml:space="preserve">Խնդրում եմ ___________________________________________ </w:t>
      </w:r>
      <w:r w:rsidRPr="003179BB">
        <w:rPr>
          <w:rFonts w:ascii="GHEA Grapalat" w:hAnsi="GHEA Grapalat" w:cs="GHEA Grapalat"/>
          <w:color w:val="000000"/>
          <w:szCs w:val="22"/>
          <w:lang w:val="hy-AM"/>
        </w:rPr>
        <w:t>սեփականության</w:t>
      </w:r>
    </w:p>
    <w:p w14:paraId="56CE32CA" w14:textId="77777777" w:rsidR="00C048C1" w:rsidRPr="003179BB" w:rsidRDefault="00B67AA7" w:rsidP="005E33D4">
      <w:pPr>
        <w:shd w:val="clear" w:color="auto" w:fill="FFFFFF"/>
        <w:spacing w:line="360" w:lineRule="auto"/>
        <w:ind w:firstLine="567"/>
        <w:jc w:val="both"/>
        <w:rPr>
          <w:rFonts w:ascii="GHEA Grapalat" w:hAnsi="GHEA Grapalat"/>
          <w:color w:val="000000"/>
          <w:sz w:val="18"/>
          <w:szCs w:val="22"/>
          <w:lang w:val="hy-AM"/>
        </w:rPr>
      </w:pPr>
      <w:r>
        <w:rPr>
          <w:rFonts w:ascii="GHEA Grapalat" w:hAnsi="GHEA Grapalat"/>
          <w:color w:val="000000"/>
          <w:sz w:val="18"/>
          <w:szCs w:val="22"/>
          <w:lang w:val="hy-AM"/>
        </w:rPr>
        <w:t xml:space="preserve">                         </w:t>
      </w:r>
      <w:r w:rsidR="00C048C1" w:rsidRPr="003179BB">
        <w:rPr>
          <w:rFonts w:ascii="GHEA Grapalat" w:hAnsi="GHEA Grapalat"/>
          <w:color w:val="000000"/>
          <w:sz w:val="18"/>
          <w:szCs w:val="22"/>
          <w:lang w:val="hy-AM"/>
        </w:rPr>
        <w:t>(օդանավակայանի /աերոդրոմի/ սեփականատիրոջ անվանումը)</w:t>
      </w:r>
    </w:p>
    <w:p w14:paraId="3F7F489F" w14:textId="77777777" w:rsidR="00C048C1" w:rsidRPr="003179BB" w:rsidRDefault="00C048C1" w:rsidP="005E33D4">
      <w:pPr>
        <w:shd w:val="clear" w:color="auto" w:fill="FFFFFF"/>
        <w:spacing w:line="360" w:lineRule="auto"/>
        <w:ind w:firstLine="567"/>
        <w:jc w:val="both"/>
        <w:rPr>
          <w:rFonts w:ascii="GHEA Grapalat" w:hAnsi="GHEA Grapalat"/>
          <w:color w:val="000000"/>
          <w:szCs w:val="22"/>
          <w:lang w:val="hy-AM"/>
        </w:rPr>
      </w:pPr>
      <w:r w:rsidRPr="003179BB">
        <w:rPr>
          <w:rFonts w:ascii="GHEA Grapalat" w:hAnsi="GHEA Grapalat"/>
          <w:color w:val="000000"/>
          <w:szCs w:val="22"/>
          <w:lang w:val="hy-AM"/>
        </w:rPr>
        <w:t>իրավունքով</w:t>
      </w:r>
      <w:r w:rsidR="00B67AA7" w:rsidRPr="003179BB">
        <w:rPr>
          <w:rFonts w:ascii="Calibri" w:hAnsi="Calibri" w:cs="Calibri"/>
          <w:color w:val="000000"/>
          <w:szCs w:val="22"/>
          <w:lang w:val="hy-AM"/>
        </w:rPr>
        <w:t xml:space="preserve"> </w:t>
      </w:r>
      <w:r w:rsidRPr="003179BB">
        <w:rPr>
          <w:rFonts w:ascii="GHEA Grapalat" w:hAnsi="GHEA Grapalat" w:cs="GHEA Grapalat"/>
          <w:color w:val="000000"/>
          <w:szCs w:val="22"/>
          <w:lang w:val="hy-AM"/>
        </w:rPr>
        <w:t>պատկանող</w:t>
      </w:r>
      <w:r w:rsidRPr="003179BB">
        <w:rPr>
          <w:rFonts w:ascii="GHEA Grapalat" w:hAnsi="GHEA Grapalat"/>
          <w:color w:val="000000"/>
          <w:szCs w:val="22"/>
          <w:lang w:val="hy-AM"/>
        </w:rPr>
        <w:t xml:space="preserve"> _________________________________ </w:t>
      </w:r>
      <w:r w:rsidRPr="003179BB">
        <w:rPr>
          <w:rFonts w:ascii="GHEA Grapalat" w:hAnsi="GHEA Grapalat" w:cs="GHEA Grapalat"/>
          <w:color w:val="000000"/>
          <w:szCs w:val="22"/>
          <w:lang w:val="hy-AM"/>
        </w:rPr>
        <w:t>աերոդրոմին</w:t>
      </w:r>
      <w:r w:rsidR="00B67AA7" w:rsidRPr="003179BB">
        <w:rPr>
          <w:rFonts w:ascii="Calibri" w:hAnsi="Calibri" w:cs="Calibri"/>
          <w:color w:val="000000"/>
          <w:szCs w:val="22"/>
          <w:lang w:val="hy-AM"/>
        </w:rPr>
        <w:t xml:space="preserve"> </w:t>
      </w:r>
      <w:r w:rsidRPr="003179BB">
        <w:rPr>
          <w:rFonts w:ascii="GHEA Grapalat" w:hAnsi="GHEA Grapalat" w:cs="GHEA Grapalat"/>
          <w:color w:val="000000"/>
          <w:szCs w:val="22"/>
          <w:lang w:val="hy-AM"/>
        </w:rPr>
        <w:t>տալ</w:t>
      </w:r>
    </w:p>
    <w:p w14:paraId="7627D080" w14:textId="1F905E9B" w:rsidR="00C048C1" w:rsidRPr="003179BB" w:rsidRDefault="00B67AA7" w:rsidP="003179BB">
      <w:pPr>
        <w:shd w:val="clear" w:color="auto" w:fill="FFFFFF"/>
        <w:spacing w:line="360" w:lineRule="auto"/>
        <w:ind w:firstLine="567"/>
        <w:jc w:val="both"/>
        <w:rPr>
          <w:rFonts w:ascii="GHEA Grapalat" w:hAnsi="GHEA Grapalat"/>
          <w:b/>
          <w:bCs/>
          <w:color w:val="000000"/>
          <w:szCs w:val="22"/>
          <w:shd w:val="clear" w:color="auto" w:fill="FFFFFF"/>
          <w:lang w:val="hy-AM"/>
        </w:rPr>
      </w:pPr>
      <w:r>
        <w:rPr>
          <w:rFonts w:ascii="GHEA Grapalat" w:hAnsi="GHEA Grapalat"/>
          <w:color w:val="000000"/>
          <w:sz w:val="18"/>
          <w:szCs w:val="18"/>
          <w:lang w:val="hy-AM"/>
        </w:rPr>
        <w:t xml:space="preserve">                                                    </w:t>
      </w:r>
      <w:r w:rsidR="00C048C1" w:rsidRPr="003179BB">
        <w:rPr>
          <w:rFonts w:ascii="GHEA Grapalat" w:hAnsi="GHEA Grapalat"/>
          <w:color w:val="000000"/>
          <w:sz w:val="18"/>
          <w:szCs w:val="18"/>
          <w:lang w:val="hy-AM"/>
        </w:rPr>
        <w:t>(օդանավակայանի /աերոդրոմի/ անվանումը)</w:t>
      </w:r>
    </w:p>
    <w:p w14:paraId="7076B017" w14:textId="77777777" w:rsidR="00C048C1" w:rsidRPr="003179BB" w:rsidRDefault="00C048C1" w:rsidP="005E33D4">
      <w:pPr>
        <w:spacing w:line="360" w:lineRule="auto"/>
        <w:ind w:firstLine="375"/>
        <w:rPr>
          <w:rFonts w:ascii="GHEA Grapalat" w:hAnsi="GHEA Grapalat"/>
          <w:b/>
          <w:bCs/>
          <w:color w:val="000000"/>
          <w:szCs w:val="22"/>
          <w:shd w:val="clear" w:color="auto" w:fill="FFFFFF"/>
          <w:lang w:val="hy-AM"/>
        </w:rPr>
      </w:pPr>
      <w:r w:rsidRPr="003179BB">
        <w:rPr>
          <w:rFonts w:ascii="Calibri" w:hAnsi="Calibri" w:cs="Calibri"/>
          <w:b/>
          <w:bCs/>
          <w:color w:val="000000"/>
          <w:szCs w:val="22"/>
          <w:shd w:val="clear" w:color="auto" w:fill="FFFFFF"/>
          <w:lang w:val="hy-AM"/>
        </w:rPr>
        <w:t> </w:t>
      </w:r>
    </w:p>
    <w:p w14:paraId="1A84839A" w14:textId="150902F8" w:rsidR="00C048C1" w:rsidRDefault="00C048C1" w:rsidP="003179BB">
      <w:pPr>
        <w:spacing w:line="360" w:lineRule="auto"/>
        <w:ind w:firstLine="375"/>
        <w:jc w:val="center"/>
        <w:rPr>
          <w:rFonts w:ascii="Calibri" w:hAnsi="Calibri" w:cs="Calibri"/>
          <w:color w:val="000000"/>
          <w:szCs w:val="22"/>
          <w:lang w:val="hy-AM"/>
        </w:rPr>
      </w:pPr>
      <w:r w:rsidRPr="003179BB">
        <w:rPr>
          <w:rFonts w:ascii="GHEA Grapalat" w:hAnsi="GHEA Grapalat"/>
          <w:b/>
          <w:bCs/>
          <w:color w:val="000000"/>
          <w:szCs w:val="22"/>
          <w:shd w:val="clear" w:color="auto" w:fill="FFFFFF"/>
          <w:lang w:val="hy-AM"/>
        </w:rPr>
        <w:t>«ԱԵՐՈԴՐՈՄԻ ՍԵՐՏԻՖԻԿԱՏ»:</w:t>
      </w:r>
    </w:p>
    <w:p w14:paraId="0B69AFEA" w14:textId="77777777" w:rsidR="00A07003" w:rsidRPr="003179BB" w:rsidRDefault="00A07003" w:rsidP="003179BB">
      <w:pPr>
        <w:spacing w:line="360" w:lineRule="auto"/>
        <w:ind w:firstLine="375"/>
        <w:jc w:val="center"/>
        <w:rPr>
          <w:rFonts w:ascii="GHEA Grapalat" w:hAnsi="GHEA Grapalat"/>
          <w:color w:val="000000"/>
          <w:szCs w:val="22"/>
          <w:lang w:val="hy-AM"/>
        </w:rPr>
      </w:pPr>
    </w:p>
    <w:p w14:paraId="03D0724D" w14:textId="77777777" w:rsidR="003179BB" w:rsidRDefault="00C048C1" w:rsidP="005E33D4">
      <w:pPr>
        <w:shd w:val="clear" w:color="auto" w:fill="FFFFFF"/>
        <w:spacing w:line="360" w:lineRule="auto"/>
        <w:ind w:firstLine="375"/>
        <w:rPr>
          <w:rFonts w:ascii="GHEA Grapalat" w:hAnsi="GHEA Grapalat"/>
          <w:color w:val="000000"/>
          <w:szCs w:val="22"/>
          <w:lang w:val="hy-AM"/>
        </w:rPr>
      </w:pPr>
      <w:r w:rsidRPr="003179BB">
        <w:rPr>
          <w:rFonts w:ascii="GHEA Grapalat" w:hAnsi="GHEA Grapalat"/>
          <w:color w:val="000000"/>
          <w:szCs w:val="22"/>
          <w:lang w:val="hy-AM"/>
        </w:rPr>
        <w:t>Սահմանված կարգի համաձայն կից ներկայացվում են</w:t>
      </w:r>
      <w:r w:rsidRPr="003179BB">
        <w:rPr>
          <w:rFonts w:ascii="Calibri" w:hAnsi="Calibri" w:cs="Calibri"/>
          <w:color w:val="000000"/>
          <w:szCs w:val="22"/>
          <w:lang w:val="hy-AM"/>
        </w:rPr>
        <w:t> </w:t>
      </w:r>
      <w:r w:rsidRPr="003179BB">
        <w:rPr>
          <w:rFonts w:ascii="GHEA Grapalat" w:hAnsi="GHEA Grapalat" w:cs="GHEA Grapalat"/>
          <w:color w:val="000000"/>
          <w:szCs w:val="22"/>
          <w:lang w:val="hy-AM"/>
        </w:rPr>
        <w:t>հետևյալ</w:t>
      </w:r>
      <w:r w:rsidRPr="003179BB">
        <w:rPr>
          <w:rFonts w:ascii="Calibri" w:hAnsi="Calibri" w:cs="Calibri"/>
          <w:color w:val="000000"/>
          <w:szCs w:val="22"/>
          <w:lang w:val="hy-AM"/>
        </w:rPr>
        <w:t> </w:t>
      </w:r>
      <w:r w:rsidRPr="003179BB">
        <w:rPr>
          <w:rFonts w:ascii="GHEA Grapalat" w:hAnsi="GHEA Grapalat" w:cs="GHEA Grapalat"/>
          <w:color w:val="000000"/>
          <w:szCs w:val="22"/>
          <w:lang w:val="hy-AM"/>
        </w:rPr>
        <w:t>փաստաթղթերը</w:t>
      </w:r>
      <w:r w:rsidRPr="003179BB">
        <w:rPr>
          <w:rFonts w:ascii="GHEA Grapalat" w:hAnsi="GHEA Grapalat"/>
          <w:color w:val="000000"/>
          <w:szCs w:val="22"/>
          <w:lang w:val="hy-AM"/>
        </w:rPr>
        <w:t>`</w:t>
      </w:r>
    </w:p>
    <w:p w14:paraId="5F160B17" w14:textId="21F66013" w:rsidR="00C048C1" w:rsidRPr="003179BB" w:rsidRDefault="00C048C1" w:rsidP="005E33D4">
      <w:pPr>
        <w:shd w:val="clear" w:color="auto" w:fill="FFFFFF"/>
        <w:spacing w:line="360" w:lineRule="auto"/>
        <w:ind w:firstLine="375"/>
        <w:rPr>
          <w:rFonts w:ascii="GHEA Grapalat" w:hAnsi="GHEA Grapalat"/>
          <w:color w:val="000000"/>
          <w:szCs w:val="22"/>
          <w:lang w:val="hy-AM"/>
        </w:rPr>
      </w:pPr>
      <w:r w:rsidRPr="003179BB">
        <w:rPr>
          <w:rFonts w:ascii="Calibri" w:hAnsi="Calibri" w:cs="Calibri"/>
          <w:color w:val="000000"/>
          <w:szCs w:val="22"/>
          <w:lang w:val="hy-AM"/>
        </w:rPr>
        <w:t> </w:t>
      </w:r>
    </w:p>
    <w:p w14:paraId="6BB46112"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GHEA Grapalat" w:hAnsi="GHEA Grapalat"/>
          <w:color w:val="000000"/>
          <w:szCs w:val="22"/>
        </w:rPr>
        <w:t>1.______________________________</w:t>
      </w:r>
    </w:p>
    <w:p w14:paraId="01FCE914"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Calibri" w:hAnsi="Calibri" w:cs="Calibri"/>
          <w:color w:val="000000"/>
          <w:szCs w:val="22"/>
        </w:rPr>
        <w:t> </w:t>
      </w:r>
    </w:p>
    <w:p w14:paraId="5E86495B"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GHEA Grapalat" w:hAnsi="GHEA Grapalat"/>
          <w:color w:val="000000"/>
          <w:szCs w:val="22"/>
        </w:rPr>
        <w:t>2.______________________________</w:t>
      </w:r>
    </w:p>
    <w:p w14:paraId="60B8FE87"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Calibri" w:hAnsi="Calibri" w:cs="Calibri"/>
          <w:color w:val="000000"/>
          <w:szCs w:val="22"/>
        </w:rPr>
        <w:t> </w:t>
      </w:r>
    </w:p>
    <w:p w14:paraId="6729B3AD" w14:textId="6DF809E7" w:rsidR="00C048C1" w:rsidRPr="00C048C1" w:rsidRDefault="00C048C1" w:rsidP="003179BB">
      <w:pPr>
        <w:shd w:val="clear" w:color="auto" w:fill="FFFFFF"/>
        <w:spacing w:line="360" w:lineRule="auto"/>
        <w:ind w:firstLine="375"/>
        <w:rPr>
          <w:rFonts w:ascii="GHEA Grapalat" w:hAnsi="GHEA Grapalat"/>
          <w:color w:val="000000"/>
          <w:szCs w:val="22"/>
        </w:rPr>
      </w:pPr>
      <w:r w:rsidRPr="00C048C1">
        <w:rPr>
          <w:rFonts w:ascii="GHEA Grapalat" w:hAnsi="GHEA Grapalat"/>
          <w:color w:val="000000"/>
          <w:szCs w:val="22"/>
        </w:rPr>
        <w:t>3.______________________________</w:t>
      </w:r>
      <w:r w:rsidRPr="00C048C1">
        <w:rPr>
          <w:rFonts w:ascii="Calibri" w:hAnsi="Calibri" w:cs="Calibri"/>
          <w:color w:val="000000"/>
          <w:szCs w:val="22"/>
        </w:rPr>
        <w:t> </w:t>
      </w:r>
    </w:p>
    <w:p w14:paraId="45DED867" w14:textId="77777777" w:rsidR="00C048C1" w:rsidRPr="00C048C1" w:rsidRDefault="00C048C1" w:rsidP="005E33D4">
      <w:pPr>
        <w:shd w:val="clear" w:color="auto" w:fill="FFFFFF"/>
        <w:spacing w:line="360" w:lineRule="auto"/>
        <w:rPr>
          <w:rFonts w:ascii="GHEA Grapalat" w:hAnsi="GHEA Grapalat"/>
          <w:color w:val="000000"/>
          <w:szCs w:val="22"/>
        </w:rPr>
      </w:pPr>
      <w:r w:rsidRPr="00C048C1">
        <w:rPr>
          <w:rFonts w:ascii="Calibri" w:hAnsi="Calibri" w:cs="Calibri"/>
          <w:color w:val="000000"/>
          <w:szCs w:val="22"/>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52"/>
        <w:gridCol w:w="3728"/>
        <w:gridCol w:w="3383"/>
      </w:tblGrid>
      <w:tr w:rsidR="00C048C1" w:rsidRPr="00C048C1" w14:paraId="11D45928" w14:textId="77777777" w:rsidTr="00C048C1">
        <w:trPr>
          <w:tblCellSpacing w:w="0" w:type="dxa"/>
        </w:trPr>
        <w:tc>
          <w:tcPr>
            <w:tcW w:w="5430" w:type="dxa"/>
            <w:shd w:val="clear" w:color="auto" w:fill="FFFFFF"/>
            <w:vAlign w:val="center"/>
            <w:hideMark/>
          </w:tcPr>
          <w:p w14:paraId="1120B81E" w14:textId="77777777" w:rsidR="00C048C1" w:rsidRPr="00C048C1" w:rsidRDefault="00C048C1" w:rsidP="005E33D4">
            <w:pPr>
              <w:spacing w:line="360" w:lineRule="auto"/>
              <w:rPr>
                <w:rFonts w:ascii="GHEA Grapalat" w:hAnsi="GHEA Grapalat"/>
                <w:color w:val="000000"/>
                <w:szCs w:val="22"/>
              </w:rPr>
            </w:pPr>
          </w:p>
        </w:tc>
        <w:tc>
          <w:tcPr>
            <w:tcW w:w="4605" w:type="dxa"/>
            <w:shd w:val="clear" w:color="auto" w:fill="FFFFFF"/>
            <w:vAlign w:val="center"/>
            <w:hideMark/>
          </w:tcPr>
          <w:p w14:paraId="2F44226D" w14:textId="77777777" w:rsidR="00C048C1" w:rsidRPr="00C048C1" w:rsidRDefault="00C048C1" w:rsidP="005E33D4">
            <w:pPr>
              <w:spacing w:line="360" w:lineRule="auto"/>
              <w:jc w:val="center"/>
              <w:rPr>
                <w:rFonts w:ascii="GHEA Grapalat" w:hAnsi="GHEA Grapalat"/>
                <w:color w:val="000000"/>
                <w:szCs w:val="22"/>
              </w:rPr>
            </w:pPr>
            <w:r w:rsidRPr="00C048C1">
              <w:rPr>
                <w:rFonts w:ascii="Calibri" w:hAnsi="Calibri" w:cs="Calibri"/>
                <w:color w:val="000000"/>
                <w:szCs w:val="22"/>
              </w:rPr>
              <w:t> </w:t>
            </w:r>
            <w:r w:rsidRPr="00C048C1">
              <w:rPr>
                <w:rFonts w:ascii="GHEA Grapalat" w:hAnsi="GHEA Grapalat"/>
                <w:color w:val="000000"/>
                <w:szCs w:val="22"/>
              </w:rPr>
              <w:t>_____________________</w:t>
            </w:r>
            <w:r w:rsidRPr="00C048C1">
              <w:rPr>
                <w:rFonts w:ascii="Calibri" w:hAnsi="Calibri" w:cs="Calibri"/>
                <w:color w:val="000000"/>
                <w:szCs w:val="22"/>
              </w:rPr>
              <w:t> </w:t>
            </w:r>
          </w:p>
        </w:tc>
        <w:tc>
          <w:tcPr>
            <w:tcW w:w="4680" w:type="dxa"/>
            <w:shd w:val="clear" w:color="auto" w:fill="FFFFFF"/>
            <w:vAlign w:val="center"/>
            <w:hideMark/>
          </w:tcPr>
          <w:p w14:paraId="63E98D08" w14:textId="77777777" w:rsidR="00C048C1" w:rsidRPr="00C048C1" w:rsidRDefault="00C048C1" w:rsidP="005E33D4">
            <w:pPr>
              <w:spacing w:line="360" w:lineRule="auto"/>
              <w:jc w:val="center"/>
              <w:rPr>
                <w:rFonts w:ascii="GHEA Grapalat" w:hAnsi="GHEA Grapalat"/>
                <w:color w:val="000000"/>
                <w:szCs w:val="22"/>
              </w:rPr>
            </w:pPr>
            <w:r w:rsidRPr="00C048C1">
              <w:rPr>
                <w:rFonts w:ascii="GHEA Grapalat" w:hAnsi="GHEA Grapalat"/>
                <w:color w:val="000000"/>
                <w:szCs w:val="22"/>
              </w:rPr>
              <w:t>_______________</w:t>
            </w:r>
          </w:p>
        </w:tc>
      </w:tr>
      <w:tr w:rsidR="00C048C1" w:rsidRPr="00C048C1" w14:paraId="4ACAFD33" w14:textId="77777777" w:rsidTr="00C048C1">
        <w:trPr>
          <w:tblCellSpacing w:w="0" w:type="dxa"/>
        </w:trPr>
        <w:tc>
          <w:tcPr>
            <w:tcW w:w="0" w:type="auto"/>
            <w:shd w:val="clear" w:color="auto" w:fill="FFFFFF"/>
            <w:vAlign w:val="center"/>
            <w:hideMark/>
          </w:tcPr>
          <w:p w14:paraId="1A6D0091" w14:textId="77777777" w:rsidR="00C048C1" w:rsidRPr="00C048C1" w:rsidRDefault="00C048C1" w:rsidP="005E33D4">
            <w:pPr>
              <w:spacing w:line="360" w:lineRule="auto"/>
              <w:rPr>
                <w:rFonts w:ascii="GHEA Grapalat" w:hAnsi="GHEA Grapalat"/>
                <w:color w:val="000000"/>
                <w:szCs w:val="22"/>
              </w:rPr>
            </w:pPr>
          </w:p>
        </w:tc>
        <w:tc>
          <w:tcPr>
            <w:tcW w:w="0" w:type="auto"/>
            <w:shd w:val="clear" w:color="auto" w:fill="FFFFFF"/>
            <w:vAlign w:val="center"/>
            <w:hideMark/>
          </w:tcPr>
          <w:p w14:paraId="62BB7485" w14:textId="77777777" w:rsidR="00C048C1" w:rsidRPr="00C048C1" w:rsidRDefault="00C048C1" w:rsidP="005E33D4">
            <w:pPr>
              <w:spacing w:line="360" w:lineRule="auto"/>
              <w:jc w:val="center"/>
              <w:rPr>
                <w:rFonts w:ascii="GHEA Grapalat" w:hAnsi="GHEA Grapalat"/>
                <w:color w:val="000000"/>
                <w:sz w:val="18"/>
                <w:szCs w:val="18"/>
              </w:rPr>
            </w:pPr>
            <w:r w:rsidRPr="00C048C1">
              <w:rPr>
                <w:rFonts w:ascii="GHEA Grapalat" w:hAnsi="GHEA Grapalat"/>
                <w:color w:val="000000"/>
                <w:sz w:val="18"/>
                <w:szCs w:val="18"/>
              </w:rPr>
              <w:t>(ղեկավարի ստորագրությունը)</w:t>
            </w:r>
          </w:p>
        </w:tc>
        <w:tc>
          <w:tcPr>
            <w:tcW w:w="0" w:type="auto"/>
            <w:shd w:val="clear" w:color="auto" w:fill="FFFFFF"/>
            <w:vAlign w:val="center"/>
            <w:hideMark/>
          </w:tcPr>
          <w:p w14:paraId="4C71F4D9" w14:textId="77777777" w:rsidR="00C048C1" w:rsidRPr="00C048C1" w:rsidRDefault="00C048C1" w:rsidP="005E33D4">
            <w:pPr>
              <w:spacing w:line="360" w:lineRule="auto"/>
              <w:jc w:val="center"/>
              <w:rPr>
                <w:rFonts w:ascii="GHEA Grapalat" w:hAnsi="GHEA Grapalat"/>
                <w:color w:val="000000"/>
                <w:sz w:val="18"/>
                <w:szCs w:val="18"/>
              </w:rPr>
            </w:pPr>
            <w:r w:rsidRPr="00C048C1">
              <w:rPr>
                <w:rFonts w:ascii="GHEA Grapalat" w:hAnsi="GHEA Grapalat"/>
                <w:color w:val="000000"/>
                <w:sz w:val="18"/>
                <w:szCs w:val="18"/>
              </w:rPr>
              <w:t>(ղեկավարի Ա.Ա.)</w:t>
            </w:r>
          </w:p>
        </w:tc>
      </w:tr>
    </w:tbl>
    <w:p w14:paraId="68607B98"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Calibri" w:hAnsi="Calibri" w:cs="Calibri"/>
          <w:color w:val="000000"/>
          <w:szCs w:val="22"/>
        </w:rPr>
        <w:t> </w:t>
      </w:r>
    </w:p>
    <w:p w14:paraId="58726FE7"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Calibri" w:hAnsi="Calibri" w:cs="Calibri"/>
          <w:color w:val="000000"/>
          <w:szCs w:val="22"/>
        </w:rPr>
        <w:t> </w:t>
      </w:r>
    </w:p>
    <w:p w14:paraId="393BCA29"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Calibri" w:hAnsi="Calibri" w:cs="Calibri"/>
          <w:color w:val="000000"/>
          <w:szCs w:val="22"/>
        </w:rPr>
        <w:t> </w:t>
      </w:r>
    </w:p>
    <w:p w14:paraId="45C7472F" w14:textId="77777777" w:rsidR="00C048C1" w:rsidRPr="00C048C1" w:rsidRDefault="00C048C1" w:rsidP="005E33D4">
      <w:pPr>
        <w:shd w:val="clear" w:color="auto" w:fill="FFFFFF"/>
        <w:spacing w:line="360" w:lineRule="auto"/>
        <w:ind w:firstLine="375"/>
        <w:rPr>
          <w:rFonts w:ascii="GHEA Grapalat" w:hAnsi="GHEA Grapalat"/>
          <w:color w:val="000000"/>
          <w:szCs w:val="22"/>
        </w:rPr>
      </w:pPr>
      <w:r w:rsidRPr="00C048C1">
        <w:rPr>
          <w:rFonts w:ascii="GHEA Grapalat" w:hAnsi="GHEA Grapalat"/>
          <w:color w:val="000000"/>
          <w:szCs w:val="22"/>
        </w:rPr>
        <w:t>Հայտը տպագրվում է Աերոդրոմը</w:t>
      </w:r>
    </w:p>
    <w:p w14:paraId="46594BA8" w14:textId="1ED5F3FF" w:rsidR="00A07003" w:rsidRDefault="00C048C1" w:rsidP="00A07003">
      <w:pPr>
        <w:shd w:val="clear" w:color="auto" w:fill="FFFFFF"/>
        <w:spacing w:line="360" w:lineRule="auto"/>
        <w:ind w:firstLine="375"/>
        <w:rPr>
          <w:rFonts w:ascii="GHEA Grapalat" w:hAnsi="GHEA Grapalat"/>
          <w:color w:val="000000"/>
          <w:szCs w:val="22"/>
          <w:lang w:val="hy-AM"/>
        </w:rPr>
      </w:pPr>
      <w:r w:rsidRPr="00C048C1">
        <w:rPr>
          <w:rFonts w:ascii="GHEA Grapalat" w:hAnsi="GHEA Grapalat"/>
          <w:color w:val="000000"/>
          <w:szCs w:val="22"/>
        </w:rPr>
        <w:t>շահագործողի ձևաթղթի վրա</w:t>
      </w:r>
    </w:p>
    <w:p w14:paraId="075221CD" w14:textId="77777777" w:rsidR="00180E98" w:rsidRPr="00180E98" w:rsidRDefault="00180E98" w:rsidP="00A07003">
      <w:pPr>
        <w:shd w:val="clear" w:color="auto" w:fill="FFFFFF"/>
        <w:spacing w:line="360" w:lineRule="auto"/>
        <w:ind w:firstLine="375"/>
        <w:rPr>
          <w:rFonts w:ascii="GHEA Grapalat" w:hAnsi="GHEA Grapalat"/>
          <w:lang w:val="hy-AM"/>
        </w:rPr>
      </w:pPr>
    </w:p>
    <w:p w14:paraId="3B06E60E" w14:textId="77777777" w:rsidR="00A07003" w:rsidRPr="00A07003" w:rsidRDefault="00A07003" w:rsidP="00A07003">
      <w:pPr>
        <w:shd w:val="clear" w:color="auto" w:fill="FFFFFF"/>
        <w:spacing w:line="360" w:lineRule="auto"/>
        <w:ind w:firstLine="375"/>
        <w:rPr>
          <w:rFonts w:ascii="GHEA Grapalat" w:hAnsi="GHEA Grapalat"/>
          <w:sz w:val="32"/>
          <w:lang w:val="hy-AM"/>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3"/>
      </w:tblGrid>
      <w:tr w:rsidR="00C048C1" w:rsidRPr="00C048C1" w14:paraId="6D8B73F4" w14:textId="77777777" w:rsidTr="00C048C1">
        <w:trPr>
          <w:tblCellSpacing w:w="0" w:type="dxa"/>
        </w:trPr>
        <w:tc>
          <w:tcPr>
            <w:tcW w:w="4500" w:type="dxa"/>
            <w:shd w:val="clear" w:color="auto" w:fill="FFFFFF"/>
            <w:vAlign w:val="center"/>
            <w:hideMark/>
          </w:tcPr>
          <w:p w14:paraId="11470B5C" w14:textId="77777777" w:rsidR="00C048C1" w:rsidRPr="00C048C1" w:rsidRDefault="00316B6D" w:rsidP="005E33D4">
            <w:pPr>
              <w:spacing w:line="360" w:lineRule="auto"/>
              <w:jc w:val="right"/>
              <w:rPr>
                <w:rFonts w:ascii="GHEA Grapalat" w:hAnsi="GHEA Grapalat"/>
                <w:color w:val="000000"/>
                <w:sz w:val="21"/>
                <w:szCs w:val="21"/>
                <w:lang w:val="hy-AM"/>
              </w:rPr>
            </w:pPr>
            <w:r w:rsidRPr="00316B6D">
              <w:rPr>
                <w:rFonts w:ascii="GHEA Grapalat" w:hAnsi="GHEA Grapalat"/>
                <w:color w:val="000000"/>
                <w:sz w:val="21"/>
                <w:szCs w:val="21"/>
                <w:lang w:val="hy-AM"/>
              </w:rPr>
              <w:lastRenderedPageBreak/>
              <w:t>Ձև 2</w:t>
            </w:r>
          </w:p>
        </w:tc>
      </w:tr>
    </w:tbl>
    <w:p w14:paraId="19EC45F0" w14:textId="77777777" w:rsidR="00C048C1" w:rsidRDefault="00C048C1" w:rsidP="005E33D4">
      <w:pPr>
        <w:shd w:val="clear" w:color="auto" w:fill="FFFFFF"/>
        <w:spacing w:line="360" w:lineRule="auto"/>
        <w:jc w:val="center"/>
        <w:rPr>
          <w:rFonts w:ascii="GHEA Grapalat" w:hAnsi="GHEA Grapalat"/>
          <w:b/>
          <w:bCs/>
          <w:color w:val="000000"/>
          <w:sz w:val="21"/>
          <w:szCs w:val="21"/>
          <w:lang w:val="hy-AM"/>
        </w:rPr>
      </w:pPr>
      <w:r w:rsidRPr="00316B6D">
        <w:rPr>
          <w:rFonts w:ascii="GHEA Grapalat" w:hAnsi="GHEA Grapalat"/>
          <w:b/>
          <w:bCs/>
          <w:color w:val="000000"/>
          <w:sz w:val="21"/>
          <w:szCs w:val="21"/>
        </w:rPr>
        <w:t>Պ Ա Ր Տ Ա Վ Ո Ր Ա Գ Ի Ր</w:t>
      </w:r>
    </w:p>
    <w:p w14:paraId="7F185507" w14:textId="77777777" w:rsidR="003179BB" w:rsidRPr="003179BB" w:rsidRDefault="003179BB" w:rsidP="005E33D4">
      <w:pPr>
        <w:shd w:val="clear" w:color="auto" w:fill="FFFFFF"/>
        <w:spacing w:line="360" w:lineRule="auto"/>
        <w:jc w:val="center"/>
        <w:rPr>
          <w:rFonts w:ascii="GHEA Grapalat" w:hAnsi="GHEA Grapalat"/>
          <w:color w:val="000000"/>
          <w:sz w:val="21"/>
          <w:szCs w:val="21"/>
          <w:lang w:val="hy-AM"/>
        </w:rPr>
      </w:pPr>
    </w:p>
    <w:p w14:paraId="1843CA0D" w14:textId="41B71D0D" w:rsidR="00C048C1" w:rsidRPr="003179BB" w:rsidRDefault="00C048C1" w:rsidP="005E33D4">
      <w:pPr>
        <w:shd w:val="clear" w:color="auto" w:fill="FFFFFF"/>
        <w:spacing w:line="360" w:lineRule="auto"/>
        <w:jc w:val="both"/>
        <w:rPr>
          <w:rFonts w:ascii="GHEA Grapalat" w:hAnsi="GHEA Grapalat"/>
          <w:color w:val="000000"/>
          <w:lang w:val="hy-AM"/>
        </w:rPr>
      </w:pPr>
      <w:r w:rsidRPr="003179BB">
        <w:rPr>
          <w:rFonts w:ascii="GHEA Grapalat" w:hAnsi="GHEA Grapalat"/>
          <w:color w:val="000000"/>
          <w:lang w:val="hy-AM"/>
        </w:rPr>
        <w:t>Սույնով հաստատում եմ, որ____________________________ աերոդրոմի և այնտեղ</w:t>
      </w:r>
      <w:r w:rsidRPr="003179BB">
        <w:rPr>
          <w:rFonts w:ascii="GHEA Grapalat" w:hAnsi="GHEA Grapalat"/>
          <w:color w:val="000000"/>
          <w:lang w:val="hy-AM"/>
        </w:rPr>
        <w:br/>
      </w:r>
      <w:r w:rsidR="00316B6D" w:rsidRPr="00316B6D">
        <w:rPr>
          <w:rFonts w:ascii="GHEA Grapalat" w:hAnsi="GHEA Grapalat"/>
          <w:color w:val="000000"/>
          <w:lang w:val="hy-AM"/>
        </w:rPr>
        <w:t xml:space="preserve">                                         </w:t>
      </w:r>
      <w:r w:rsidR="003179BB">
        <w:rPr>
          <w:rFonts w:ascii="GHEA Grapalat" w:hAnsi="GHEA Grapalat"/>
          <w:color w:val="000000"/>
          <w:lang w:val="hy-AM"/>
        </w:rPr>
        <w:tab/>
      </w:r>
      <w:r w:rsidRPr="003179BB">
        <w:rPr>
          <w:rFonts w:ascii="GHEA Grapalat" w:hAnsi="GHEA Grapalat"/>
          <w:color w:val="000000"/>
          <w:sz w:val="18"/>
          <w:szCs w:val="18"/>
          <w:lang w:val="hy-AM"/>
        </w:rPr>
        <w:t>(օդանավակայանի /աերոդրոմի/ անվանումը)</w:t>
      </w:r>
    </w:p>
    <w:p w14:paraId="7BAB2199" w14:textId="207DFEE4" w:rsidR="00C048C1" w:rsidRPr="00180E98" w:rsidRDefault="00C048C1" w:rsidP="005E33D4">
      <w:pPr>
        <w:shd w:val="clear" w:color="auto" w:fill="FFFFFF"/>
        <w:spacing w:line="360" w:lineRule="auto"/>
        <w:jc w:val="both"/>
        <w:rPr>
          <w:rFonts w:ascii="GHEA Grapalat" w:hAnsi="GHEA Grapalat"/>
          <w:color w:val="000000"/>
          <w:lang w:val="hy-AM"/>
        </w:rPr>
      </w:pPr>
      <w:r w:rsidRPr="00180E98">
        <w:rPr>
          <w:rFonts w:ascii="GHEA Grapalat" w:hAnsi="GHEA Grapalat"/>
          <w:color w:val="000000"/>
          <w:lang w:val="hy-AM"/>
        </w:rPr>
        <w:t>տեղադրված ու շահագործվող համակարգերի ցուցանիշները համապատասխանում</w:t>
      </w:r>
      <w:r w:rsidR="003179BB">
        <w:rPr>
          <w:rFonts w:ascii="GHEA Grapalat" w:hAnsi="GHEA Grapalat"/>
          <w:color w:val="000000"/>
          <w:lang w:val="hy-AM"/>
        </w:rPr>
        <w:t xml:space="preserve"> </w:t>
      </w:r>
      <w:r w:rsidRPr="00180E98">
        <w:rPr>
          <w:rFonts w:ascii="GHEA Grapalat" w:hAnsi="GHEA Grapalat"/>
          <w:color w:val="000000"/>
          <w:lang w:val="hy-AM"/>
        </w:rPr>
        <w:t>են</w:t>
      </w:r>
      <w:r w:rsidR="003179BB">
        <w:rPr>
          <w:rFonts w:ascii="Sylfaen" w:hAnsi="Sylfaen" w:cs="Calibri"/>
          <w:color w:val="000000"/>
          <w:lang w:val="hy-AM"/>
        </w:rPr>
        <w:t xml:space="preserve"> </w:t>
      </w:r>
      <w:r w:rsidRPr="00180E98">
        <w:rPr>
          <w:rFonts w:ascii="GHEA Grapalat" w:hAnsi="GHEA Grapalat" w:cs="GHEA Grapalat"/>
          <w:color w:val="000000"/>
          <w:lang w:val="hy-AM"/>
        </w:rPr>
        <w:t>միջազգային</w:t>
      </w:r>
      <w:r w:rsidRPr="00180E98">
        <w:rPr>
          <w:rFonts w:ascii="GHEA Grapalat" w:hAnsi="GHEA Grapalat"/>
          <w:color w:val="000000"/>
          <w:lang w:val="hy-AM"/>
        </w:rPr>
        <w:t xml:space="preserve"> </w:t>
      </w:r>
      <w:r w:rsidRPr="00180E98">
        <w:rPr>
          <w:rFonts w:ascii="GHEA Grapalat" w:hAnsi="GHEA Grapalat" w:cs="GHEA Grapalat"/>
          <w:color w:val="000000"/>
          <w:lang w:val="hy-AM"/>
        </w:rPr>
        <w:t>ստանդարտներով</w:t>
      </w:r>
      <w:r w:rsidRPr="00180E98">
        <w:rPr>
          <w:rFonts w:ascii="GHEA Grapalat" w:hAnsi="GHEA Grapalat"/>
          <w:color w:val="000000"/>
          <w:lang w:val="hy-AM"/>
        </w:rPr>
        <w:t xml:space="preserve"> </w:t>
      </w:r>
      <w:r w:rsidRPr="00180E98">
        <w:rPr>
          <w:rFonts w:ascii="GHEA Grapalat" w:hAnsi="GHEA Grapalat" w:cs="GHEA Grapalat"/>
          <w:color w:val="000000"/>
          <w:lang w:val="hy-AM"/>
        </w:rPr>
        <w:t>սահմանված</w:t>
      </w:r>
      <w:r w:rsidRPr="00180E98">
        <w:rPr>
          <w:rFonts w:ascii="GHEA Grapalat" w:hAnsi="GHEA Grapalat"/>
          <w:color w:val="000000"/>
          <w:lang w:val="hy-AM"/>
        </w:rPr>
        <w:t xml:space="preserve"> </w:t>
      </w:r>
      <w:r w:rsidRPr="00180E98">
        <w:rPr>
          <w:rFonts w:ascii="GHEA Grapalat" w:hAnsi="GHEA Grapalat" w:cs="GHEA Grapalat"/>
          <w:color w:val="000000"/>
          <w:lang w:val="hy-AM"/>
        </w:rPr>
        <w:t>չափանիշներին</w:t>
      </w:r>
      <w:r w:rsidRPr="00180E98">
        <w:rPr>
          <w:rFonts w:ascii="GHEA Grapalat" w:hAnsi="GHEA Grapalat"/>
          <w:color w:val="000000"/>
          <w:lang w:val="hy-AM"/>
        </w:rPr>
        <w:t xml:space="preserve"> </w:t>
      </w:r>
      <w:r w:rsidRPr="00180E98">
        <w:rPr>
          <w:rFonts w:ascii="GHEA Grapalat" w:hAnsi="GHEA Grapalat" w:cs="GHEA Grapalat"/>
          <w:color w:val="000000"/>
          <w:lang w:val="hy-AM"/>
        </w:rPr>
        <w:t>և</w:t>
      </w:r>
    </w:p>
    <w:p w14:paraId="5876DCED" w14:textId="1CA837A3" w:rsidR="00C048C1" w:rsidRPr="00180E98" w:rsidRDefault="00C048C1" w:rsidP="003179BB">
      <w:pPr>
        <w:spacing w:line="360" w:lineRule="auto"/>
        <w:ind w:firstLine="375"/>
        <w:jc w:val="center"/>
        <w:rPr>
          <w:rFonts w:ascii="GHEA Grapalat" w:hAnsi="GHEA Grapalat"/>
          <w:b/>
          <w:bCs/>
          <w:color w:val="000000"/>
          <w:sz w:val="21"/>
          <w:szCs w:val="21"/>
          <w:shd w:val="clear" w:color="auto" w:fill="FFFFFF"/>
          <w:lang w:val="hy-AM"/>
        </w:rPr>
      </w:pPr>
      <w:r w:rsidRPr="00180E98">
        <w:rPr>
          <w:rFonts w:ascii="GHEA Grapalat" w:hAnsi="GHEA Grapalat"/>
          <w:b/>
          <w:bCs/>
          <w:color w:val="000000"/>
          <w:sz w:val="21"/>
          <w:szCs w:val="21"/>
          <w:shd w:val="clear" w:color="auto" w:fill="FFFFFF"/>
          <w:lang w:val="hy-AM"/>
        </w:rPr>
        <w:t>ՊԱՐՏԱՎՈՐՎՈՒՄ ԵՄ`</w:t>
      </w:r>
      <w:r w:rsidRPr="00180E98">
        <w:rPr>
          <w:rFonts w:ascii="Calibri" w:hAnsi="Calibri" w:cs="Calibri"/>
          <w:b/>
          <w:bCs/>
          <w:color w:val="000000"/>
          <w:sz w:val="21"/>
          <w:szCs w:val="21"/>
          <w:shd w:val="clear" w:color="auto" w:fill="FFFFFF"/>
          <w:lang w:val="hy-AM"/>
        </w:rPr>
        <w:t> </w:t>
      </w:r>
    </w:p>
    <w:p w14:paraId="63065147" w14:textId="77777777" w:rsidR="00C048C1" w:rsidRPr="00180E98" w:rsidRDefault="00C048C1" w:rsidP="005E33D4">
      <w:pPr>
        <w:shd w:val="clear" w:color="auto" w:fill="FFFFFF"/>
        <w:spacing w:line="360" w:lineRule="auto"/>
        <w:ind w:firstLine="375"/>
        <w:jc w:val="both"/>
        <w:rPr>
          <w:rFonts w:ascii="GHEA Grapalat" w:hAnsi="GHEA Grapalat"/>
          <w:color w:val="000000"/>
          <w:szCs w:val="21"/>
          <w:lang w:val="hy-AM"/>
        </w:rPr>
      </w:pPr>
      <w:r w:rsidRPr="00180E98">
        <w:rPr>
          <w:rFonts w:ascii="GHEA Grapalat" w:hAnsi="GHEA Grapalat"/>
          <w:color w:val="000000"/>
          <w:szCs w:val="21"/>
          <w:lang w:val="hy-AM"/>
        </w:rPr>
        <w:t>1. Աերոդրոմը և այնտեղ տեղադրված ու շահագործվող համակարգերը պահպանել և շահագործել միջազգային ստանդարտներով սահմանված և «Աերոդրոմի ձեռնարկում» ներկայացված չափանիշների համաձայն:</w:t>
      </w:r>
    </w:p>
    <w:p w14:paraId="04690130" w14:textId="77777777" w:rsidR="00C048C1" w:rsidRPr="00180E98" w:rsidRDefault="00C048C1" w:rsidP="005E33D4">
      <w:pPr>
        <w:shd w:val="clear" w:color="auto" w:fill="FFFFFF"/>
        <w:spacing w:line="360" w:lineRule="auto"/>
        <w:ind w:firstLine="375"/>
        <w:jc w:val="both"/>
        <w:rPr>
          <w:rFonts w:ascii="GHEA Grapalat" w:hAnsi="GHEA Grapalat"/>
          <w:color w:val="000000"/>
          <w:szCs w:val="21"/>
          <w:lang w:val="hy-AM"/>
        </w:rPr>
      </w:pPr>
      <w:r w:rsidRPr="00180E98">
        <w:rPr>
          <w:rFonts w:ascii="Calibri" w:hAnsi="Calibri" w:cs="Calibri"/>
          <w:color w:val="000000"/>
          <w:szCs w:val="21"/>
          <w:lang w:val="hy-AM"/>
        </w:rPr>
        <w:t> </w:t>
      </w:r>
      <w:r w:rsidRPr="00180E98">
        <w:rPr>
          <w:rFonts w:ascii="GHEA Grapalat" w:hAnsi="GHEA Grapalat"/>
          <w:color w:val="000000"/>
          <w:szCs w:val="21"/>
          <w:lang w:val="hy-AM"/>
        </w:rPr>
        <w:t>2. Ապահովել աերոդրոմի և այնտեղ տեղադրված ու շահագործվող համակարգերի փաստացի և աերոնավիգացիոն տեղեկագրում հրապարակված ցուցանիշների համապատասխանությունը:</w:t>
      </w:r>
    </w:p>
    <w:p w14:paraId="4B5F5399" w14:textId="7C6B34A3" w:rsidR="00C048C1" w:rsidRPr="00180E98" w:rsidRDefault="00C048C1" w:rsidP="005E33D4">
      <w:pPr>
        <w:shd w:val="clear" w:color="auto" w:fill="FFFFFF"/>
        <w:spacing w:line="360" w:lineRule="auto"/>
        <w:ind w:firstLine="375"/>
        <w:jc w:val="both"/>
        <w:rPr>
          <w:rFonts w:ascii="GHEA Grapalat" w:hAnsi="GHEA Grapalat"/>
          <w:color w:val="000000"/>
          <w:szCs w:val="21"/>
          <w:lang w:val="hy-AM"/>
        </w:rPr>
      </w:pPr>
      <w:r w:rsidRPr="00180E98">
        <w:rPr>
          <w:rFonts w:ascii="Calibri" w:hAnsi="Calibri" w:cs="Calibri"/>
          <w:color w:val="000000"/>
          <w:szCs w:val="21"/>
          <w:lang w:val="hy-AM"/>
        </w:rPr>
        <w:t> </w:t>
      </w:r>
      <w:r w:rsidRPr="00180E98">
        <w:rPr>
          <w:rFonts w:ascii="GHEA Grapalat" w:hAnsi="GHEA Grapalat"/>
          <w:color w:val="000000"/>
          <w:szCs w:val="21"/>
          <w:lang w:val="hy-AM"/>
        </w:rPr>
        <w:t>3. Աերոդրոմի և այնտեղ տեղադրված ու շահագործվող համակարգերի փաստացի ցուցանիշների և միջազգային ստանդարտներով սահմանված ու</w:t>
      </w:r>
      <w:r w:rsidRPr="00180E98">
        <w:rPr>
          <w:rFonts w:ascii="Calibri" w:hAnsi="Calibri" w:cs="Calibri"/>
          <w:color w:val="000000"/>
          <w:szCs w:val="21"/>
          <w:lang w:val="hy-AM"/>
        </w:rPr>
        <w:t> </w:t>
      </w:r>
      <w:r w:rsidRPr="00180E98">
        <w:rPr>
          <w:rFonts w:ascii="GHEA Grapalat" w:hAnsi="GHEA Grapalat" w:cs="GHEA Grapalat"/>
          <w:color w:val="000000"/>
          <w:szCs w:val="21"/>
          <w:lang w:val="hy-AM"/>
        </w:rPr>
        <w:t>«Աերոդրոմի</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ձեռնարկում»</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ներկայացված</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չափանիշների</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միջև</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անհամապատասխանության</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դեպքում</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թռիչքների</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անվտանգությունն</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ապահովելու</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նպատակով</w:t>
      </w:r>
      <w:r w:rsidRPr="00180E98">
        <w:rPr>
          <w:rFonts w:ascii="GHEA Grapalat" w:hAnsi="GHEA Grapalat"/>
          <w:color w:val="000000"/>
          <w:szCs w:val="21"/>
          <w:lang w:val="hy-AM"/>
        </w:rPr>
        <w:t xml:space="preserve"> </w:t>
      </w:r>
      <w:r w:rsidRPr="00180E98">
        <w:rPr>
          <w:rFonts w:ascii="GHEA Grapalat" w:hAnsi="GHEA Grapalat" w:cs="GHEA Grapalat"/>
          <w:color w:val="000000"/>
          <w:szCs w:val="21"/>
          <w:lang w:val="hy-AM"/>
        </w:rPr>
        <w:t>կիրառել</w:t>
      </w:r>
      <w:r w:rsidRPr="00180E98">
        <w:rPr>
          <w:rFonts w:ascii="GHEA Grapalat" w:hAnsi="GHEA Grapalat"/>
          <w:color w:val="000000"/>
          <w:szCs w:val="21"/>
          <w:lang w:val="hy-AM"/>
        </w:rPr>
        <w:t xml:space="preserve"> անհրաժեշտ սահմանափակումներ և այդ մասին տեղեկացնել </w:t>
      </w:r>
      <w:r w:rsidR="00C5476F">
        <w:rPr>
          <w:rFonts w:ascii="GHEA Grapalat" w:hAnsi="GHEA Grapalat"/>
          <w:color w:val="000000"/>
          <w:szCs w:val="21"/>
          <w:lang w:val="hy-AM"/>
        </w:rPr>
        <w:t>Քաղաքացիական ավիացիայի կոմիտե</w:t>
      </w:r>
      <w:r w:rsidRPr="00180E98">
        <w:rPr>
          <w:rFonts w:ascii="GHEA Grapalat" w:hAnsi="GHEA Grapalat"/>
          <w:color w:val="000000"/>
          <w:szCs w:val="21"/>
          <w:lang w:val="hy-AM"/>
        </w:rPr>
        <w:t>:</w:t>
      </w:r>
    </w:p>
    <w:p w14:paraId="2316E129" w14:textId="77777777" w:rsidR="00C048C1" w:rsidRPr="00180E98" w:rsidRDefault="00C048C1" w:rsidP="005E33D4">
      <w:pPr>
        <w:shd w:val="clear" w:color="auto" w:fill="FFFFFF"/>
        <w:spacing w:line="360" w:lineRule="auto"/>
        <w:ind w:firstLine="375"/>
        <w:rPr>
          <w:rFonts w:ascii="GHEA Grapalat" w:hAnsi="GHEA Grapalat"/>
          <w:color w:val="000000"/>
          <w:sz w:val="21"/>
          <w:szCs w:val="21"/>
          <w:lang w:val="hy-AM"/>
        </w:rPr>
      </w:pPr>
      <w:r w:rsidRPr="00180E98">
        <w:rPr>
          <w:rFonts w:ascii="Calibri" w:hAnsi="Calibri" w:cs="Calibri"/>
          <w:color w:val="000000"/>
          <w:sz w:val="21"/>
          <w:szCs w:val="21"/>
          <w:lang w:val="hy-AM"/>
        </w:rPr>
        <w:t> </w:t>
      </w:r>
    </w:p>
    <w:p w14:paraId="3FC8ADCC" w14:textId="77777777" w:rsidR="00C048C1" w:rsidRPr="00180E98" w:rsidRDefault="00C048C1" w:rsidP="005E33D4">
      <w:pPr>
        <w:shd w:val="clear" w:color="auto" w:fill="FFFFFF"/>
        <w:spacing w:line="360" w:lineRule="auto"/>
        <w:ind w:firstLine="375"/>
        <w:rPr>
          <w:rFonts w:ascii="GHEA Grapalat" w:hAnsi="GHEA Grapalat"/>
          <w:color w:val="000000"/>
          <w:sz w:val="21"/>
          <w:szCs w:val="21"/>
          <w:lang w:val="hy-AM"/>
        </w:rPr>
      </w:pPr>
      <w:r w:rsidRPr="00180E98">
        <w:rPr>
          <w:rFonts w:ascii="Calibri" w:hAnsi="Calibri" w:cs="Calibri"/>
          <w:color w:val="000000"/>
          <w:sz w:val="21"/>
          <w:szCs w:val="21"/>
          <w:lang w:val="hy-AM"/>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8"/>
        <w:gridCol w:w="7125"/>
      </w:tblGrid>
      <w:tr w:rsidR="00C048C1" w:rsidRPr="00C048C1" w14:paraId="0F8B3575" w14:textId="77777777" w:rsidTr="00C048C1">
        <w:trPr>
          <w:tblCellSpacing w:w="0" w:type="dxa"/>
        </w:trPr>
        <w:tc>
          <w:tcPr>
            <w:tcW w:w="4965" w:type="dxa"/>
            <w:shd w:val="clear" w:color="auto" w:fill="FFFFFF"/>
            <w:vAlign w:val="center"/>
            <w:hideMark/>
          </w:tcPr>
          <w:p w14:paraId="10C04507" w14:textId="77777777" w:rsidR="00C048C1" w:rsidRPr="00180E98" w:rsidRDefault="00C048C1" w:rsidP="005E33D4">
            <w:pPr>
              <w:spacing w:line="360" w:lineRule="auto"/>
              <w:rPr>
                <w:rFonts w:ascii="GHEA Grapalat" w:hAnsi="GHEA Grapalat"/>
                <w:color w:val="000000"/>
                <w:sz w:val="21"/>
                <w:szCs w:val="21"/>
                <w:lang w:val="hy-AM"/>
              </w:rPr>
            </w:pPr>
          </w:p>
        </w:tc>
        <w:tc>
          <w:tcPr>
            <w:tcW w:w="9750" w:type="dxa"/>
            <w:shd w:val="clear" w:color="auto" w:fill="FFFFFF"/>
            <w:vAlign w:val="center"/>
            <w:hideMark/>
          </w:tcPr>
          <w:p w14:paraId="3B24CFD2" w14:textId="77777777" w:rsidR="00C048C1" w:rsidRPr="00180E98" w:rsidRDefault="00C048C1" w:rsidP="005E33D4">
            <w:pPr>
              <w:spacing w:line="360" w:lineRule="auto"/>
              <w:jc w:val="right"/>
              <w:rPr>
                <w:rFonts w:ascii="GHEA Grapalat" w:hAnsi="GHEA Grapalat"/>
                <w:color w:val="000000"/>
                <w:sz w:val="21"/>
                <w:szCs w:val="21"/>
                <w:lang w:val="hy-AM"/>
              </w:rPr>
            </w:pPr>
            <w:r w:rsidRPr="00180E98">
              <w:rPr>
                <w:rFonts w:ascii="GHEA Grapalat" w:hAnsi="GHEA Grapalat"/>
                <w:color w:val="000000"/>
                <w:sz w:val="21"/>
                <w:szCs w:val="21"/>
                <w:lang w:val="hy-AM"/>
              </w:rPr>
              <w:t>_______________________________</w:t>
            </w:r>
            <w:r w:rsidRPr="00180E98">
              <w:rPr>
                <w:rFonts w:ascii="GHEA Grapalat" w:hAnsi="GHEA Grapalat"/>
                <w:color w:val="000000"/>
                <w:sz w:val="21"/>
                <w:szCs w:val="21"/>
                <w:lang w:val="hy-AM"/>
              </w:rPr>
              <w:br/>
            </w:r>
            <w:r w:rsidRPr="00180E98">
              <w:rPr>
                <w:rFonts w:ascii="GHEA Grapalat" w:hAnsi="GHEA Grapalat"/>
                <w:color w:val="000000"/>
                <w:sz w:val="15"/>
                <w:szCs w:val="15"/>
                <w:lang w:val="hy-AM"/>
              </w:rPr>
              <w:t>(պարտավորագիրը ներկայացնողի պաշտոնը)</w:t>
            </w:r>
          </w:p>
          <w:p w14:paraId="0E458090" w14:textId="77777777" w:rsidR="00C048C1" w:rsidRPr="00180E98" w:rsidRDefault="00C048C1" w:rsidP="005E33D4">
            <w:pPr>
              <w:spacing w:line="360" w:lineRule="auto"/>
              <w:jc w:val="right"/>
              <w:rPr>
                <w:rFonts w:ascii="GHEA Grapalat" w:hAnsi="GHEA Grapalat"/>
                <w:color w:val="000000"/>
                <w:sz w:val="21"/>
                <w:szCs w:val="21"/>
                <w:lang w:val="hy-AM"/>
              </w:rPr>
            </w:pPr>
            <w:r w:rsidRPr="00180E98">
              <w:rPr>
                <w:rFonts w:ascii="GHEA Grapalat" w:hAnsi="GHEA Grapalat"/>
                <w:color w:val="000000"/>
                <w:sz w:val="21"/>
                <w:szCs w:val="21"/>
                <w:lang w:val="hy-AM"/>
              </w:rPr>
              <w:t>_______________________________</w:t>
            </w:r>
            <w:r w:rsidRPr="00180E98">
              <w:rPr>
                <w:rFonts w:ascii="GHEA Grapalat" w:hAnsi="GHEA Grapalat"/>
                <w:color w:val="000000"/>
                <w:sz w:val="21"/>
                <w:szCs w:val="21"/>
                <w:lang w:val="hy-AM"/>
              </w:rPr>
              <w:br/>
            </w:r>
            <w:r w:rsidRPr="00180E98">
              <w:rPr>
                <w:rFonts w:ascii="GHEA Grapalat" w:hAnsi="GHEA Grapalat"/>
                <w:color w:val="000000"/>
                <w:sz w:val="15"/>
                <w:szCs w:val="15"/>
                <w:lang w:val="hy-AM"/>
              </w:rPr>
              <w:t>(պարտավորագիրը ներկայացնողի Ա.Ա.)</w:t>
            </w:r>
          </w:p>
          <w:p w14:paraId="1B61BC8D" w14:textId="77777777" w:rsidR="00C048C1" w:rsidRPr="00C048C1" w:rsidRDefault="00C048C1" w:rsidP="005E33D4">
            <w:pPr>
              <w:spacing w:line="360" w:lineRule="auto"/>
              <w:jc w:val="right"/>
              <w:rPr>
                <w:rFonts w:ascii="GHEA Grapalat" w:hAnsi="GHEA Grapalat"/>
                <w:color w:val="000000"/>
                <w:sz w:val="21"/>
                <w:szCs w:val="21"/>
              </w:rPr>
            </w:pPr>
            <w:r w:rsidRPr="00C048C1">
              <w:rPr>
                <w:rFonts w:ascii="GHEA Grapalat" w:hAnsi="GHEA Grapalat"/>
                <w:color w:val="000000"/>
                <w:sz w:val="21"/>
                <w:szCs w:val="21"/>
              </w:rPr>
              <w:t>_______________________________</w:t>
            </w:r>
            <w:r w:rsidRPr="00C048C1">
              <w:rPr>
                <w:rFonts w:ascii="GHEA Grapalat" w:hAnsi="GHEA Grapalat"/>
                <w:color w:val="000000"/>
                <w:sz w:val="21"/>
                <w:szCs w:val="21"/>
              </w:rPr>
              <w:br/>
            </w:r>
            <w:r w:rsidRPr="00C048C1">
              <w:rPr>
                <w:rFonts w:ascii="GHEA Grapalat" w:hAnsi="GHEA Grapalat"/>
                <w:color w:val="000000"/>
                <w:sz w:val="15"/>
                <w:szCs w:val="15"/>
              </w:rPr>
              <w:t>(պարտավորագիրը ներկայացնողի ստորագրությունը)</w:t>
            </w:r>
          </w:p>
        </w:tc>
      </w:tr>
    </w:tbl>
    <w:p w14:paraId="77F2F421" w14:textId="77777777" w:rsidR="00C048C1" w:rsidRDefault="00C048C1" w:rsidP="005E33D4">
      <w:pPr>
        <w:spacing w:line="360" w:lineRule="auto"/>
        <w:rPr>
          <w:rFonts w:ascii="GHEA Grapalat" w:hAnsi="GHEA Grapalat"/>
          <w:sz w:val="32"/>
        </w:rPr>
      </w:pPr>
      <w:r w:rsidRPr="00316B6D">
        <w:rPr>
          <w:rFonts w:ascii="GHEA Grapalat" w:hAnsi="GHEA Grapalat"/>
          <w:sz w:val="32"/>
        </w:rPr>
        <w:br w:type="page"/>
      </w:r>
    </w:p>
    <w:p w14:paraId="3E8C7F43" w14:textId="77777777" w:rsidR="00B038E2" w:rsidRPr="00EA3D76" w:rsidRDefault="00B038E2" w:rsidP="005E33D4">
      <w:pPr>
        <w:spacing w:line="360" w:lineRule="auto"/>
        <w:jc w:val="right"/>
        <w:rPr>
          <w:rFonts w:ascii="GHEA Grapalat" w:hAnsi="GHEA Grapalat"/>
          <w:lang w:val="hy-AM"/>
        </w:rPr>
      </w:pPr>
      <w:r w:rsidRPr="00EA3D76">
        <w:rPr>
          <w:rFonts w:ascii="GHEA Grapalat" w:hAnsi="GHEA Grapalat"/>
          <w:lang w:val="hy-AM"/>
        </w:rPr>
        <w:lastRenderedPageBreak/>
        <w:t>Ձև 3</w:t>
      </w:r>
    </w:p>
    <w:p w14:paraId="2EFB0F1F" w14:textId="77777777" w:rsidR="00C048C1" w:rsidRDefault="00C048C1" w:rsidP="005E33D4">
      <w:pPr>
        <w:pStyle w:val="NormalWeb"/>
        <w:shd w:val="clear" w:color="auto" w:fill="FFFFFF"/>
        <w:spacing w:before="0" w:beforeAutospacing="0" w:after="0" w:afterAutospacing="0" w:line="360" w:lineRule="auto"/>
        <w:jc w:val="both"/>
        <w:rPr>
          <w:rFonts w:ascii="GHEA Grapalat" w:hAnsi="GHEA Grapalat"/>
          <w:sz w:val="32"/>
        </w:rPr>
      </w:pPr>
      <w:r>
        <w:rPr>
          <w:noProof/>
        </w:rPr>
        <w:drawing>
          <wp:inline distT="0" distB="0" distL="0" distR="0" wp14:anchorId="4DC59E41" wp14:editId="3154F98F">
            <wp:extent cx="6247893" cy="4097020"/>
            <wp:effectExtent l="0" t="0" r="635" b="0"/>
            <wp:docPr id="6" name="Рисунок 6" descr="Ներմուծեք նկարագրությունը_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Ներմուծեք նկարագրությունը_95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5518" cy="4108578"/>
                    </a:xfrm>
                    <a:prstGeom prst="rect">
                      <a:avLst/>
                    </a:prstGeom>
                    <a:noFill/>
                    <a:ln>
                      <a:noFill/>
                    </a:ln>
                  </pic:spPr>
                </pic:pic>
              </a:graphicData>
            </a:graphic>
          </wp:inline>
        </w:drawing>
      </w:r>
    </w:p>
    <w:tbl>
      <w:tblPr>
        <w:tblW w:w="12643" w:type="dxa"/>
        <w:jc w:val="center"/>
        <w:tblCellSpacing w:w="7" w:type="dxa"/>
        <w:shd w:val="clear" w:color="auto" w:fill="FFFFFF"/>
        <w:tblLayout w:type="fixed"/>
        <w:tblCellMar>
          <w:left w:w="0" w:type="dxa"/>
          <w:right w:w="0" w:type="dxa"/>
        </w:tblCellMar>
        <w:tblLook w:val="04A0" w:firstRow="1" w:lastRow="0" w:firstColumn="1" w:lastColumn="0" w:noHBand="0" w:noVBand="1"/>
      </w:tblPr>
      <w:tblGrid>
        <w:gridCol w:w="12602"/>
        <w:gridCol w:w="41"/>
      </w:tblGrid>
      <w:tr w:rsidR="00C048C1" w:rsidRPr="00C048C1" w14:paraId="4F338511" w14:textId="77777777" w:rsidTr="001A44BA">
        <w:trPr>
          <w:tblCellSpacing w:w="7" w:type="dxa"/>
          <w:jc w:val="center"/>
        </w:trPr>
        <w:tc>
          <w:tcPr>
            <w:tcW w:w="12581" w:type="dxa"/>
            <w:shd w:val="clear" w:color="auto" w:fill="FFFFFF"/>
            <w:vAlign w:val="center"/>
            <w:hideMark/>
          </w:tcPr>
          <w:p w14:paraId="707FF3AC" w14:textId="77777777" w:rsidR="00C048C1" w:rsidRPr="00C048C1" w:rsidRDefault="00C048C1" w:rsidP="005E33D4">
            <w:pPr>
              <w:spacing w:line="360" w:lineRule="auto"/>
              <w:jc w:val="center"/>
              <w:rPr>
                <w:rFonts w:ascii="Sylfaen" w:hAnsi="Sylfaen"/>
                <w:color w:val="000000"/>
                <w:sz w:val="21"/>
                <w:szCs w:val="21"/>
              </w:rPr>
            </w:pPr>
            <w:r>
              <w:rPr>
                <w:rFonts w:ascii="GHEA Grapalat" w:hAnsi="GHEA Grapalat"/>
                <w:sz w:val="32"/>
              </w:rPr>
              <w:br w:type="page"/>
            </w:r>
            <w:r w:rsidRPr="00C048C1">
              <w:rPr>
                <w:rFonts w:ascii="Sylfaen" w:hAnsi="Sylfaen"/>
                <w:noProof/>
                <w:color w:val="000000"/>
                <w:sz w:val="21"/>
                <w:szCs w:val="21"/>
              </w:rPr>
              <w:drawing>
                <wp:inline distT="0" distB="0" distL="0" distR="0" wp14:anchorId="23F6A38A" wp14:editId="47ECAEA3">
                  <wp:extent cx="6242050" cy="4312689"/>
                  <wp:effectExtent l="0" t="0" r="6350" b="0"/>
                  <wp:docPr id="11" name="Рисунок 11" descr="Ներմուծեք նկարագրությունը_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Ներմուծեք նկարագրությունը_95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7553" cy="4323400"/>
                          </a:xfrm>
                          <a:prstGeom prst="rect">
                            <a:avLst/>
                          </a:prstGeom>
                          <a:noFill/>
                          <a:ln>
                            <a:noFill/>
                          </a:ln>
                        </pic:spPr>
                      </pic:pic>
                    </a:graphicData>
                  </a:graphic>
                </wp:inline>
              </w:drawing>
            </w:r>
          </w:p>
        </w:tc>
        <w:tc>
          <w:tcPr>
            <w:tcW w:w="20" w:type="dxa"/>
            <w:shd w:val="clear" w:color="auto" w:fill="FFFFFF"/>
            <w:vAlign w:val="bottom"/>
            <w:hideMark/>
          </w:tcPr>
          <w:p w14:paraId="77B3FE66" w14:textId="77777777" w:rsidR="00C048C1" w:rsidRPr="00C048C1" w:rsidRDefault="00C048C1" w:rsidP="005E33D4">
            <w:pPr>
              <w:spacing w:line="360" w:lineRule="auto"/>
              <w:rPr>
                <w:rFonts w:ascii="Sylfaen" w:hAnsi="Sylfaen"/>
                <w:color w:val="000000"/>
                <w:sz w:val="21"/>
                <w:szCs w:val="21"/>
              </w:rPr>
            </w:pPr>
          </w:p>
        </w:tc>
      </w:tr>
    </w:tbl>
    <w:p w14:paraId="0684BA51"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rPr>
      </w:pPr>
    </w:p>
    <w:p w14:paraId="2CEC6070" w14:textId="77777777" w:rsidR="00145BC2" w:rsidRPr="00145BC2" w:rsidRDefault="004A1A67" w:rsidP="005E33D4">
      <w:pPr>
        <w:spacing w:line="360" w:lineRule="auto"/>
        <w:jc w:val="right"/>
        <w:rPr>
          <w:rFonts w:ascii="GHEA Grapalat" w:hAnsi="GHEA Grapalat"/>
          <w:color w:val="000000"/>
          <w:sz w:val="21"/>
          <w:szCs w:val="21"/>
          <w:lang w:val="hy-AM"/>
        </w:rPr>
      </w:pPr>
      <w:r>
        <w:rPr>
          <w:rFonts w:ascii="GHEA Grapalat" w:hAnsi="GHEA Grapalat"/>
          <w:sz w:val="32"/>
        </w:rPr>
        <w:br w:type="page"/>
      </w:r>
      <w:r w:rsidR="00145BC2" w:rsidRPr="00145BC2">
        <w:rPr>
          <w:rFonts w:ascii="GHEA Grapalat" w:hAnsi="GHEA Grapalat"/>
          <w:color w:val="000000"/>
          <w:sz w:val="21"/>
          <w:szCs w:val="21"/>
          <w:lang w:val="hy-AM"/>
        </w:rPr>
        <w:lastRenderedPageBreak/>
        <w:t>Ձև 4</w:t>
      </w:r>
    </w:p>
    <w:p w14:paraId="033C6635" w14:textId="77777777" w:rsidR="00145BC2" w:rsidRPr="00145BC2" w:rsidRDefault="00145BC2" w:rsidP="005E33D4">
      <w:pPr>
        <w:shd w:val="clear" w:color="auto" w:fill="FFFFFF"/>
        <w:spacing w:line="360" w:lineRule="auto"/>
        <w:ind w:firstLine="375"/>
        <w:jc w:val="right"/>
        <w:rPr>
          <w:rFonts w:ascii="GHEA Grapalat" w:hAnsi="GHEA Grapalat"/>
          <w:color w:val="000000"/>
          <w:sz w:val="21"/>
          <w:szCs w:val="21"/>
          <w:lang w:val="hy-AM"/>
        </w:rPr>
      </w:pPr>
      <w:r w:rsidRPr="00145BC2">
        <w:rPr>
          <w:rFonts w:ascii="GHEA Grapalat" w:hAnsi="GHEA Grapalat"/>
          <w:color w:val="000000"/>
          <w:sz w:val="21"/>
          <w:szCs w:val="21"/>
          <w:lang w:val="hy-AM"/>
        </w:rPr>
        <w:t>Քաղաքացիական ավիացիայի</w:t>
      </w:r>
    </w:p>
    <w:p w14:paraId="3E755934" w14:textId="2905B584" w:rsidR="004A1A67" w:rsidRPr="00145BC2" w:rsidRDefault="00145BC2" w:rsidP="005E33D4">
      <w:pPr>
        <w:shd w:val="clear" w:color="auto" w:fill="FFFFFF"/>
        <w:spacing w:line="360" w:lineRule="auto"/>
        <w:ind w:firstLine="375"/>
        <w:jc w:val="right"/>
        <w:rPr>
          <w:rFonts w:ascii="GHEA Grapalat" w:hAnsi="GHEA Grapalat"/>
          <w:color w:val="000000"/>
          <w:sz w:val="21"/>
          <w:szCs w:val="21"/>
        </w:rPr>
      </w:pPr>
      <w:r w:rsidRPr="00145BC2">
        <w:rPr>
          <w:rFonts w:ascii="GHEA Grapalat" w:hAnsi="GHEA Grapalat"/>
          <w:color w:val="000000"/>
          <w:sz w:val="21"/>
          <w:szCs w:val="21"/>
          <w:lang w:val="hy-AM"/>
        </w:rPr>
        <w:t xml:space="preserve"> կոմիտեի նախագահ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63"/>
        <w:gridCol w:w="4500"/>
      </w:tblGrid>
      <w:tr w:rsidR="004A1A67" w:rsidRPr="00145BC2" w14:paraId="227021C9" w14:textId="77777777" w:rsidTr="004A1A67">
        <w:trPr>
          <w:tblCellSpacing w:w="0" w:type="dxa"/>
        </w:trPr>
        <w:tc>
          <w:tcPr>
            <w:tcW w:w="0" w:type="auto"/>
            <w:shd w:val="clear" w:color="auto" w:fill="FFFFFF"/>
            <w:vAlign w:val="center"/>
            <w:hideMark/>
          </w:tcPr>
          <w:p w14:paraId="36EBEA98" w14:textId="77777777" w:rsidR="004A1A67" w:rsidRPr="00145BC2" w:rsidRDefault="004A1A67" w:rsidP="005E33D4">
            <w:pPr>
              <w:spacing w:line="360" w:lineRule="auto"/>
              <w:jc w:val="right"/>
              <w:rPr>
                <w:rFonts w:ascii="GHEA Grapalat" w:hAnsi="GHEA Grapalat"/>
                <w:color w:val="000000"/>
                <w:sz w:val="21"/>
                <w:szCs w:val="21"/>
              </w:rPr>
            </w:pPr>
            <w:r w:rsidRPr="00145BC2">
              <w:rPr>
                <w:rFonts w:ascii="Calibri" w:hAnsi="Calibri" w:cs="Calibri"/>
                <w:color w:val="000000"/>
                <w:sz w:val="21"/>
                <w:szCs w:val="21"/>
              </w:rPr>
              <w:t> </w:t>
            </w:r>
          </w:p>
        </w:tc>
        <w:tc>
          <w:tcPr>
            <w:tcW w:w="4500" w:type="dxa"/>
            <w:shd w:val="clear" w:color="auto" w:fill="FFFFFF"/>
            <w:vAlign w:val="center"/>
            <w:hideMark/>
          </w:tcPr>
          <w:p w14:paraId="1393A6BB" w14:textId="77777777" w:rsidR="004A1A67" w:rsidRPr="00145BC2" w:rsidRDefault="004A1A67" w:rsidP="005E33D4">
            <w:pPr>
              <w:spacing w:line="360" w:lineRule="auto"/>
              <w:jc w:val="right"/>
              <w:rPr>
                <w:rFonts w:ascii="GHEA Grapalat" w:hAnsi="GHEA Grapalat"/>
                <w:color w:val="000000"/>
                <w:sz w:val="21"/>
                <w:szCs w:val="21"/>
              </w:rPr>
            </w:pPr>
            <w:r w:rsidRPr="00145BC2">
              <w:rPr>
                <w:rFonts w:ascii="GHEA Grapalat" w:hAnsi="GHEA Grapalat"/>
                <w:color w:val="000000"/>
              </w:rPr>
              <w:t>______________________</w:t>
            </w:r>
            <w:r w:rsidRPr="00145BC2">
              <w:rPr>
                <w:rFonts w:ascii="GHEA Grapalat" w:hAnsi="GHEA Grapalat"/>
                <w:color w:val="000000"/>
              </w:rPr>
              <w:br/>
            </w:r>
            <w:r w:rsidRPr="00145BC2">
              <w:rPr>
                <w:rFonts w:ascii="GHEA Grapalat" w:hAnsi="GHEA Grapalat"/>
                <w:color w:val="000000"/>
                <w:sz w:val="15"/>
                <w:szCs w:val="15"/>
              </w:rPr>
              <w:t>(ղեկավարի անունը, ազգանունը)</w:t>
            </w:r>
          </w:p>
        </w:tc>
      </w:tr>
    </w:tbl>
    <w:p w14:paraId="4A6B7CD4" w14:textId="398F443A" w:rsidR="00145BC2" w:rsidRPr="003179BB" w:rsidRDefault="004A1A67" w:rsidP="003179BB">
      <w:pPr>
        <w:shd w:val="clear" w:color="auto" w:fill="FFFFFF"/>
        <w:spacing w:line="360" w:lineRule="auto"/>
        <w:ind w:firstLine="375"/>
        <w:jc w:val="right"/>
        <w:rPr>
          <w:rFonts w:ascii="GHEA Grapalat" w:hAnsi="GHEA Grapalat"/>
          <w:color w:val="000000"/>
          <w:sz w:val="21"/>
          <w:szCs w:val="21"/>
          <w:lang w:val="hy-AM"/>
        </w:rPr>
      </w:pPr>
      <w:r w:rsidRPr="00145BC2">
        <w:rPr>
          <w:rFonts w:ascii="Calibri" w:hAnsi="Calibri" w:cs="Calibri"/>
          <w:color w:val="000000"/>
          <w:sz w:val="21"/>
          <w:szCs w:val="21"/>
        </w:rPr>
        <w:t> </w:t>
      </w:r>
    </w:p>
    <w:p w14:paraId="678DBC4E" w14:textId="48393192" w:rsidR="00145BC2" w:rsidRPr="003179BB" w:rsidRDefault="004A1A67" w:rsidP="005E33D4">
      <w:pPr>
        <w:shd w:val="clear" w:color="auto" w:fill="FFFFFF"/>
        <w:spacing w:line="360" w:lineRule="auto"/>
        <w:ind w:firstLine="375"/>
        <w:jc w:val="center"/>
        <w:rPr>
          <w:rFonts w:ascii="GHEA Grapalat" w:hAnsi="GHEA Grapalat"/>
          <w:color w:val="000000"/>
          <w:sz w:val="21"/>
          <w:szCs w:val="21"/>
          <w:lang w:val="hy-AM"/>
        </w:rPr>
      </w:pPr>
      <w:r w:rsidRPr="003179BB">
        <w:rPr>
          <w:rFonts w:ascii="GHEA Grapalat" w:hAnsi="GHEA Grapalat"/>
          <w:b/>
          <w:bCs/>
          <w:color w:val="000000"/>
          <w:sz w:val="21"/>
          <w:szCs w:val="21"/>
          <w:lang w:val="hy-AM"/>
        </w:rPr>
        <w:t>Հ Ա Յ Տ</w:t>
      </w:r>
    </w:p>
    <w:p w14:paraId="437DEC47" w14:textId="77777777" w:rsidR="004A1A67" w:rsidRPr="003179BB" w:rsidRDefault="004A1A67" w:rsidP="005E33D4">
      <w:pPr>
        <w:shd w:val="clear" w:color="auto" w:fill="FFFFFF"/>
        <w:spacing w:line="360" w:lineRule="auto"/>
        <w:ind w:firstLine="375"/>
        <w:rPr>
          <w:rFonts w:ascii="GHEA Grapalat" w:hAnsi="GHEA Grapalat"/>
          <w:color w:val="000000"/>
          <w:sz w:val="21"/>
          <w:szCs w:val="21"/>
          <w:lang w:val="hy-AM"/>
        </w:rPr>
      </w:pPr>
      <w:r w:rsidRPr="003179BB">
        <w:rPr>
          <w:rFonts w:ascii="Calibri" w:hAnsi="Calibri" w:cs="Calibri"/>
          <w:color w:val="000000"/>
          <w:sz w:val="21"/>
          <w:szCs w:val="21"/>
          <w:lang w:val="hy-AM"/>
        </w:rPr>
        <w:t> </w:t>
      </w:r>
    </w:p>
    <w:p w14:paraId="50DE47DE" w14:textId="77777777" w:rsidR="004A1A67" w:rsidRPr="003179BB" w:rsidRDefault="004A1A67" w:rsidP="005E33D4">
      <w:pPr>
        <w:shd w:val="clear" w:color="auto" w:fill="FFFFFF"/>
        <w:spacing w:line="360" w:lineRule="auto"/>
        <w:ind w:firstLine="375"/>
        <w:jc w:val="center"/>
        <w:rPr>
          <w:rFonts w:ascii="GHEA Grapalat" w:hAnsi="GHEA Grapalat"/>
          <w:color w:val="000000"/>
          <w:sz w:val="21"/>
          <w:szCs w:val="21"/>
          <w:lang w:val="hy-AM"/>
        </w:rPr>
      </w:pPr>
      <w:r w:rsidRPr="003179BB">
        <w:rPr>
          <w:rFonts w:ascii="GHEA Grapalat" w:hAnsi="GHEA Grapalat"/>
          <w:color w:val="000000"/>
          <w:szCs w:val="21"/>
          <w:lang w:val="hy-AM"/>
        </w:rPr>
        <w:t>Խնդրում եմ</w:t>
      </w:r>
      <w:r w:rsidRPr="003179BB">
        <w:rPr>
          <w:rFonts w:ascii="Calibri" w:hAnsi="Calibri" w:cs="Calibri"/>
          <w:color w:val="000000"/>
          <w:szCs w:val="21"/>
          <w:lang w:val="hy-AM"/>
        </w:rPr>
        <w:t> </w:t>
      </w:r>
      <w:r w:rsidRPr="003179BB">
        <w:rPr>
          <w:rFonts w:ascii="GHEA Grapalat" w:hAnsi="GHEA Grapalat"/>
          <w:color w:val="000000"/>
          <w:szCs w:val="21"/>
          <w:lang w:val="hy-AM"/>
        </w:rPr>
        <w:t xml:space="preserve"> </w:t>
      </w:r>
      <w:r w:rsidRPr="003179BB">
        <w:rPr>
          <w:rFonts w:ascii="GHEA Grapalat" w:hAnsi="GHEA Grapalat"/>
          <w:color w:val="000000"/>
          <w:sz w:val="21"/>
          <w:szCs w:val="21"/>
          <w:lang w:val="hy-AM"/>
        </w:rPr>
        <w:t xml:space="preserve">___________________________________________ </w:t>
      </w:r>
      <w:r w:rsidRPr="003179BB">
        <w:rPr>
          <w:rFonts w:ascii="GHEA Grapalat" w:hAnsi="GHEA Grapalat" w:cs="GHEA Grapalat"/>
          <w:color w:val="000000"/>
          <w:szCs w:val="21"/>
          <w:lang w:val="hy-AM"/>
        </w:rPr>
        <w:t>սեփականության</w:t>
      </w:r>
    </w:p>
    <w:p w14:paraId="7A77F4F3" w14:textId="77777777" w:rsidR="004A1A67" w:rsidRPr="003179BB" w:rsidRDefault="00145BC2" w:rsidP="005E33D4">
      <w:pPr>
        <w:shd w:val="clear" w:color="auto" w:fill="FFFFFF"/>
        <w:spacing w:line="360" w:lineRule="auto"/>
        <w:rPr>
          <w:rFonts w:ascii="GHEA Grapalat" w:hAnsi="GHEA Grapalat"/>
          <w:color w:val="000000"/>
          <w:sz w:val="21"/>
          <w:szCs w:val="21"/>
          <w:lang w:val="hy-AM"/>
        </w:rPr>
      </w:pPr>
      <w:r>
        <w:rPr>
          <w:rFonts w:ascii="GHEA Grapalat" w:hAnsi="GHEA Grapalat"/>
          <w:color w:val="000000"/>
          <w:sz w:val="15"/>
          <w:szCs w:val="15"/>
          <w:lang w:val="hy-AM"/>
        </w:rPr>
        <w:t xml:space="preserve">                                                             </w:t>
      </w:r>
      <w:r w:rsidR="004A1A67" w:rsidRPr="003179BB">
        <w:rPr>
          <w:rFonts w:ascii="GHEA Grapalat" w:hAnsi="GHEA Grapalat"/>
          <w:color w:val="000000"/>
          <w:sz w:val="15"/>
          <w:szCs w:val="15"/>
          <w:lang w:val="hy-AM"/>
        </w:rPr>
        <w:t>(օդանավակայանի /աերոդրոմի/ սեփականատիրոջ անվանումը)</w:t>
      </w:r>
    </w:p>
    <w:p w14:paraId="66FCFE4B" w14:textId="77777777" w:rsidR="004A1A67" w:rsidRPr="003179BB" w:rsidRDefault="004A1A67" w:rsidP="005E33D4">
      <w:pPr>
        <w:shd w:val="clear" w:color="auto" w:fill="FFFFFF"/>
        <w:spacing w:line="360" w:lineRule="auto"/>
        <w:ind w:firstLine="375"/>
        <w:jc w:val="center"/>
        <w:rPr>
          <w:rFonts w:ascii="GHEA Grapalat" w:hAnsi="GHEA Grapalat"/>
          <w:color w:val="000000"/>
          <w:sz w:val="21"/>
          <w:szCs w:val="21"/>
          <w:lang w:val="hy-AM"/>
        </w:rPr>
      </w:pPr>
      <w:r w:rsidRPr="003179BB">
        <w:rPr>
          <w:rFonts w:ascii="GHEA Grapalat" w:hAnsi="GHEA Grapalat"/>
          <w:color w:val="000000"/>
          <w:szCs w:val="21"/>
          <w:lang w:val="hy-AM"/>
        </w:rPr>
        <w:t>իրավունքով</w:t>
      </w:r>
      <w:r w:rsidRPr="003179BB">
        <w:rPr>
          <w:rFonts w:ascii="Calibri" w:hAnsi="Calibri" w:cs="Calibri"/>
          <w:color w:val="000000"/>
          <w:szCs w:val="21"/>
          <w:lang w:val="hy-AM"/>
        </w:rPr>
        <w:t> </w:t>
      </w:r>
      <w:r w:rsidRPr="003179BB">
        <w:rPr>
          <w:rFonts w:ascii="GHEA Grapalat" w:hAnsi="GHEA Grapalat"/>
          <w:color w:val="000000"/>
          <w:szCs w:val="21"/>
          <w:lang w:val="hy-AM"/>
        </w:rPr>
        <w:t xml:space="preserve"> </w:t>
      </w:r>
      <w:r w:rsidRPr="003179BB">
        <w:rPr>
          <w:rFonts w:ascii="GHEA Grapalat" w:hAnsi="GHEA Grapalat" w:cs="GHEA Grapalat"/>
          <w:color w:val="000000"/>
          <w:szCs w:val="21"/>
          <w:lang w:val="hy-AM"/>
        </w:rPr>
        <w:t>պատկանող</w:t>
      </w:r>
      <w:r w:rsidRPr="003179BB">
        <w:rPr>
          <w:rFonts w:ascii="GHEA Grapalat" w:hAnsi="GHEA Grapalat"/>
          <w:color w:val="000000"/>
          <w:szCs w:val="21"/>
          <w:lang w:val="hy-AM"/>
        </w:rPr>
        <w:t xml:space="preserve"> </w:t>
      </w:r>
      <w:r w:rsidRPr="003179BB">
        <w:rPr>
          <w:rFonts w:ascii="GHEA Grapalat" w:hAnsi="GHEA Grapalat"/>
          <w:color w:val="000000"/>
          <w:sz w:val="21"/>
          <w:szCs w:val="21"/>
          <w:lang w:val="hy-AM"/>
        </w:rPr>
        <w:t xml:space="preserve">___________________________________ </w:t>
      </w:r>
      <w:r w:rsidRPr="003179BB">
        <w:rPr>
          <w:rFonts w:ascii="GHEA Grapalat" w:hAnsi="GHEA Grapalat"/>
          <w:color w:val="000000"/>
          <w:szCs w:val="21"/>
          <w:lang w:val="hy-AM"/>
        </w:rPr>
        <w:t>աերոդրոմին</w:t>
      </w:r>
      <w:r w:rsidRPr="003179BB">
        <w:rPr>
          <w:rFonts w:ascii="Calibri" w:hAnsi="Calibri" w:cs="Calibri"/>
          <w:color w:val="000000"/>
          <w:szCs w:val="21"/>
          <w:lang w:val="hy-AM"/>
        </w:rPr>
        <w:t> </w:t>
      </w:r>
      <w:r w:rsidRPr="003179BB">
        <w:rPr>
          <w:rFonts w:ascii="GHEA Grapalat" w:hAnsi="GHEA Grapalat" w:cs="GHEA Grapalat"/>
          <w:color w:val="000000"/>
          <w:szCs w:val="21"/>
          <w:lang w:val="hy-AM"/>
        </w:rPr>
        <w:t>տալ</w:t>
      </w:r>
    </w:p>
    <w:p w14:paraId="12B4725E" w14:textId="77777777" w:rsidR="004A1A67" w:rsidRPr="003179BB" w:rsidRDefault="00145BC2" w:rsidP="005E33D4">
      <w:pPr>
        <w:shd w:val="clear" w:color="auto" w:fill="FFFFFF"/>
        <w:spacing w:line="360" w:lineRule="auto"/>
        <w:ind w:firstLine="375"/>
        <w:jc w:val="center"/>
        <w:rPr>
          <w:rFonts w:ascii="GHEA Grapalat" w:hAnsi="GHEA Grapalat"/>
          <w:color w:val="000000"/>
          <w:sz w:val="21"/>
          <w:szCs w:val="21"/>
          <w:lang w:val="hy-AM"/>
        </w:rPr>
      </w:pPr>
      <w:r>
        <w:rPr>
          <w:rFonts w:ascii="GHEA Grapalat" w:hAnsi="GHEA Grapalat"/>
          <w:color w:val="000000"/>
          <w:sz w:val="15"/>
          <w:szCs w:val="15"/>
          <w:lang w:val="hy-AM"/>
        </w:rPr>
        <w:t xml:space="preserve">                  </w:t>
      </w:r>
      <w:r w:rsidR="004A1A67" w:rsidRPr="003179BB">
        <w:rPr>
          <w:rFonts w:ascii="GHEA Grapalat" w:hAnsi="GHEA Grapalat"/>
          <w:color w:val="000000"/>
          <w:sz w:val="15"/>
          <w:szCs w:val="15"/>
          <w:lang w:val="hy-AM"/>
        </w:rPr>
        <w:t>(օդանավակայանի /աերոդրոմի/ անվանումը)</w:t>
      </w:r>
    </w:p>
    <w:p w14:paraId="2F9441F0" w14:textId="77777777" w:rsidR="004A1A67" w:rsidRPr="003179BB" w:rsidRDefault="004A1A67" w:rsidP="005E33D4">
      <w:pPr>
        <w:shd w:val="clear" w:color="auto" w:fill="FFFFFF"/>
        <w:spacing w:line="360" w:lineRule="auto"/>
        <w:ind w:firstLine="375"/>
        <w:jc w:val="center"/>
        <w:rPr>
          <w:rFonts w:ascii="GHEA Grapalat" w:hAnsi="GHEA Grapalat"/>
          <w:color w:val="000000"/>
          <w:sz w:val="21"/>
          <w:szCs w:val="21"/>
          <w:lang w:val="hy-AM"/>
        </w:rPr>
      </w:pPr>
      <w:r w:rsidRPr="003179BB">
        <w:rPr>
          <w:rFonts w:ascii="GHEA Grapalat" w:hAnsi="GHEA Grapalat"/>
          <w:color w:val="000000"/>
          <w:szCs w:val="21"/>
          <w:lang w:val="hy-AM"/>
        </w:rPr>
        <w:t>միջազգային ստանդարտներով սահմանված</w:t>
      </w:r>
      <w:r w:rsidRPr="003179BB">
        <w:rPr>
          <w:rFonts w:ascii="GHEA Grapalat" w:hAnsi="GHEA Grapalat"/>
          <w:color w:val="000000"/>
          <w:sz w:val="21"/>
          <w:szCs w:val="21"/>
          <w:lang w:val="hy-AM"/>
        </w:rPr>
        <w:t xml:space="preserve">__________________________ </w:t>
      </w:r>
      <w:r w:rsidRPr="003179BB">
        <w:rPr>
          <w:rFonts w:ascii="GHEA Grapalat" w:hAnsi="GHEA Grapalat"/>
          <w:color w:val="000000"/>
          <w:szCs w:val="21"/>
          <w:lang w:val="hy-AM"/>
        </w:rPr>
        <w:t>կարգախումբ:</w:t>
      </w:r>
    </w:p>
    <w:p w14:paraId="0637369F" w14:textId="736CBA0E" w:rsidR="004A1A67" w:rsidRPr="003179BB" w:rsidRDefault="004A1A67" w:rsidP="003179BB">
      <w:pPr>
        <w:shd w:val="clear" w:color="auto" w:fill="FFFFFF"/>
        <w:spacing w:line="360" w:lineRule="auto"/>
        <w:ind w:firstLine="375"/>
        <w:jc w:val="center"/>
        <w:rPr>
          <w:rFonts w:ascii="GHEA Grapalat" w:hAnsi="GHEA Grapalat"/>
          <w:b/>
          <w:bCs/>
          <w:color w:val="000000"/>
          <w:sz w:val="21"/>
          <w:szCs w:val="21"/>
          <w:shd w:val="clear" w:color="auto" w:fill="FFFFFF"/>
          <w:lang w:val="hy-AM"/>
        </w:rPr>
      </w:pPr>
      <w:r w:rsidRPr="003179BB">
        <w:rPr>
          <w:rFonts w:ascii="Calibri" w:hAnsi="Calibri" w:cs="Calibri"/>
          <w:color w:val="000000"/>
          <w:sz w:val="15"/>
          <w:szCs w:val="15"/>
          <w:lang w:val="hy-AM"/>
        </w:rPr>
        <w:t>                                 </w:t>
      </w:r>
      <w:r w:rsidR="00145BC2">
        <w:rPr>
          <w:rFonts w:ascii="Calibri" w:hAnsi="Calibri" w:cs="Calibri"/>
          <w:color w:val="000000"/>
          <w:sz w:val="15"/>
          <w:szCs w:val="15"/>
          <w:lang w:val="hy-AM"/>
        </w:rPr>
        <w:t xml:space="preserve">                                                      </w:t>
      </w:r>
      <w:r w:rsidRPr="003179BB">
        <w:rPr>
          <w:rFonts w:ascii="Calibri" w:hAnsi="Calibri" w:cs="Calibri"/>
          <w:color w:val="000000"/>
          <w:sz w:val="15"/>
          <w:szCs w:val="15"/>
          <w:lang w:val="hy-AM"/>
        </w:rPr>
        <w:t>   </w:t>
      </w:r>
      <w:r w:rsidRPr="003179BB">
        <w:rPr>
          <w:rFonts w:ascii="GHEA Grapalat" w:hAnsi="GHEA Grapalat"/>
          <w:color w:val="000000"/>
          <w:sz w:val="15"/>
          <w:szCs w:val="15"/>
          <w:lang w:val="hy-AM"/>
        </w:rPr>
        <w:t xml:space="preserve"> (</w:t>
      </w:r>
      <w:r w:rsidRPr="003179BB">
        <w:rPr>
          <w:rFonts w:ascii="GHEA Grapalat" w:hAnsi="GHEA Grapalat" w:cs="GHEA Grapalat"/>
          <w:color w:val="000000"/>
          <w:sz w:val="15"/>
          <w:szCs w:val="15"/>
          <w:lang w:val="hy-AM"/>
        </w:rPr>
        <w:t>կարգախմբի</w:t>
      </w:r>
      <w:r w:rsidRPr="003179BB">
        <w:rPr>
          <w:rFonts w:ascii="GHEA Grapalat" w:hAnsi="GHEA Grapalat"/>
          <w:color w:val="000000"/>
          <w:sz w:val="15"/>
          <w:szCs w:val="15"/>
          <w:lang w:val="hy-AM"/>
        </w:rPr>
        <w:t xml:space="preserve"> </w:t>
      </w:r>
      <w:r w:rsidRPr="003179BB">
        <w:rPr>
          <w:rFonts w:ascii="GHEA Grapalat" w:hAnsi="GHEA Grapalat" w:cs="GHEA Grapalat"/>
          <w:color w:val="000000"/>
          <w:sz w:val="15"/>
          <w:szCs w:val="15"/>
          <w:lang w:val="hy-AM"/>
        </w:rPr>
        <w:t>աստիճանը</w:t>
      </w:r>
      <w:r w:rsidRPr="003179BB">
        <w:rPr>
          <w:rFonts w:ascii="GHEA Grapalat" w:hAnsi="GHEA Grapalat"/>
          <w:color w:val="000000"/>
          <w:sz w:val="15"/>
          <w:szCs w:val="15"/>
          <w:lang w:val="hy-AM"/>
        </w:rPr>
        <w:t>)</w:t>
      </w:r>
      <w:r w:rsidRPr="003179BB">
        <w:rPr>
          <w:rFonts w:ascii="Calibri" w:hAnsi="Calibri" w:cs="Calibri"/>
          <w:b/>
          <w:bCs/>
          <w:color w:val="000000"/>
          <w:sz w:val="21"/>
          <w:szCs w:val="21"/>
          <w:shd w:val="clear" w:color="auto" w:fill="FFFFFF"/>
          <w:lang w:val="hy-AM"/>
        </w:rPr>
        <w:t> </w:t>
      </w:r>
    </w:p>
    <w:p w14:paraId="0F371475" w14:textId="77777777" w:rsidR="004A1A67" w:rsidRPr="003179BB" w:rsidRDefault="004A1A67" w:rsidP="005E33D4">
      <w:pPr>
        <w:spacing w:line="360" w:lineRule="auto"/>
        <w:ind w:firstLine="375"/>
        <w:rPr>
          <w:rFonts w:ascii="GHEA Grapalat" w:hAnsi="GHEA Grapalat"/>
          <w:b/>
          <w:bCs/>
          <w:color w:val="000000"/>
          <w:sz w:val="21"/>
          <w:szCs w:val="21"/>
          <w:shd w:val="clear" w:color="auto" w:fill="FFFFFF"/>
          <w:lang w:val="hy-AM"/>
        </w:rPr>
      </w:pPr>
      <w:r w:rsidRPr="003179BB">
        <w:rPr>
          <w:rFonts w:ascii="Calibri" w:hAnsi="Calibri" w:cs="Calibri"/>
          <w:b/>
          <w:bCs/>
          <w:color w:val="000000"/>
          <w:sz w:val="21"/>
          <w:szCs w:val="21"/>
          <w:shd w:val="clear" w:color="auto" w:fill="FFFFFF"/>
          <w:lang w:val="hy-AM"/>
        </w:rPr>
        <w:t> </w:t>
      </w:r>
    </w:p>
    <w:p w14:paraId="7A852B42" w14:textId="1E1A5648" w:rsidR="004A1A67" w:rsidRPr="003179BB" w:rsidRDefault="004A1A67" w:rsidP="005E33D4">
      <w:pPr>
        <w:shd w:val="clear" w:color="auto" w:fill="FFFFFF"/>
        <w:spacing w:line="360" w:lineRule="auto"/>
        <w:ind w:firstLine="375"/>
        <w:rPr>
          <w:rFonts w:ascii="GHEA Grapalat" w:hAnsi="GHEA Grapalat"/>
          <w:color w:val="000000"/>
          <w:sz w:val="21"/>
          <w:szCs w:val="21"/>
          <w:lang w:val="hy-AM"/>
        </w:rPr>
      </w:pPr>
      <w:r w:rsidRPr="003179BB">
        <w:rPr>
          <w:rFonts w:ascii="GHEA Grapalat" w:hAnsi="GHEA Grapalat"/>
          <w:color w:val="000000"/>
          <w:szCs w:val="21"/>
          <w:lang w:val="hy-AM"/>
        </w:rPr>
        <w:t>Սահմանված կարգի համաձայն կից ներկայացվում են</w:t>
      </w:r>
      <w:r w:rsidRPr="003179BB">
        <w:rPr>
          <w:rFonts w:ascii="Calibri" w:hAnsi="Calibri" w:cs="Calibri"/>
          <w:color w:val="000000"/>
          <w:szCs w:val="21"/>
          <w:lang w:val="hy-AM"/>
        </w:rPr>
        <w:t> </w:t>
      </w:r>
      <w:r w:rsidRPr="003179BB">
        <w:rPr>
          <w:rFonts w:ascii="GHEA Grapalat" w:hAnsi="GHEA Grapalat" w:cs="GHEA Grapalat"/>
          <w:color w:val="000000"/>
          <w:szCs w:val="21"/>
          <w:lang w:val="hy-AM"/>
        </w:rPr>
        <w:t>հետևյալ</w:t>
      </w:r>
      <w:r w:rsidRPr="003179BB">
        <w:rPr>
          <w:rFonts w:ascii="Calibri" w:hAnsi="Calibri" w:cs="Calibri"/>
          <w:color w:val="000000"/>
          <w:szCs w:val="21"/>
          <w:lang w:val="hy-AM"/>
        </w:rPr>
        <w:t> </w:t>
      </w:r>
      <w:r w:rsidRPr="003179BB">
        <w:rPr>
          <w:rFonts w:ascii="GHEA Grapalat" w:hAnsi="GHEA Grapalat" w:cs="GHEA Grapalat"/>
          <w:color w:val="000000"/>
          <w:szCs w:val="21"/>
          <w:lang w:val="hy-AM"/>
        </w:rPr>
        <w:t>փաստաթղթերը</w:t>
      </w:r>
      <w:r w:rsidRPr="003179BB">
        <w:rPr>
          <w:rFonts w:ascii="GHEA Grapalat" w:hAnsi="GHEA Grapalat"/>
          <w:color w:val="000000"/>
          <w:szCs w:val="21"/>
          <w:lang w:val="hy-AM"/>
        </w:rPr>
        <w:t>`</w:t>
      </w:r>
      <w:r w:rsidRPr="003179BB">
        <w:rPr>
          <w:rFonts w:ascii="Calibri" w:hAnsi="Calibri" w:cs="Calibri"/>
          <w:color w:val="000000"/>
          <w:sz w:val="21"/>
          <w:szCs w:val="21"/>
          <w:lang w:val="hy-AM"/>
        </w:rPr>
        <w:t> </w:t>
      </w:r>
    </w:p>
    <w:p w14:paraId="61D9705F" w14:textId="77777777" w:rsidR="004A1A67" w:rsidRPr="003179BB" w:rsidRDefault="004A1A67" w:rsidP="005E33D4">
      <w:pPr>
        <w:shd w:val="clear" w:color="auto" w:fill="FFFFFF"/>
        <w:spacing w:line="360" w:lineRule="auto"/>
        <w:ind w:firstLine="375"/>
        <w:rPr>
          <w:rFonts w:ascii="GHEA Grapalat" w:hAnsi="GHEA Grapalat"/>
          <w:color w:val="000000"/>
          <w:sz w:val="21"/>
          <w:szCs w:val="21"/>
          <w:lang w:val="hy-AM"/>
        </w:rPr>
      </w:pPr>
      <w:r w:rsidRPr="003179BB">
        <w:rPr>
          <w:rFonts w:ascii="Calibri" w:hAnsi="Calibri" w:cs="Calibri"/>
          <w:color w:val="000000"/>
          <w:sz w:val="21"/>
          <w:szCs w:val="21"/>
          <w:lang w:val="hy-AM"/>
        </w:rPr>
        <w:t> </w:t>
      </w:r>
    </w:p>
    <w:p w14:paraId="6DB8CDD7" w14:textId="77777777" w:rsidR="004A1A67" w:rsidRPr="00145BC2" w:rsidRDefault="004A1A67" w:rsidP="005E33D4">
      <w:pPr>
        <w:shd w:val="clear" w:color="auto" w:fill="FFFFFF"/>
        <w:spacing w:line="360" w:lineRule="auto"/>
        <w:ind w:firstLine="375"/>
        <w:rPr>
          <w:rFonts w:ascii="GHEA Grapalat" w:hAnsi="GHEA Grapalat"/>
          <w:color w:val="000000"/>
          <w:szCs w:val="21"/>
        </w:rPr>
      </w:pPr>
      <w:r w:rsidRPr="00145BC2">
        <w:rPr>
          <w:rFonts w:ascii="GHEA Grapalat" w:hAnsi="GHEA Grapalat"/>
          <w:color w:val="000000"/>
          <w:szCs w:val="21"/>
        </w:rPr>
        <w:t>1.______________________________</w:t>
      </w:r>
    </w:p>
    <w:p w14:paraId="65BDAF6F" w14:textId="77777777" w:rsidR="004A1A67" w:rsidRPr="00145BC2" w:rsidRDefault="004A1A67" w:rsidP="005E33D4">
      <w:pPr>
        <w:shd w:val="clear" w:color="auto" w:fill="FFFFFF"/>
        <w:spacing w:line="360" w:lineRule="auto"/>
        <w:ind w:firstLine="375"/>
        <w:rPr>
          <w:rFonts w:ascii="GHEA Grapalat" w:hAnsi="GHEA Grapalat"/>
          <w:color w:val="000000"/>
          <w:szCs w:val="21"/>
        </w:rPr>
      </w:pPr>
      <w:r w:rsidRPr="00145BC2">
        <w:rPr>
          <w:rFonts w:ascii="Calibri" w:hAnsi="Calibri" w:cs="Calibri"/>
          <w:color w:val="000000"/>
          <w:szCs w:val="21"/>
        </w:rPr>
        <w:t> </w:t>
      </w:r>
    </w:p>
    <w:p w14:paraId="390018C1" w14:textId="77777777" w:rsidR="004A1A67" w:rsidRPr="00145BC2" w:rsidRDefault="004A1A67" w:rsidP="005E33D4">
      <w:pPr>
        <w:shd w:val="clear" w:color="auto" w:fill="FFFFFF"/>
        <w:spacing w:line="360" w:lineRule="auto"/>
        <w:ind w:firstLine="375"/>
        <w:rPr>
          <w:rFonts w:ascii="GHEA Grapalat" w:hAnsi="GHEA Grapalat"/>
          <w:color w:val="000000"/>
          <w:szCs w:val="21"/>
        </w:rPr>
      </w:pPr>
      <w:r w:rsidRPr="00145BC2">
        <w:rPr>
          <w:rFonts w:ascii="GHEA Grapalat" w:hAnsi="GHEA Grapalat"/>
          <w:color w:val="000000"/>
          <w:szCs w:val="21"/>
        </w:rPr>
        <w:t>2.______________________________</w:t>
      </w:r>
    </w:p>
    <w:p w14:paraId="53C27F60" w14:textId="77777777" w:rsidR="004A1A67" w:rsidRPr="00145BC2" w:rsidRDefault="004A1A67" w:rsidP="005E33D4">
      <w:pPr>
        <w:shd w:val="clear" w:color="auto" w:fill="FFFFFF"/>
        <w:spacing w:line="360" w:lineRule="auto"/>
        <w:ind w:firstLine="375"/>
        <w:rPr>
          <w:rFonts w:ascii="GHEA Grapalat" w:hAnsi="GHEA Grapalat"/>
          <w:color w:val="000000"/>
          <w:szCs w:val="21"/>
        </w:rPr>
      </w:pPr>
      <w:r w:rsidRPr="00145BC2">
        <w:rPr>
          <w:rFonts w:ascii="Calibri" w:hAnsi="Calibri" w:cs="Calibri"/>
          <w:color w:val="000000"/>
          <w:szCs w:val="21"/>
        </w:rPr>
        <w:t> </w:t>
      </w:r>
    </w:p>
    <w:p w14:paraId="679D68DA" w14:textId="77777777" w:rsidR="004A1A67" w:rsidRPr="00145BC2" w:rsidRDefault="004A1A67" w:rsidP="005E33D4">
      <w:pPr>
        <w:shd w:val="clear" w:color="auto" w:fill="FFFFFF"/>
        <w:spacing w:line="360" w:lineRule="auto"/>
        <w:ind w:firstLine="375"/>
        <w:rPr>
          <w:rFonts w:ascii="GHEA Grapalat" w:hAnsi="GHEA Grapalat"/>
          <w:color w:val="000000"/>
          <w:szCs w:val="21"/>
        </w:rPr>
      </w:pPr>
      <w:r w:rsidRPr="00145BC2">
        <w:rPr>
          <w:rFonts w:ascii="GHEA Grapalat" w:hAnsi="GHEA Grapalat"/>
          <w:color w:val="000000"/>
          <w:szCs w:val="21"/>
        </w:rPr>
        <w:t>3.______________________________</w:t>
      </w:r>
    </w:p>
    <w:p w14:paraId="1CCC7161" w14:textId="77777777" w:rsidR="004A1A67" w:rsidRPr="00145BC2" w:rsidRDefault="004A1A67" w:rsidP="005E33D4">
      <w:pPr>
        <w:shd w:val="clear" w:color="auto" w:fill="FFFFFF"/>
        <w:spacing w:line="360" w:lineRule="auto"/>
        <w:rPr>
          <w:rFonts w:ascii="GHEA Grapalat" w:hAnsi="GHEA Grapalat"/>
          <w:color w:val="000000"/>
          <w:sz w:val="21"/>
          <w:szCs w:val="21"/>
        </w:rPr>
      </w:pPr>
      <w:r w:rsidRPr="00145BC2">
        <w:rPr>
          <w:rFonts w:ascii="Calibri" w:hAnsi="Calibri" w:cs="Calibri"/>
          <w:color w:val="000000"/>
          <w:sz w:val="21"/>
          <w:szCs w:val="21"/>
        </w:rPr>
        <w:t> </w:t>
      </w:r>
    </w:p>
    <w:p w14:paraId="6A264537" w14:textId="77777777" w:rsidR="004A1A67" w:rsidRPr="00145BC2" w:rsidRDefault="004A1A67" w:rsidP="005E33D4">
      <w:pPr>
        <w:shd w:val="clear" w:color="auto" w:fill="FFFFFF"/>
        <w:spacing w:line="360" w:lineRule="auto"/>
        <w:rPr>
          <w:rFonts w:ascii="GHEA Grapalat" w:hAnsi="GHEA Grapalat"/>
          <w:color w:val="000000"/>
          <w:sz w:val="21"/>
          <w:szCs w:val="21"/>
        </w:rPr>
      </w:pPr>
      <w:r w:rsidRPr="00145BC2">
        <w:rPr>
          <w:rFonts w:ascii="Calibri" w:hAnsi="Calibri" w:cs="Calibri"/>
          <w:color w:val="000000"/>
          <w:sz w:val="21"/>
          <w:szCs w:val="21"/>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83"/>
        <w:gridCol w:w="3629"/>
        <w:gridCol w:w="3351"/>
      </w:tblGrid>
      <w:tr w:rsidR="004A1A67" w:rsidRPr="00145BC2" w14:paraId="5DECA3F5" w14:textId="77777777" w:rsidTr="004A1A67">
        <w:trPr>
          <w:tblCellSpacing w:w="0" w:type="dxa"/>
        </w:trPr>
        <w:tc>
          <w:tcPr>
            <w:tcW w:w="5430" w:type="dxa"/>
            <w:shd w:val="clear" w:color="auto" w:fill="FFFFFF"/>
            <w:vAlign w:val="center"/>
            <w:hideMark/>
          </w:tcPr>
          <w:p w14:paraId="593A4AE9" w14:textId="77777777" w:rsidR="004A1A67" w:rsidRPr="00145BC2" w:rsidRDefault="004A1A67" w:rsidP="005E33D4">
            <w:pPr>
              <w:spacing w:line="360" w:lineRule="auto"/>
              <w:rPr>
                <w:rFonts w:ascii="GHEA Grapalat" w:hAnsi="GHEA Grapalat"/>
                <w:color w:val="000000"/>
                <w:sz w:val="21"/>
                <w:szCs w:val="21"/>
              </w:rPr>
            </w:pPr>
          </w:p>
        </w:tc>
        <w:tc>
          <w:tcPr>
            <w:tcW w:w="4605" w:type="dxa"/>
            <w:shd w:val="clear" w:color="auto" w:fill="FFFFFF"/>
            <w:vAlign w:val="center"/>
            <w:hideMark/>
          </w:tcPr>
          <w:p w14:paraId="2C58B71F" w14:textId="77777777" w:rsidR="004A1A67" w:rsidRPr="00145BC2" w:rsidRDefault="004A1A67" w:rsidP="005E33D4">
            <w:pPr>
              <w:spacing w:line="360" w:lineRule="auto"/>
              <w:jc w:val="center"/>
              <w:rPr>
                <w:rFonts w:ascii="GHEA Grapalat" w:hAnsi="GHEA Grapalat"/>
                <w:color w:val="000000"/>
                <w:sz w:val="21"/>
                <w:szCs w:val="21"/>
              </w:rPr>
            </w:pPr>
            <w:r w:rsidRPr="00145BC2">
              <w:rPr>
                <w:rFonts w:ascii="Calibri" w:hAnsi="Calibri" w:cs="Calibri"/>
                <w:color w:val="000000"/>
                <w:sz w:val="21"/>
                <w:szCs w:val="21"/>
              </w:rPr>
              <w:t> </w:t>
            </w:r>
            <w:r w:rsidRPr="00145BC2">
              <w:rPr>
                <w:rFonts w:ascii="GHEA Grapalat" w:hAnsi="GHEA Grapalat"/>
                <w:color w:val="000000"/>
                <w:sz w:val="21"/>
                <w:szCs w:val="21"/>
              </w:rPr>
              <w:t>_____________________</w:t>
            </w:r>
            <w:r w:rsidRPr="00145BC2">
              <w:rPr>
                <w:rFonts w:ascii="Calibri" w:hAnsi="Calibri" w:cs="Calibri"/>
                <w:color w:val="000000"/>
                <w:sz w:val="21"/>
                <w:szCs w:val="21"/>
              </w:rPr>
              <w:t> </w:t>
            </w:r>
          </w:p>
        </w:tc>
        <w:tc>
          <w:tcPr>
            <w:tcW w:w="4680" w:type="dxa"/>
            <w:shd w:val="clear" w:color="auto" w:fill="FFFFFF"/>
            <w:vAlign w:val="center"/>
            <w:hideMark/>
          </w:tcPr>
          <w:p w14:paraId="6275D802" w14:textId="77777777" w:rsidR="004A1A67" w:rsidRPr="00145BC2" w:rsidRDefault="004A1A67" w:rsidP="005E33D4">
            <w:pPr>
              <w:spacing w:line="360" w:lineRule="auto"/>
              <w:jc w:val="center"/>
              <w:rPr>
                <w:rFonts w:ascii="GHEA Grapalat" w:hAnsi="GHEA Grapalat"/>
                <w:color w:val="000000"/>
                <w:sz w:val="21"/>
                <w:szCs w:val="21"/>
              </w:rPr>
            </w:pPr>
            <w:r w:rsidRPr="00145BC2">
              <w:rPr>
                <w:rFonts w:ascii="GHEA Grapalat" w:hAnsi="GHEA Grapalat"/>
                <w:color w:val="000000"/>
                <w:sz w:val="21"/>
                <w:szCs w:val="21"/>
              </w:rPr>
              <w:t>_______________</w:t>
            </w:r>
          </w:p>
        </w:tc>
      </w:tr>
      <w:tr w:rsidR="004A1A67" w:rsidRPr="00145BC2" w14:paraId="122AACA6" w14:textId="77777777" w:rsidTr="004A1A67">
        <w:trPr>
          <w:tblCellSpacing w:w="0" w:type="dxa"/>
        </w:trPr>
        <w:tc>
          <w:tcPr>
            <w:tcW w:w="0" w:type="auto"/>
            <w:shd w:val="clear" w:color="auto" w:fill="FFFFFF"/>
            <w:vAlign w:val="center"/>
            <w:hideMark/>
          </w:tcPr>
          <w:p w14:paraId="5A5AE909" w14:textId="77777777" w:rsidR="004A1A67" w:rsidRPr="00145BC2" w:rsidRDefault="004A1A67" w:rsidP="005E33D4">
            <w:pPr>
              <w:spacing w:line="360" w:lineRule="auto"/>
              <w:rPr>
                <w:rFonts w:ascii="GHEA Grapalat" w:hAnsi="GHEA Grapalat"/>
                <w:color w:val="000000"/>
                <w:sz w:val="21"/>
                <w:szCs w:val="21"/>
              </w:rPr>
            </w:pPr>
          </w:p>
        </w:tc>
        <w:tc>
          <w:tcPr>
            <w:tcW w:w="0" w:type="auto"/>
            <w:shd w:val="clear" w:color="auto" w:fill="FFFFFF"/>
            <w:vAlign w:val="center"/>
            <w:hideMark/>
          </w:tcPr>
          <w:p w14:paraId="6CAAE1D9" w14:textId="77777777" w:rsidR="004A1A67" w:rsidRPr="00145BC2" w:rsidRDefault="004A1A67" w:rsidP="005E33D4">
            <w:pPr>
              <w:spacing w:line="360" w:lineRule="auto"/>
              <w:jc w:val="center"/>
              <w:rPr>
                <w:rFonts w:ascii="GHEA Grapalat" w:hAnsi="GHEA Grapalat"/>
                <w:color w:val="000000"/>
                <w:sz w:val="21"/>
                <w:szCs w:val="21"/>
              </w:rPr>
            </w:pPr>
            <w:r w:rsidRPr="00145BC2">
              <w:rPr>
                <w:rFonts w:ascii="GHEA Grapalat" w:hAnsi="GHEA Grapalat"/>
                <w:color w:val="000000"/>
                <w:sz w:val="15"/>
                <w:szCs w:val="15"/>
              </w:rPr>
              <w:t>(ղեկավարի ստորագրությունը)</w:t>
            </w:r>
          </w:p>
        </w:tc>
        <w:tc>
          <w:tcPr>
            <w:tcW w:w="0" w:type="auto"/>
            <w:shd w:val="clear" w:color="auto" w:fill="FFFFFF"/>
            <w:vAlign w:val="center"/>
            <w:hideMark/>
          </w:tcPr>
          <w:p w14:paraId="72A72B07" w14:textId="77777777" w:rsidR="004A1A67" w:rsidRPr="00145BC2" w:rsidRDefault="004A1A67" w:rsidP="005E33D4">
            <w:pPr>
              <w:spacing w:line="360" w:lineRule="auto"/>
              <w:jc w:val="center"/>
              <w:rPr>
                <w:rFonts w:ascii="GHEA Grapalat" w:hAnsi="GHEA Grapalat"/>
                <w:color w:val="000000"/>
                <w:sz w:val="21"/>
                <w:szCs w:val="21"/>
              </w:rPr>
            </w:pPr>
            <w:r w:rsidRPr="00145BC2">
              <w:rPr>
                <w:rFonts w:ascii="GHEA Grapalat" w:hAnsi="GHEA Grapalat"/>
                <w:color w:val="000000"/>
                <w:sz w:val="15"/>
                <w:szCs w:val="15"/>
              </w:rPr>
              <w:t>(ղեկավարի Ա.Ա.)</w:t>
            </w:r>
          </w:p>
        </w:tc>
      </w:tr>
    </w:tbl>
    <w:p w14:paraId="0A2E0E96" w14:textId="77777777" w:rsidR="004A1A67" w:rsidRPr="00145BC2" w:rsidRDefault="004A1A67" w:rsidP="005E33D4">
      <w:pPr>
        <w:shd w:val="clear" w:color="auto" w:fill="FFFFFF"/>
        <w:spacing w:line="360" w:lineRule="auto"/>
        <w:ind w:firstLine="375"/>
        <w:rPr>
          <w:rFonts w:ascii="GHEA Grapalat" w:hAnsi="GHEA Grapalat"/>
          <w:color w:val="000000"/>
          <w:sz w:val="21"/>
          <w:szCs w:val="21"/>
        </w:rPr>
      </w:pPr>
      <w:r w:rsidRPr="00145BC2">
        <w:rPr>
          <w:rFonts w:ascii="Calibri" w:hAnsi="Calibri" w:cs="Calibri"/>
          <w:color w:val="000000"/>
          <w:sz w:val="21"/>
          <w:szCs w:val="21"/>
        </w:rPr>
        <w:t> </w:t>
      </w:r>
    </w:p>
    <w:p w14:paraId="23F23F66" w14:textId="77777777" w:rsidR="004A1A67" w:rsidRPr="00145BC2" w:rsidRDefault="004A1A67" w:rsidP="005E33D4">
      <w:pPr>
        <w:shd w:val="clear" w:color="auto" w:fill="FFFFFF"/>
        <w:spacing w:line="360" w:lineRule="auto"/>
        <w:ind w:firstLine="375"/>
        <w:rPr>
          <w:rFonts w:ascii="GHEA Grapalat" w:hAnsi="GHEA Grapalat"/>
          <w:color w:val="000000"/>
          <w:sz w:val="21"/>
          <w:szCs w:val="21"/>
        </w:rPr>
      </w:pPr>
      <w:r w:rsidRPr="00145BC2">
        <w:rPr>
          <w:rFonts w:ascii="Calibri" w:hAnsi="Calibri" w:cs="Calibri"/>
          <w:color w:val="000000"/>
          <w:sz w:val="21"/>
          <w:szCs w:val="21"/>
        </w:rPr>
        <w:t> </w:t>
      </w:r>
    </w:p>
    <w:p w14:paraId="1F76FAA8" w14:textId="77777777" w:rsidR="004A1A67" w:rsidRPr="00145BC2" w:rsidRDefault="004A1A67" w:rsidP="005E33D4">
      <w:pPr>
        <w:shd w:val="clear" w:color="auto" w:fill="FFFFFF"/>
        <w:spacing w:line="360" w:lineRule="auto"/>
        <w:ind w:firstLine="375"/>
        <w:rPr>
          <w:rFonts w:ascii="GHEA Grapalat" w:hAnsi="GHEA Grapalat"/>
          <w:color w:val="000000"/>
          <w:sz w:val="21"/>
          <w:szCs w:val="21"/>
        </w:rPr>
      </w:pPr>
      <w:r w:rsidRPr="00145BC2">
        <w:rPr>
          <w:rFonts w:ascii="Calibri" w:hAnsi="Calibri" w:cs="Calibri"/>
          <w:color w:val="000000"/>
          <w:sz w:val="21"/>
          <w:szCs w:val="21"/>
        </w:rPr>
        <w:t> </w:t>
      </w:r>
    </w:p>
    <w:p w14:paraId="327AC743" w14:textId="77777777" w:rsidR="004A1A67" w:rsidRPr="00145BC2" w:rsidRDefault="004A1A67" w:rsidP="005E33D4">
      <w:pPr>
        <w:shd w:val="clear" w:color="auto" w:fill="FFFFFF"/>
        <w:spacing w:line="360" w:lineRule="auto"/>
        <w:ind w:firstLine="375"/>
        <w:rPr>
          <w:rFonts w:ascii="GHEA Grapalat" w:hAnsi="GHEA Grapalat"/>
          <w:color w:val="000000"/>
          <w:sz w:val="21"/>
          <w:szCs w:val="21"/>
        </w:rPr>
      </w:pPr>
      <w:r w:rsidRPr="00145BC2">
        <w:rPr>
          <w:rFonts w:ascii="GHEA Grapalat" w:hAnsi="GHEA Grapalat"/>
          <w:color w:val="000000"/>
          <w:sz w:val="21"/>
          <w:szCs w:val="21"/>
        </w:rPr>
        <w:t>Հայտը տպագրվում է Աերոդրոմը</w:t>
      </w:r>
    </w:p>
    <w:p w14:paraId="2B3B3314" w14:textId="77777777" w:rsidR="004A1A67" w:rsidRPr="00145BC2" w:rsidRDefault="004A1A67" w:rsidP="005E33D4">
      <w:pPr>
        <w:shd w:val="clear" w:color="auto" w:fill="FFFFFF"/>
        <w:spacing w:line="360" w:lineRule="auto"/>
        <w:ind w:firstLine="375"/>
        <w:rPr>
          <w:rFonts w:ascii="GHEA Grapalat" w:hAnsi="GHEA Grapalat"/>
          <w:color w:val="000000"/>
          <w:sz w:val="21"/>
          <w:szCs w:val="21"/>
        </w:rPr>
      </w:pPr>
      <w:r w:rsidRPr="00145BC2">
        <w:rPr>
          <w:rFonts w:ascii="GHEA Grapalat" w:hAnsi="GHEA Grapalat"/>
          <w:color w:val="000000"/>
          <w:sz w:val="21"/>
          <w:szCs w:val="21"/>
        </w:rPr>
        <w:t>շահագործողի ձևաթղթի վրա</w:t>
      </w:r>
    </w:p>
    <w:p w14:paraId="192342A9" w14:textId="77777777" w:rsidR="004A1A67" w:rsidRPr="004A1A67" w:rsidRDefault="004A1A67" w:rsidP="005E33D4">
      <w:pPr>
        <w:shd w:val="clear" w:color="auto" w:fill="FFFFFF"/>
        <w:spacing w:line="360" w:lineRule="auto"/>
        <w:ind w:firstLine="375"/>
        <w:rPr>
          <w:rFonts w:ascii="Sylfaen" w:hAnsi="Sylfaen"/>
          <w:color w:val="000000"/>
          <w:sz w:val="21"/>
          <w:szCs w:val="21"/>
        </w:rPr>
      </w:pPr>
      <w:r w:rsidRPr="004A1A67">
        <w:rPr>
          <w:rFonts w:ascii="Sylfaen" w:hAnsi="Sylfaen"/>
          <w:color w:val="000000"/>
          <w:sz w:val="21"/>
          <w:szCs w:val="21"/>
        </w:rPr>
        <w:t> </w:t>
      </w:r>
    </w:p>
    <w:p w14:paraId="78C1104D"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rPr>
      </w:pPr>
    </w:p>
    <w:p w14:paraId="219B620B" w14:textId="77777777" w:rsidR="004A1A67" w:rsidRDefault="004A1A67" w:rsidP="005E33D4">
      <w:pPr>
        <w:spacing w:line="360" w:lineRule="auto"/>
        <w:rPr>
          <w:rFonts w:ascii="GHEA Grapalat" w:hAnsi="GHEA Grapalat"/>
          <w:sz w:val="32"/>
        </w:rPr>
      </w:pPr>
      <w:r>
        <w:rPr>
          <w:rFonts w:ascii="GHEA Grapalat" w:hAnsi="GHEA Grapalat"/>
          <w:sz w:val="32"/>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3"/>
      </w:tblGrid>
      <w:tr w:rsidR="004A1A67" w:rsidRPr="00A52FD5" w14:paraId="4DD601BA" w14:textId="77777777" w:rsidTr="004A1A67">
        <w:trPr>
          <w:tblCellSpacing w:w="0" w:type="dxa"/>
        </w:trPr>
        <w:tc>
          <w:tcPr>
            <w:tcW w:w="4500" w:type="dxa"/>
            <w:shd w:val="clear" w:color="auto" w:fill="FFFFFF"/>
            <w:vAlign w:val="bottom"/>
            <w:hideMark/>
          </w:tcPr>
          <w:p w14:paraId="610D1470" w14:textId="77777777" w:rsidR="004A1A67" w:rsidRPr="00A52FD5" w:rsidRDefault="00A52FD5" w:rsidP="005E33D4">
            <w:pPr>
              <w:spacing w:line="360" w:lineRule="auto"/>
              <w:ind w:firstLine="567"/>
              <w:jc w:val="right"/>
              <w:rPr>
                <w:rFonts w:ascii="GHEA Grapalat" w:hAnsi="GHEA Grapalat"/>
                <w:color w:val="000000"/>
                <w:lang w:val="hy-AM"/>
              </w:rPr>
            </w:pPr>
            <w:r w:rsidRPr="00A52FD5">
              <w:rPr>
                <w:rFonts w:ascii="GHEA Grapalat" w:hAnsi="GHEA Grapalat"/>
                <w:color w:val="000000"/>
                <w:lang w:val="hy-AM"/>
              </w:rPr>
              <w:lastRenderedPageBreak/>
              <w:t>Ձև 5</w:t>
            </w:r>
          </w:p>
        </w:tc>
      </w:tr>
    </w:tbl>
    <w:p w14:paraId="79EEEDD6" w14:textId="2D2AAA3E" w:rsidR="004A1A67" w:rsidRPr="00A52FD5" w:rsidRDefault="004A1A67" w:rsidP="003179BB">
      <w:pPr>
        <w:shd w:val="clear" w:color="auto" w:fill="FFFFFF"/>
        <w:spacing w:line="360" w:lineRule="auto"/>
        <w:ind w:firstLine="567"/>
        <w:jc w:val="center"/>
        <w:rPr>
          <w:rFonts w:ascii="GHEA Grapalat" w:hAnsi="GHEA Grapalat"/>
          <w:color w:val="000000"/>
        </w:rPr>
      </w:pPr>
      <w:r w:rsidRPr="00A52FD5">
        <w:rPr>
          <w:rFonts w:ascii="GHEA Grapalat" w:hAnsi="GHEA Grapalat"/>
          <w:b/>
          <w:bCs/>
          <w:color w:val="000000"/>
        </w:rPr>
        <w:t>ԱԵՐՈԴՐՈՄԻ ՁԵՌՆԱՐԿՈՒՄ ՆԵՐԿԱՅԱՑՄԱՆ ԵՆԹԱԿԱ ՀԻՄՆԱԿԱՆ ՏԵՂԵԿԱՏՎՈՒԹՅՈՒՆԸ</w:t>
      </w:r>
      <w:r w:rsidRPr="00A52FD5">
        <w:rPr>
          <w:rFonts w:ascii="Calibri" w:hAnsi="Calibri" w:cs="Calibri"/>
          <w:color w:val="000000"/>
        </w:rPr>
        <w:t> </w:t>
      </w:r>
    </w:p>
    <w:p w14:paraId="5E2736D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Ընդհանուր բնույթի տեղեկատվություն, այդ թվում`</w:t>
      </w:r>
    </w:p>
    <w:p w14:paraId="2170632D"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Աերոդրոմի ձեռնարկի նշանակությունը.</w:t>
      </w:r>
    </w:p>
    <w:p w14:paraId="6F99733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Իրավական կանոնակարգերով աերոդրոմի ձեռնարկին ներկայացվող պահանջները.</w:t>
      </w:r>
    </w:p>
    <w:p w14:paraId="6CE6C65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Աերոդրոմի օգտագործման պայմանները.</w:t>
      </w:r>
    </w:p>
    <w:p w14:paraId="6C54206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4) Աերոնավիգացիոն տեղեկատվության տրամադրման և հրապարակման համակարգը.</w:t>
      </w:r>
    </w:p>
    <w:p w14:paraId="726C8BD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5) Աերոդրոմ շահագործողի պարտականությունները:</w:t>
      </w:r>
    </w:p>
    <w:p w14:paraId="493E021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Աերոդրոմի տեղեկայման վերաբերյալ տվյալները, այդ թվում`</w:t>
      </w:r>
    </w:p>
    <w:p w14:paraId="6AE2E26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Աերոդրոմի հատակագիծը.</w:t>
      </w:r>
    </w:p>
    <w:p w14:paraId="1D137BA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Աերոդրոմի հեռավորությունը մոտակա բնակավայրերի նկատմամբ.</w:t>
      </w:r>
    </w:p>
    <w:p w14:paraId="0F7B9C6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Աերոդրոմ շահագործողի սեփականության կամ հողօգտագործման վերաբերյալ իրավունքները։</w:t>
      </w:r>
    </w:p>
    <w:p w14:paraId="142BA9A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Հրապարակման ենթակա աերոդրոմի տվյալները, այդ թվում`</w:t>
      </w:r>
    </w:p>
    <w:p w14:paraId="6A18592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Ընդհանուր բնույթի տեղեկատվություն`</w:t>
      </w:r>
    </w:p>
    <w:p w14:paraId="43207C0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աերոդրոմի անվանումը և տեղը.</w:t>
      </w:r>
    </w:p>
    <w:p w14:paraId="5042794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աերոդրոմի տեղորոշիչ կետի (վազքուղու կենտրոնի) աշխարհագրական կոորդինատները WGS-84 համակարգով.</w:t>
      </w:r>
    </w:p>
    <w:p w14:paraId="21343C4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աերոդրոմի գերազանցումը (վազքուղու վայրէջքի գոտու առավել բարձր կետի հարաբերական բարձրությունը).</w:t>
      </w:r>
    </w:p>
    <w:p w14:paraId="6BF8C68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աերոդրոմի շրջանում առավելագույն բարձր ջերմաստիճանը.</w:t>
      </w:r>
    </w:p>
    <w:p w14:paraId="41E43FD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ե.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աերոդրոմային փարոսի վերաբերյալ (առկայության դեպքում).</w:t>
      </w:r>
    </w:p>
    <w:p w14:paraId="6C721A6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զ.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 շահագործողի վերաբերյալ (անվանումը, հասցեն, հեռախոսահամար):</w:t>
      </w:r>
    </w:p>
    <w:p w14:paraId="706BF8E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Աերոդրոմի շահագործողական տվյալները`</w:t>
      </w:r>
    </w:p>
    <w:p w14:paraId="79395A5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 xml:space="preserve">ա.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տարրերի (վազքուղի, թռիչքային գոտի, ղեկուղի, կառամատույց, կայանատեղ, անվտանգության գոտիներ) երկրաչափական չափերի, թեքությունների և ծածկույթի վերաբերյալ.</w:t>
      </w:r>
    </w:p>
    <w:p w14:paraId="284C798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բ. </w:t>
      </w:r>
      <w:r w:rsidR="00CE5A0A">
        <w:rPr>
          <w:rFonts w:ascii="GHEA Grapalat" w:hAnsi="GHEA Grapalat"/>
          <w:color w:val="000000"/>
          <w:lang w:val="hy-AM"/>
        </w:rPr>
        <w:t>տեղեկատվություն</w:t>
      </w:r>
      <w:r w:rsidRPr="00A52FD5">
        <w:rPr>
          <w:rFonts w:ascii="GHEA Grapalat" w:hAnsi="GHEA Grapalat"/>
          <w:color w:val="000000"/>
        </w:rPr>
        <w:t xml:space="preserve"> տեսողական միջոցների (քամու ուղղության ցուցիչ, աերոդրոմի լուսաազդանշանային համակարգ, մականշումներ, վայրէջքագծային լույսերի համակարգ, տեղեկատվական նշաններ) վերաբերյալ.</w:t>
      </w:r>
    </w:p>
    <w:p w14:paraId="18DEFE7F"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ազիմուտալ (ՎՈՌ) ռադիոփարոսի ստուգման կետը և ռադիոհաճախականությունը.</w:t>
      </w:r>
    </w:p>
    <w:p w14:paraId="3DD6086E"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վազքուղու շեմերի, ղեկուղիների առանցքագծի, օդանավերի կայանատեղերի աշխարհագրական կոորդինատները WGS-84 համակարգով.</w:t>
      </w:r>
    </w:p>
    <w:p w14:paraId="570E49F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ե. աերոդրոմի շրջանում առկա խոչընդոտների ցանկը, այդ թվում դրանց աշխարհագրական կոորդինատները WGS-84 համակարգով, հարաբերական բարձրությունները և քարտեզները. համաձայն Չիկագոյի կոնվենցիայի N 4 և N 15 Հավելվածների.</w:t>
      </w:r>
    </w:p>
    <w:p w14:paraId="5A375E3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զ. աերոդրոմի արհեստական ծածկույթով տարրերի ծածկույթի տեսակը և կրողունակությունը.</w:t>
      </w:r>
    </w:p>
    <w:p w14:paraId="19256E1F"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է. օդանավերի բարձրաչափերի նախաթռիչքային ստուգման կետի(երի) աշխարհագրական կոորդինատները WGS-84 համակարգով և հարաբերական բարձրությունները.</w:t>
      </w:r>
    </w:p>
    <w:p w14:paraId="4BFE597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ը. հայտարարված հեռավորությունները` թափավազքի (TՕRA), թռիչքի (TՕDA), ընդհատված թռիչքի (ASDA) և վայրէջքի (LDA) համար տրամադրվող երկարությունները.</w:t>
      </w:r>
    </w:p>
    <w:p w14:paraId="77BA87D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թ.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վթարափրկարարական և հակահրդեհային ապահովման վերաբերյալ: Աերոդրոմի կատեգորիան ըստ վթարափրկարարական և հակահրդեհային անվտանգության ապահովման մակարդակի.</w:t>
      </w:r>
    </w:p>
    <w:p w14:paraId="49FA0EA2"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ժ. վթարված օդանավի էվակուացման գործընթացը, այդ թվում պատասխանատու անձանց տվյալները (պաշտոն, անուն, ազգանուն, հեռախոսահամար, էլեկտրոնային փոստի հասցե):</w:t>
      </w:r>
    </w:p>
    <w:p w14:paraId="19103A4A" w14:textId="77777777" w:rsidR="004A1A67" w:rsidRPr="00A52FD5" w:rsidRDefault="00CE5A0A" w:rsidP="005E33D4">
      <w:pPr>
        <w:shd w:val="clear" w:color="auto" w:fill="FFFFFF"/>
        <w:spacing w:line="360" w:lineRule="auto"/>
        <w:ind w:firstLine="567"/>
        <w:jc w:val="both"/>
        <w:rPr>
          <w:rFonts w:ascii="GHEA Grapalat" w:hAnsi="GHEA Grapalat"/>
          <w:color w:val="000000"/>
        </w:rPr>
      </w:pPr>
      <w:r>
        <w:rPr>
          <w:rFonts w:ascii="GHEA Grapalat" w:hAnsi="GHEA Grapalat"/>
          <w:color w:val="000000"/>
        </w:rPr>
        <w:t xml:space="preserve">4. </w:t>
      </w:r>
      <w:r>
        <w:rPr>
          <w:rFonts w:ascii="GHEA Grapalat" w:hAnsi="GHEA Grapalat"/>
          <w:color w:val="000000"/>
          <w:lang w:val="hy-AM"/>
        </w:rPr>
        <w:t>Տեղեկատվություն</w:t>
      </w:r>
      <w:r w:rsidR="004A1A67" w:rsidRPr="00A52FD5">
        <w:rPr>
          <w:rFonts w:ascii="GHEA Grapalat" w:hAnsi="GHEA Grapalat"/>
          <w:color w:val="000000"/>
        </w:rPr>
        <w:t xml:space="preserve"> աերոդրոմի շահագործողական գործընթացների և անվտանգության ապահովման վերաբերյալ, այդ թվում`</w:t>
      </w:r>
    </w:p>
    <w:p w14:paraId="1E98EFC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1) Աերոնավիգացիոն տեղեկատվական ժողովածուի մեջ աերոդրոմի վերաբերյալ հրապարակված տեղեկատվության փոփոխության, ինչպես նաև NՕTAM-ների հրապարակման գործընթացը, ներառյալ`</w:t>
      </w:r>
    </w:p>
    <w:p w14:paraId="6C33059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փոփոխությունների համար պատասխանատու անձանց տվյալները (պաշտոն, անուն, ազգանուն, հեռախոսահամար).</w:t>
      </w:r>
    </w:p>
    <w:p w14:paraId="7C6A9EC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բ. </w:t>
      </w:r>
      <w:r w:rsidR="00C5476F">
        <w:rPr>
          <w:rFonts w:ascii="GHEA Grapalat" w:hAnsi="GHEA Grapalat"/>
          <w:color w:val="000000"/>
          <w:lang w:val="hy-AM"/>
        </w:rPr>
        <w:t>Կոմիտեին</w:t>
      </w:r>
      <w:r w:rsidRPr="00A52FD5">
        <w:rPr>
          <w:rFonts w:ascii="GHEA Grapalat" w:hAnsi="GHEA Grapalat"/>
          <w:color w:val="000000"/>
        </w:rPr>
        <w:t xml:space="preserve"> իրազեկելու կարգը։</w:t>
      </w:r>
    </w:p>
    <w:p w14:paraId="215A8DE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Աերոդրոմի տարածք ֆիզիկական անձանց և տրանսպորտային միջոցների ապօրինի մուտքի կանխմանն ուղղված միջոցառումները, այդ թվում`</w:t>
      </w:r>
    </w:p>
    <w:p w14:paraId="2A031E7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ա. աերոդրոմ շահագործողի, աերոդրոմում բազավորվող օդանավ շահագործողի, </w:t>
      </w:r>
      <w:r w:rsidR="00C5476F">
        <w:rPr>
          <w:rFonts w:ascii="GHEA Grapalat" w:hAnsi="GHEA Grapalat"/>
          <w:color w:val="000000"/>
          <w:lang w:val="hy-AM"/>
        </w:rPr>
        <w:t>Կոմիտեի</w:t>
      </w:r>
      <w:r w:rsidRPr="00A52FD5">
        <w:rPr>
          <w:rFonts w:ascii="GHEA Grapalat" w:hAnsi="GHEA Grapalat"/>
          <w:color w:val="000000"/>
        </w:rPr>
        <w:t xml:space="preserve"> և այլ գերատեսչական մարմինների գործողությունների շրջանակները.</w:t>
      </w:r>
    </w:p>
    <w:p w14:paraId="54B416D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աերոդրոմի տարածք մուտքի վերահսկման պատասխանատու անձանց տվյալները (պաշտոն, անուն, ազգանուն, հեռախոսահամար):</w:t>
      </w:r>
    </w:p>
    <w:p w14:paraId="1BDC1F2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Աերոդրոմում վթարային իրավիճակների առաջացման դեպքերում գործողությունների ծրագիրը, որում ներկայացվում են`</w:t>
      </w:r>
    </w:p>
    <w:p w14:paraId="66A2E83D"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գործողությունները, որոնք կարող են առաջանալ աերոդրոմի տարածքում կամ շրջանում օդանավի անսարքության պատճառով, օդանավակայանի շենք-շինություններում հրդեհի բռնկման և օդանավի ապօրինի զավթման դեպքերում, ինչպես նաև դիվերսիոն գործողությունների արդյունքում.</w:t>
      </w:r>
    </w:p>
    <w:p w14:paraId="12B44F4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բ. </w:t>
      </w:r>
      <w:r w:rsidR="00CE5A0A">
        <w:rPr>
          <w:rFonts w:ascii="GHEA Grapalat" w:hAnsi="GHEA Grapalat"/>
          <w:color w:val="000000"/>
          <w:lang w:val="hy-AM"/>
        </w:rPr>
        <w:t>տեղեկատվություն</w:t>
      </w:r>
      <w:r w:rsidRPr="00A52FD5">
        <w:rPr>
          <w:rFonts w:ascii="GHEA Grapalat" w:hAnsi="GHEA Grapalat"/>
          <w:color w:val="000000"/>
        </w:rPr>
        <w:t xml:space="preserve"> վթարային իրավիճակներում օգտագործման համար նախատեսված աերոդրոմային սարքավորումների և միջոցների, ինչպես նաև դրանց պարբերական փորձարկումների հաճախականության և արդյունքների վերաբերյալ.</w:t>
      </w:r>
    </w:p>
    <w:p w14:paraId="2A52AFA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գ. </w:t>
      </w:r>
      <w:r w:rsidR="00CE5A0A">
        <w:rPr>
          <w:rFonts w:ascii="GHEA Grapalat" w:hAnsi="GHEA Grapalat"/>
          <w:color w:val="000000"/>
          <w:lang w:val="hy-AM"/>
        </w:rPr>
        <w:t>տեղեկատվություն</w:t>
      </w:r>
      <w:r w:rsidRPr="00A52FD5">
        <w:rPr>
          <w:rFonts w:ascii="GHEA Grapalat" w:hAnsi="GHEA Grapalat"/>
          <w:color w:val="000000"/>
        </w:rPr>
        <w:t xml:space="preserve"> վթարային իրավիճակներում անձնակազմի պատրաստականությանն ուղղված ուսումնավարժական դասընթացների անցկացման և դրանց հաճախականության վերաբերյալ.</w:t>
      </w:r>
    </w:p>
    <w:p w14:paraId="4128CD5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վթարային իրավիճակներում անհրաժեշտ գործողությունների իրականացման համար ընդգրկված կազմակերպությունների և դրանց պատասխանատու անձանց տվյալները (պաշտոն, անուն, ազգանուն, հեռախոսահամար, էլեկտրոնային փոստի և SITA հասցեներ, ռադիոկապի հաճախականությունը).</w:t>
      </w:r>
    </w:p>
    <w:p w14:paraId="555972BE"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ե. դրույթներ արտակարգ իրավիճակների կոմիտեի կազմակերպման և պատասխանատու ղեկավարի նշանակման վերաբերյալ:</w:t>
      </w:r>
    </w:p>
    <w:p w14:paraId="6393C67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 xml:space="preserve">4) </w:t>
      </w:r>
      <w:r w:rsidR="00CE5A0A">
        <w:rPr>
          <w:rFonts w:ascii="GHEA Grapalat" w:hAnsi="GHEA Grapalat"/>
          <w:color w:val="000000"/>
          <w:lang w:val="hy-AM"/>
        </w:rPr>
        <w:t>Տեղեկատվություն</w:t>
      </w:r>
      <w:r w:rsidRPr="00A52FD5">
        <w:rPr>
          <w:rFonts w:ascii="GHEA Grapalat" w:hAnsi="GHEA Grapalat"/>
          <w:color w:val="000000"/>
        </w:rPr>
        <w:t xml:space="preserve"> վթարափրկարարական և հրդեհաշիջման միջոցների, սարքավորումների, անձնակազմի և գործողությունների վերաբերյալ, այդ թվում պատասխանատու անձանց տվյալները և գործառույթները։</w:t>
      </w:r>
    </w:p>
    <w:p w14:paraId="37312B6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5) Աերոդրոմ շահագործողի կողմից իրականացվող աերոդրոմի աշխատանքային մակերեսների ստուգումների գործընթացը, այդ թվում`</w:t>
      </w:r>
    </w:p>
    <w:p w14:paraId="745AF165"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ստուգումների անցկացման կարգը.</w:t>
      </w:r>
    </w:p>
    <w:p w14:paraId="5FEBADDE"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համագործակցությունը օդային երթևեկության սպասարկման մարմնի հետ, ստուգումների անցկացման ընթացքում և դրա համար անհրաժեշտ կապի միջոցները.</w:t>
      </w:r>
    </w:p>
    <w:p w14:paraId="6F7A195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ստուգումների անցկացման վերաբերյալ գրառումների մատյանի վարման կարգը.</w:t>
      </w:r>
    </w:p>
    <w:p w14:paraId="3A2B8DA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դ. </w:t>
      </w:r>
      <w:r w:rsidR="00CE5A0A">
        <w:rPr>
          <w:rFonts w:ascii="GHEA Grapalat" w:hAnsi="GHEA Grapalat"/>
          <w:color w:val="000000"/>
          <w:lang w:val="hy-AM"/>
        </w:rPr>
        <w:t>տեղեկատվություն</w:t>
      </w:r>
      <w:r w:rsidRPr="00A52FD5">
        <w:rPr>
          <w:rFonts w:ascii="GHEA Grapalat" w:hAnsi="GHEA Grapalat"/>
          <w:color w:val="000000"/>
        </w:rPr>
        <w:t xml:space="preserve"> ստուգումների անցկացման ժամկետների և հաճախականությունների վերաբերյալ.</w:t>
      </w:r>
    </w:p>
    <w:p w14:paraId="33E51DC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ե. ստուգումների անցկացման համար մշակված հսկիչ ցանկը.</w:t>
      </w:r>
    </w:p>
    <w:p w14:paraId="77B3146E" w14:textId="77777777" w:rsidR="004A1A67" w:rsidRPr="00A52FD5" w:rsidRDefault="00992E0E" w:rsidP="005E33D4">
      <w:pPr>
        <w:shd w:val="clear" w:color="auto" w:fill="FFFFFF"/>
        <w:spacing w:line="360" w:lineRule="auto"/>
        <w:ind w:firstLine="567"/>
        <w:jc w:val="both"/>
        <w:rPr>
          <w:rFonts w:ascii="GHEA Grapalat" w:hAnsi="GHEA Grapalat"/>
          <w:color w:val="000000"/>
        </w:rPr>
      </w:pPr>
      <w:r>
        <w:rPr>
          <w:rFonts w:ascii="GHEA Grapalat" w:hAnsi="GHEA Grapalat"/>
          <w:color w:val="000000"/>
        </w:rPr>
        <w:t xml:space="preserve">զ. </w:t>
      </w:r>
      <w:r w:rsidR="004A1A67" w:rsidRPr="00A52FD5">
        <w:rPr>
          <w:rFonts w:ascii="GHEA Grapalat" w:hAnsi="GHEA Grapalat"/>
          <w:color w:val="000000"/>
        </w:rPr>
        <w:t>ստուգումների արդյունքների ներկայացման կարգը և արձանագրված թերությունների վերացմանն ուղղված միջոցառումների ընդունման գործընթացը.</w:t>
      </w:r>
    </w:p>
    <w:p w14:paraId="2C23BD5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է. ստուգումների անցկացման համար պատասխանատու անձանց տվյալները (պաշտոն, անուն, ազգանուն, հեռախոսահամար):</w:t>
      </w:r>
    </w:p>
    <w:p w14:paraId="7222A1E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6)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աերոնավիգացիոն լույսերի և էներգամատակարարման համակարգերի ստուգումների և դրանց տեխնիկական սպասարկման վերաբերյալ, այդ թվում`</w:t>
      </w:r>
    </w:p>
    <w:p w14:paraId="35AA97E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ստուգումների հսկիչ ցանկը և անցկացման կարգը.</w:t>
      </w:r>
    </w:p>
    <w:p w14:paraId="6C914E9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ստուգումների արդյունքների արձանագրման կարգը և արձանագրված թերությունների վերացմանն ուղղված գործողությունները.</w:t>
      </w:r>
    </w:p>
    <w:p w14:paraId="1D816F2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կանոնավոր և վթարային իրավիճակներում տեխնիկական սպասարկման կարգերը.</w:t>
      </w:r>
    </w:p>
    <w:p w14:paraId="09929CF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էներգասնուցման պահուստային աղբյուրների օգտագործման կարգը և էներգամատակարարման ընդհանուր կամ մասնակի խափանման դեպքերում վերականգնմանն ուղղված գործողությունները.</w:t>
      </w:r>
    </w:p>
    <w:p w14:paraId="589C6920" w14:textId="4654FB62"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ե. աերոդրոմի աերոնավիգացիոն լույսերի և էներգամատակարարման համակարգերի ստուգումների և դրանց տեխնիկական սպասարկման համար պատասխանատու անձանց տվյալները (պաշտոն, անուն, ազգանուն,</w:t>
      </w:r>
      <w:r w:rsidR="003179BB">
        <w:rPr>
          <w:rFonts w:ascii="GHEA Grapalat" w:hAnsi="GHEA Grapalat"/>
          <w:color w:val="000000"/>
          <w:lang w:val="hy-AM"/>
        </w:rPr>
        <w:t xml:space="preserve"> </w:t>
      </w:r>
      <w:r w:rsidRPr="00A52FD5">
        <w:rPr>
          <w:rFonts w:ascii="GHEA Grapalat" w:hAnsi="GHEA Grapalat"/>
          <w:color w:val="000000"/>
        </w:rPr>
        <w:t>հեռախոսահամար)։</w:t>
      </w:r>
    </w:p>
    <w:p w14:paraId="0379CFB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 xml:space="preserve">7)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աշխատանքային մակերեսների սպասարկման վերաբերյալ, այդ թվում`</w:t>
      </w:r>
    </w:p>
    <w:p w14:paraId="73223FD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արհեստական ծածկույթով մակերեսների տեխնիկական սպասարկման կարգը.</w:t>
      </w:r>
    </w:p>
    <w:p w14:paraId="03F853A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աերոդրոմի վազքուղու թռիչքային գոտու և ղեկուղու անվտանգության եզրագոտիների տեխնիկական սպասարկման կարգը.</w:t>
      </w:r>
    </w:p>
    <w:p w14:paraId="68AE163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աերոդրոմի ջրահեռացման համակարգի տեխնիկական սպասարկման կարգը։</w:t>
      </w:r>
    </w:p>
    <w:p w14:paraId="79963E8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8) Աերոդրոմի տարածքում շինարարական աշխատանքների իրականացման և (կամ) տեխնիկական սպասարկման ընթացքում անվտանգության ապահովմանն ուղղված ընթացակարգերը, այդ թվում`</w:t>
      </w:r>
    </w:p>
    <w:p w14:paraId="13EA7E8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համագործակցությունն օդային երթևեկության սպասարկման մարմնի հետ.</w:t>
      </w:r>
    </w:p>
    <w:p w14:paraId="260458F5"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աշխատանքների իրականացման համար պատասխանատու անձանց տվյալները (պաշտոն, անուն, ազգանուն, հեռախոսահամար):</w:t>
      </w:r>
    </w:p>
    <w:p w14:paraId="0FD5820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9) </w:t>
      </w:r>
      <w:r w:rsidR="00CE5A0A">
        <w:rPr>
          <w:rFonts w:ascii="GHEA Grapalat" w:hAnsi="GHEA Grapalat"/>
          <w:color w:val="000000"/>
          <w:lang w:val="hy-AM"/>
        </w:rPr>
        <w:t xml:space="preserve">Տեղեկատվություն </w:t>
      </w:r>
      <w:r w:rsidRPr="00A52FD5">
        <w:rPr>
          <w:rFonts w:ascii="GHEA Grapalat" w:hAnsi="GHEA Grapalat"/>
          <w:color w:val="000000"/>
        </w:rPr>
        <w:t>կառամատույցում աշխատանքների կազմակերպման վերաբերյալ, այդ թվում`</w:t>
      </w:r>
    </w:p>
    <w:p w14:paraId="0CEA03E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կառամատույցում աշխատանքները կազմակերպող ծառայությունը և նրա համագործակցությունն օդային երթևեկության սպասարկման մարմնի հետ.</w:t>
      </w:r>
    </w:p>
    <w:p w14:paraId="08A4D26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օդանավերի կայանատեղերի բաշխման ընթացակարգը.</w:t>
      </w:r>
    </w:p>
    <w:p w14:paraId="3629255E"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օդանավերի քարշակման և շարժիչների գործարկման ընթացակարգը.</w:t>
      </w:r>
    </w:p>
    <w:p w14:paraId="638B607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օդանավերի ուղեկցման ծառայությունը:</w:t>
      </w:r>
    </w:p>
    <w:p w14:paraId="75007C7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10) </w:t>
      </w:r>
      <w:r w:rsidR="00CE5A0A">
        <w:rPr>
          <w:rFonts w:ascii="GHEA Grapalat" w:hAnsi="GHEA Grapalat"/>
          <w:color w:val="000000"/>
          <w:lang w:val="hy-AM"/>
        </w:rPr>
        <w:t>Տեղեկատվություն</w:t>
      </w:r>
      <w:r w:rsidRPr="00A52FD5">
        <w:rPr>
          <w:rFonts w:ascii="GHEA Grapalat" w:hAnsi="GHEA Grapalat"/>
          <w:color w:val="000000"/>
        </w:rPr>
        <w:t xml:space="preserve"> կառամատույցում անվտանգության ապահովման վերաբերյալ, այդ թվում`</w:t>
      </w:r>
    </w:p>
    <w:p w14:paraId="2EB4974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օդանավերի վառելիքալցավորման ընթացքում նախազգուշական միջոցառումները.</w:t>
      </w:r>
    </w:p>
    <w:p w14:paraId="611C9745"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օդանավերից առաջացող ռեակտիվ հոսանքից անձանց պաշտպանության ապահովումը.</w:t>
      </w:r>
    </w:p>
    <w:p w14:paraId="20E4246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կառամատույցի մաքրման գործընթացը.</w:t>
      </w:r>
    </w:p>
    <w:p w14:paraId="6B558AA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կառամատույցում տեղի ունեցած պատահարների և (կամ) միջադեպերի վերաբերյալ զեկույցների ներկայացման կարգը.</w:t>
      </w:r>
    </w:p>
    <w:p w14:paraId="4BB5704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ե. կառամատույցում իրականացվող աշխատանքների նկատմամբ վերահսկողության կազմակերպումը:</w:t>
      </w:r>
    </w:p>
    <w:p w14:paraId="0AA1297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 xml:space="preserve">11)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տարածքում վերգետնյա տրանսպորտային միջոցների երթևեկության կանոնակարգման վերաբերյալ, այդ թվում`</w:t>
      </w:r>
    </w:p>
    <w:p w14:paraId="63BF78C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աերոդրոմում ներդրված ճանապարհային երթևեկության կանոնները, ներառյալ արագությունների սահմանափակումները.</w:t>
      </w:r>
    </w:p>
    <w:p w14:paraId="4388D13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աերոդրոմի տարածքում աշխատող տրանսպորտային միջոցների վարորդներին համապատասխան թույլտվությունների տրամադրման կարգը:</w:t>
      </w:r>
    </w:p>
    <w:p w14:paraId="72CE2468" w14:textId="77777777" w:rsidR="004A1A67" w:rsidRPr="00A52FD5" w:rsidRDefault="00CE5A0A" w:rsidP="005E33D4">
      <w:pPr>
        <w:shd w:val="clear" w:color="auto" w:fill="FFFFFF"/>
        <w:spacing w:line="360" w:lineRule="auto"/>
        <w:ind w:firstLine="567"/>
        <w:jc w:val="both"/>
        <w:rPr>
          <w:rFonts w:ascii="GHEA Grapalat" w:hAnsi="GHEA Grapalat"/>
          <w:color w:val="000000"/>
        </w:rPr>
      </w:pPr>
      <w:r>
        <w:rPr>
          <w:rFonts w:ascii="GHEA Grapalat" w:hAnsi="GHEA Grapalat"/>
          <w:color w:val="000000"/>
        </w:rPr>
        <w:t xml:space="preserve">12) </w:t>
      </w:r>
      <w:r>
        <w:rPr>
          <w:rFonts w:ascii="GHEA Grapalat" w:hAnsi="GHEA Grapalat"/>
          <w:color w:val="000000"/>
          <w:lang w:val="hy-AM"/>
        </w:rPr>
        <w:t>Տեղեկատվություն</w:t>
      </w:r>
      <w:r w:rsidR="004A1A67" w:rsidRPr="00A52FD5">
        <w:rPr>
          <w:rFonts w:ascii="GHEA Grapalat" w:hAnsi="GHEA Grapalat"/>
          <w:color w:val="000000"/>
        </w:rPr>
        <w:t xml:space="preserve"> աերոդրոմի տարածքում կենդանական աշխարհի (թռչուններ, կենդանիներ) կողմից սպառնացող վտանգի դեմ պայքարի վերաբերյալ, այդ թվում`</w:t>
      </w:r>
    </w:p>
    <w:p w14:paraId="6957A14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կենդանական աշխարհի կողմից սպառնացող վտանգի գնահատման գործընթացը.</w:t>
      </w:r>
    </w:p>
    <w:p w14:paraId="61D3894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կենդանական աշխարհի կողմից սպառնացող վտանգի դեմ պայքարի միջոցառումները.</w:t>
      </w:r>
    </w:p>
    <w:p w14:paraId="0B46F44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միջոցառումների իրականացման համար պատասխանատու անձանց տվյալները (պաշտոն, անուն, ազգանուն, հեռախոսահամար):</w:t>
      </w:r>
    </w:p>
    <w:p w14:paraId="3C167FE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13) </w:t>
      </w:r>
      <w:r w:rsidR="00CE5A0A">
        <w:rPr>
          <w:rFonts w:ascii="GHEA Grapalat" w:hAnsi="GHEA Grapalat"/>
          <w:color w:val="000000"/>
          <w:lang w:val="hy-AM"/>
        </w:rPr>
        <w:t>Տեղեկատվություն</w:t>
      </w:r>
      <w:r w:rsidRPr="00A52FD5">
        <w:rPr>
          <w:rFonts w:ascii="GHEA Grapalat" w:hAnsi="GHEA Grapalat"/>
          <w:color w:val="000000"/>
        </w:rPr>
        <w:t xml:space="preserve"> խոչընդոտների նկատմամբ իրականացվող վերահսկողության գործընթացի վերաբերյալ, այդ թվում`</w:t>
      </w:r>
    </w:p>
    <w:p w14:paraId="463532D5"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աերոդրոմ շահագործողի իրավասության սահմաններում խոչընդոտների վերահսկողությունը.</w:t>
      </w:r>
    </w:p>
    <w:p w14:paraId="01EBE98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շենք-շինությունների բարձրությունների նկատմամբ իրականացվող վերահսկողությունը.</w:t>
      </w:r>
    </w:p>
    <w:p w14:paraId="526A92D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աերոդրոմի շրջանում նոր կառուցվող շենք-շինությունների վերահսկողության գործընթացը.</w:t>
      </w:r>
    </w:p>
    <w:p w14:paraId="5D90482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դ. նոր առաջացած խոչընդոտների վերաբերյալ </w:t>
      </w:r>
      <w:r w:rsidR="00C5476F">
        <w:rPr>
          <w:rFonts w:ascii="GHEA Grapalat" w:hAnsi="GHEA Grapalat"/>
          <w:color w:val="000000"/>
          <w:lang w:val="hy-AM"/>
        </w:rPr>
        <w:t>Կոմիտեին</w:t>
      </w:r>
      <w:r w:rsidRPr="00A52FD5">
        <w:rPr>
          <w:rFonts w:ascii="GHEA Grapalat" w:hAnsi="GHEA Grapalat"/>
          <w:color w:val="000000"/>
        </w:rPr>
        <w:t xml:space="preserve"> իրազեկելու գործընթացը:</w:t>
      </w:r>
    </w:p>
    <w:p w14:paraId="032CEF4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14) </w:t>
      </w:r>
      <w:r w:rsidR="00CE5A0A">
        <w:rPr>
          <w:rFonts w:ascii="GHEA Grapalat" w:hAnsi="GHEA Grapalat"/>
          <w:color w:val="000000"/>
          <w:lang w:val="hy-AM"/>
        </w:rPr>
        <w:t>Տեղեկատվություն</w:t>
      </w:r>
      <w:r w:rsidRPr="00A52FD5">
        <w:rPr>
          <w:rFonts w:ascii="GHEA Grapalat" w:hAnsi="GHEA Grapalat"/>
          <w:color w:val="000000"/>
        </w:rPr>
        <w:t xml:space="preserve"> աերոդրոմի աշխատանքային գոտիներից վթարված օդանավերի էվակուացման գործընթացի վերաբերյալ, այդ թվում`</w:t>
      </w:r>
    </w:p>
    <w:p w14:paraId="6DE4ABA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աերոդրոմ և օդանավ շահագործողների իրավասությունները և գործառույթները.</w:t>
      </w:r>
    </w:p>
    <w:p w14:paraId="789AAB6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օդանավ շահագործողին իրազեկման գործընթացը.</w:t>
      </w:r>
    </w:p>
    <w:p w14:paraId="60AE1E3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համագործակցությունն օդային երթևեկության սպասարկման մարմնի հետ.</w:t>
      </w:r>
    </w:p>
    <w:p w14:paraId="12CA7D8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դ. վթարված օդանավի էվակուացման համար անհրաժեշտ մասնագետների ընդգրկման և սարքավորումների կիրառման կարգը.</w:t>
      </w:r>
    </w:p>
    <w:p w14:paraId="7D3D569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ե. վթարված օդանավի էվակուացման աշխատանքների ապահովման համար պատասխանատու անձանց տվյալները (պաշտոն, անուն, ազգանուն, հեռախոսահամար):</w:t>
      </w:r>
    </w:p>
    <w:p w14:paraId="352FB67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15) </w:t>
      </w:r>
      <w:r w:rsidR="00CE5A0A">
        <w:rPr>
          <w:rFonts w:ascii="GHEA Grapalat" w:hAnsi="GHEA Grapalat"/>
          <w:color w:val="000000"/>
          <w:lang w:val="hy-AM"/>
        </w:rPr>
        <w:t>Տեղեկատվություն</w:t>
      </w:r>
      <w:r w:rsidRPr="00A52FD5">
        <w:rPr>
          <w:rFonts w:ascii="GHEA Grapalat" w:hAnsi="GHEA Grapalat"/>
          <w:color w:val="000000"/>
        </w:rPr>
        <w:t xml:space="preserve"> վտանգավոր նյութերի պահպանման և օգտագործման գործընթացների վերաբերյալ, այդ թվում`</w:t>
      </w:r>
    </w:p>
    <w:p w14:paraId="02771A4B"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վտանգավոր նյութերի (ներառյալ ավիավառելիքը) պահպանման համար նախատեսված հատուկ գոտիները.</w:t>
      </w:r>
    </w:p>
    <w:p w14:paraId="2E3871C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վտանգավոր նյութերի ստացման, պահպանման և օգտագործման մեթոդները:</w:t>
      </w:r>
    </w:p>
    <w:p w14:paraId="4671EAE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16) Սահմանափակ տեսանելիության պայմաններում աերոդրոմի շահագործման գործընթացը, այդ թվում`</w:t>
      </w:r>
    </w:p>
    <w:p w14:paraId="1B4CE02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սահմանափակ տեսանելիության պայմաններում թռիչքների իրականացման գործընթացի կիրառման պայմանները.</w:t>
      </w:r>
    </w:p>
    <w:p w14:paraId="6F402244"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սահմանափակ տեսանելիության պայմաններում թռիչքների անվտանգության համար պատասխանատու անձանց տվյալները (պաշտոն, անուն, ազգանուն, հեռախոսահամար):</w:t>
      </w:r>
    </w:p>
    <w:p w14:paraId="0A6F6C5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 xml:space="preserve">17) </w:t>
      </w:r>
      <w:r w:rsidR="00CE5A0A">
        <w:rPr>
          <w:rFonts w:ascii="GHEA Grapalat" w:hAnsi="GHEA Grapalat"/>
          <w:color w:val="000000"/>
          <w:lang w:val="hy-AM"/>
        </w:rPr>
        <w:t>Տեղեկատվություն</w:t>
      </w:r>
      <w:r w:rsidRPr="00A52FD5">
        <w:rPr>
          <w:rFonts w:ascii="GHEA Grapalat" w:hAnsi="GHEA Grapalat"/>
          <w:color w:val="000000"/>
        </w:rPr>
        <w:t xml:space="preserve"> ռադիոնավիգացիոն և ռադիոլոկացիոն միջոցների տեղադրման վայրերի պաշտպանության վերաբերյալ, այդ թվում`</w:t>
      </w:r>
    </w:p>
    <w:p w14:paraId="6F9BECC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ա. ռադիոնավիգացիոն և ռադիոլոկացիոն միջոցների սահմաններում իրականացվող աշխատանքների վերահսկողության կազմակերպումը.</w:t>
      </w:r>
    </w:p>
    <w:p w14:paraId="4BD8018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բ. ռադիոնավիգացիոն և ռադիոլոկացիոն միջոցների սահմաններում վերգետնյա տեխնիկական սպասարկման իրականացման կարգը.</w:t>
      </w:r>
    </w:p>
    <w:p w14:paraId="38BEC972"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գ. ռադիոնավիգացիոն և ռադիոլոկացիոն միջոցների տեղադրման վայրերի վերաբերյալ նախազգուշացնող նշանների տեղադրման կարգը:</w:t>
      </w:r>
    </w:p>
    <w:p w14:paraId="0A42DF80"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rPr>
      </w:pPr>
    </w:p>
    <w:p w14:paraId="4284F71C" w14:textId="77777777" w:rsidR="004A1A67" w:rsidRDefault="004A1A67" w:rsidP="005E33D4">
      <w:pPr>
        <w:spacing w:line="360" w:lineRule="auto"/>
        <w:rPr>
          <w:rFonts w:ascii="GHEA Grapalat" w:hAnsi="GHEA Grapalat"/>
          <w:sz w:val="32"/>
        </w:rPr>
      </w:pPr>
      <w:r>
        <w:rPr>
          <w:rFonts w:ascii="GHEA Grapalat" w:hAnsi="GHEA Grapalat"/>
          <w:sz w:val="32"/>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3"/>
      </w:tblGrid>
      <w:tr w:rsidR="004A1A67" w:rsidRPr="00A52FD5" w14:paraId="244F00B5" w14:textId="77777777" w:rsidTr="004A1A67">
        <w:trPr>
          <w:tblCellSpacing w:w="0" w:type="dxa"/>
        </w:trPr>
        <w:tc>
          <w:tcPr>
            <w:tcW w:w="4500" w:type="dxa"/>
            <w:shd w:val="clear" w:color="auto" w:fill="FFFFFF"/>
            <w:vAlign w:val="bottom"/>
            <w:hideMark/>
          </w:tcPr>
          <w:p w14:paraId="0208BD33" w14:textId="77777777" w:rsidR="004A1A67" w:rsidRPr="00A52FD5" w:rsidRDefault="00A52FD5" w:rsidP="005E33D4">
            <w:pPr>
              <w:spacing w:line="360" w:lineRule="auto"/>
              <w:ind w:firstLine="567"/>
              <w:jc w:val="right"/>
              <w:rPr>
                <w:rFonts w:ascii="GHEA Grapalat" w:hAnsi="GHEA Grapalat"/>
                <w:color w:val="000000"/>
                <w:lang w:val="hy-AM"/>
              </w:rPr>
            </w:pPr>
            <w:r w:rsidRPr="00A52FD5">
              <w:rPr>
                <w:rFonts w:ascii="GHEA Grapalat" w:hAnsi="GHEA Grapalat"/>
                <w:color w:val="000000"/>
                <w:lang w:val="hy-AM"/>
              </w:rPr>
              <w:lastRenderedPageBreak/>
              <w:t>Ձև 6</w:t>
            </w:r>
          </w:p>
        </w:tc>
      </w:tr>
    </w:tbl>
    <w:p w14:paraId="1A95401C" w14:textId="4428092F" w:rsidR="004A1A67" w:rsidRPr="00A52FD5" w:rsidRDefault="004A1A67" w:rsidP="003179BB">
      <w:pPr>
        <w:shd w:val="clear" w:color="auto" w:fill="FFFFFF"/>
        <w:spacing w:line="360" w:lineRule="auto"/>
        <w:ind w:firstLine="567"/>
        <w:jc w:val="center"/>
        <w:rPr>
          <w:rFonts w:ascii="GHEA Grapalat" w:hAnsi="GHEA Grapalat"/>
          <w:color w:val="000000"/>
        </w:rPr>
      </w:pPr>
      <w:r w:rsidRPr="00A52FD5">
        <w:rPr>
          <w:rFonts w:ascii="GHEA Grapalat" w:hAnsi="GHEA Grapalat"/>
          <w:b/>
          <w:bCs/>
          <w:color w:val="000000"/>
        </w:rPr>
        <w:t xml:space="preserve">ԱԵՐՈԴՐՈՄԻ ԹՌԻՉՔՆԵՐԻ ԱՆՎՏԱՆԳՈՒԹՅԱՆ ԿԱՌԱՎԱՐՄԱՆ ՀԱՄԱԿԱՐԳԻ ՎԵՐԱԲԵՐՅԱԼ ԱՆՀՐԱԺԵՇՏ </w:t>
      </w:r>
      <w:r w:rsidR="00CE5A0A" w:rsidRPr="00CE5A0A">
        <w:rPr>
          <w:rFonts w:ascii="GHEA Grapalat" w:hAnsi="GHEA Grapalat"/>
          <w:b/>
          <w:bCs/>
          <w:color w:val="000000"/>
        </w:rPr>
        <w:t>ՏԵՂԵԿԱՏՎՈՒԹՅՈՒՆ</w:t>
      </w:r>
      <w:r w:rsidR="00317F86">
        <w:rPr>
          <w:rFonts w:ascii="GHEA Grapalat" w:hAnsi="GHEA Grapalat"/>
          <w:b/>
          <w:bCs/>
          <w:color w:val="000000"/>
          <w:lang w:val="hy-AM"/>
        </w:rPr>
        <w:t>Ը</w:t>
      </w:r>
      <w:r w:rsidRPr="00A52FD5">
        <w:rPr>
          <w:rFonts w:ascii="Calibri" w:hAnsi="Calibri" w:cs="Calibri"/>
          <w:color w:val="000000"/>
        </w:rPr>
        <w:t> </w:t>
      </w:r>
    </w:p>
    <w:p w14:paraId="6AC92678"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Թռիչքների անվտանգության ապահովման քաղաքականությունը` կապված աերոդրոմի շահագործման և տեխնիկական սպասարկման գործընթացների հետ:</w:t>
      </w:r>
    </w:p>
    <w:p w14:paraId="41D5C18E"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Թռիչքների անվտանգության կառավարման համակարգի կազմակերպումը և կառուցվածքը, այդ թվում`</w:t>
      </w:r>
    </w:p>
    <w:p w14:paraId="406F3715"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Համալրվածությունը համապատասխան մասնագետներով.</w:t>
      </w:r>
    </w:p>
    <w:p w14:paraId="05A0F9F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Անհատական կամ թիմային պատասխանատվությունները:</w:t>
      </w:r>
    </w:p>
    <w:p w14:paraId="0BA1802D"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Թռիչքների անվտանգության կառավարման համակարգի ռազմավարությունը և պլանավորումը, այդ թվում`</w:t>
      </w:r>
    </w:p>
    <w:p w14:paraId="4DBEE7DC"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Անվտանգության նպատակային ցուցանիշերի սահմանումը.</w:t>
      </w:r>
    </w:p>
    <w:p w14:paraId="2FD1AE87"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Թռիչքների անվտանգության բարձրացմանն ուղղված համապատասխան նախաձեռնությունների իրագործման առաջնահերթության բաշխումը.</w:t>
      </w:r>
    </w:p>
    <w:p w14:paraId="1A212F1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3) Վտանգների նվազեցմանն ուղղված պայմանների մշակումը:</w:t>
      </w:r>
    </w:p>
    <w:p w14:paraId="061821C2"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4. Թռիչքների անվտանգության կառավարման համակարգի իրագործումը, այդ թվում`</w:t>
      </w:r>
    </w:p>
    <w:p w14:paraId="66D3BCE2"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Թռիչքների անվտանգությանն առնչվող հաղորդագրությունների տրամադրման գործառույթների մեթոդները, գործողությունները և միջոցները.</w:t>
      </w:r>
    </w:p>
    <w:p w14:paraId="640206C9"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Թռիչքների անվտանգության վերաբերյալ պահանջների ապահովումը:</w:t>
      </w:r>
    </w:p>
    <w:p w14:paraId="3CCB414F"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5. Թռիչքների անվտանգության տեսանկյունից առավել կրիտիկական շրջանների որոշման համակարգը:</w:t>
      </w:r>
    </w:p>
    <w:p w14:paraId="5C9549F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6. Թռիչքների անվտանգության մակարդակի բարձրացմանը և պատահարների բացառմանն ուղղված միջոցառումները, այդ թվում`</w:t>
      </w:r>
    </w:p>
    <w:p w14:paraId="66427F03"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 Վտանգներից պաշտպանվածության համակարգը, որը նախատեսում է պատահարների, միջադեպերի, բողոքների, թերությունների, սխալների և խափանումների վերլուծությունները և հետազոտումները.</w:t>
      </w:r>
    </w:p>
    <w:p w14:paraId="200F757A"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2) Թռիչքների անվտանգության իրավիճակի մշտական վերահսկողությունը:</w:t>
      </w:r>
    </w:p>
    <w:p w14:paraId="0C1A8591"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7. Թռիչքների անվտանգության իրավիճակի վերլուծության և ներքին ստուգումների համակարգը, այդ թվում թռիչքների անվտանգության նկատմամբ մշտական վերահսկողության համակարգերը և ծրագրերը:</w:t>
      </w:r>
    </w:p>
    <w:p w14:paraId="7082C0A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lastRenderedPageBreak/>
        <w:t>8. Թռիչքների անվտանգության հետ կապված աերոդրոմային միջոցների վերաբերյալ փաստաթղթային համակարգի ձևակերպումը և վարումը, այդ թվում աերոդրոմի շահագործման և տեխնիկական սպասարկման տվյալների հաշվառումը և արձանագրումը:</w:t>
      </w:r>
    </w:p>
    <w:p w14:paraId="63258A40"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9. Անձնակազմի որակավորումը և մասնագիտական պատրաստվածությունը, այդ թվում` անձնակազմի ատեստավորման համակարգը և մասնագիտական պատրաստվածության գնահատումը:</w:t>
      </w:r>
    </w:p>
    <w:p w14:paraId="3235B376" w14:textId="77777777" w:rsidR="004A1A67" w:rsidRPr="00A52FD5" w:rsidRDefault="004A1A67" w:rsidP="005E33D4">
      <w:pPr>
        <w:shd w:val="clear" w:color="auto" w:fill="FFFFFF"/>
        <w:spacing w:line="360" w:lineRule="auto"/>
        <w:ind w:firstLine="567"/>
        <w:jc w:val="both"/>
        <w:rPr>
          <w:rFonts w:ascii="GHEA Grapalat" w:hAnsi="GHEA Grapalat"/>
          <w:color w:val="000000"/>
        </w:rPr>
      </w:pPr>
      <w:r w:rsidRPr="00A52FD5">
        <w:rPr>
          <w:rFonts w:ascii="GHEA Grapalat" w:hAnsi="GHEA Grapalat"/>
          <w:color w:val="000000"/>
        </w:rPr>
        <w:t>10. Աերոդրոմում շինարարական աշխատանքների իրականացման ժամանակ թռիչքների անվտանգության ապահովմանն ուղղված միջոցառումների ապահովումը, այդ թվում կապալառու կազմակերպությունների հետ կնքված պայմանագրերում թռիչքների անվտանգությանն առնչվող դրույթների ընդգրկումը:</w:t>
      </w:r>
    </w:p>
    <w:p w14:paraId="51327328"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rPr>
      </w:pPr>
    </w:p>
    <w:p w14:paraId="1778B5B4" w14:textId="77777777" w:rsidR="004A1A67" w:rsidRDefault="004A1A67" w:rsidP="005E33D4">
      <w:pPr>
        <w:spacing w:line="360" w:lineRule="auto"/>
        <w:rPr>
          <w:rFonts w:ascii="GHEA Grapalat" w:hAnsi="GHEA Grapalat"/>
          <w:sz w:val="32"/>
        </w:rPr>
      </w:pPr>
      <w:r>
        <w:rPr>
          <w:rFonts w:ascii="GHEA Grapalat" w:hAnsi="GHEA Grapalat"/>
          <w:sz w:val="32"/>
        </w:rPr>
        <w:br w:type="page"/>
      </w:r>
    </w:p>
    <w:tbl>
      <w:tblPr>
        <w:tblW w:w="5000" w:type="pct"/>
        <w:tblCellSpacing w:w="0" w:type="dxa"/>
        <w:tblCellMar>
          <w:left w:w="0" w:type="dxa"/>
          <w:right w:w="0" w:type="dxa"/>
        </w:tblCellMar>
        <w:tblLook w:val="04A0" w:firstRow="1" w:lastRow="0" w:firstColumn="1" w:lastColumn="0" w:noHBand="0" w:noVBand="1"/>
      </w:tblPr>
      <w:tblGrid>
        <w:gridCol w:w="10063"/>
      </w:tblGrid>
      <w:tr w:rsidR="004A1A67" w:rsidRPr="00A52FD5" w14:paraId="720B14E1" w14:textId="77777777" w:rsidTr="004A1A67">
        <w:trPr>
          <w:tblCellSpacing w:w="0" w:type="dxa"/>
        </w:trPr>
        <w:tc>
          <w:tcPr>
            <w:tcW w:w="4500" w:type="dxa"/>
            <w:vAlign w:val="bottom"/>
            <w:hideMark/>
          </w:tcPr>
          <w:p w14:paraId="0CDF6AA6" w14:textId="77777777" w:rsidR="004A1A67" w:rsidRPr="00A52FD5" w:rsidRDefault="00A52FD5" w:rsidP="005E33D4">
            <w:pPr>
              <w:spacing w:line="360" w:lineRule="auto"/>
              <w:jc w:val="right"/>
              <w:rPr>
                <w:rFonts w:ascii="GHEA Grapalat" w:hAnsi="GHEA Grapalat"/>
                <w:lang w:val="hy-AM"/>
              </w:rPr>
            </w:pPr>
            <w:r w:rsidRPr="00A52FD5">
              <w:rPr>
                <w:rFonts w:ascii="GHEA Grapalat" w:hAnsi="GHEA Grapalat"/>
                <w:b/>
                <w:bCs/>
                <w:lang w:val="hy-AM"/>
              </w:rPr>
              <w:lastRenderedPageBreak/>
              <w:t>Ձև 7</w:t>
            </w:r>
          </w:p>
        </w:tc>
      </w:tr>
    </w:tbl>
    <w:p w14:paraId="0C88585F" w14:textId="4EF525A4" w:rsidR="004A1A67" w:rsidRPr="00A52FD5" w:rsidRDefault="004A1A67" w:rsidP="005E33D4">
      <w:pPr>
        <w:shd w:val="clear" w:color="auto" w:fill="FFFFFF"/>
        <w:spacing w:line="360" w:lineRule="auto"/>
        <w:ind w:firstLine="375"/>
        <w:jc w:val="center"/>
        <w:rPr>
          <w:rFonts w:ascii="GHEA Grapalat" w:hAnsi="GHEA Grapalat"/>
          <w:color w:val="000000"/>
        </w:rPr>
      </w:pPr>
      <w:r w:rsidRPr="00A52FD5">
        <w:rPr>
          <w:rFonts w:ascii="GHEA Grapalat" w:hAnsi="GHEA Grapalat"/>
          <w:b/>
          <w:bCs/>
          <w:caps/>
          <w:color w:val="000000"/>
        </w:rPr>
        <w:t>ԱԵՐՈՆԱՎԻԳԱՑԻՈՆ ՏԵՂԵԿԱԳՐԵՐՈՒՄ ՀՐԱՊԱՐԱԿՄԱՆ ՆԵՐԿԱՅԱՑՎՈՂ ԱԵՐՈՆԱՎԻԳԱՑԻՈՆ ՏՎՅԱԼՆԵՐԻ ՃՇՏՈՒԹՅՈՒՆԸ ԵՎ ԱՄԲՈՂՋԱԿԱՆՈՒԹՅՈՒՆԸ</w:t>
      </w:r>
    </w:p>
    <w:p w14:paraId="65B2E5D0" w14:textId="77777777" w:rsidR="004A1A67" w:rsidRPr="00A52FD5" w:rsidRDefault="004A1A67" w:rsidP="005E33D4">
      <w:pPr>
        <w:shd w:val="clear" w:color="auto" w:fill="FFFFFF"/>
        <w:spacing w:line="360" w:lineRule="auto"/>
        <w:ind w:firstLine="375"/>
        <w:jc w:val="center"/>
        <w:rPr>
          <w:rFonts w:ascii="GHEA Grapalat" w:hAnsi="GHEA Grapalat"/>
          <w:color w:val="000000"/>
        </w:rPr>
      </w:pPr>
      <w:r w:rsidRPr="00A52FD5">
        <w:rPr>
          <w:rFonts w:ascii="GHEA Grapalat" w:hAnsi="GHEA Grapalat"/>
          <w:caps/>
          <w:color w:val="000000"/>
        </w:rPr>
        <w:t>ա</w:t>
      </w:r>
      <w:r w:rsidRPr="00A52FD5">
        <w:rPr>
          <w:rFonts w:ascii="GHEA Grapalat" w:hAnsi="GHEA Grapalat"/>
          <w:color w:val="000000"/>
        </w:rPr>
        <w:t>ղյուսակ</w:t>
      </w:r>
      <w:r w:rsidRPr="00A52FD5">
        <w:rPr>
          <w:rFonts w:ascii="Calibri" w:hAnsi="Calibri" w:cs="Calibri"/>
          <w:color w:val="000000"/>
        </w:rPr>
        <w:t> </w:t>
      </w:r>
      <w:r w:rsidRPr="00A52FD5">
        <w:rPr>
          <w:rFonts w:ascii="GHEA Grapalat" w:hAnsi="GHEA Grapalat"/>
          <w:caps/>
          <w:color w:val="000000"/>
        </w:rPr>
        <w:t>N</w:t>
      </w:r>
      <w:r w:rsidRPr="00A52FD5">
        <w:rPr>
          <w:rFonts w:ascii="Calibri" w:hAnsi="Calibri" w:cs="Calibri"/>
          <w:color w:val="000000"/>
        </w:rPr>
        <w:t> </w:t>
      </w:r>
      <w:r w:rsidRPr="00A52FD5">
        <w:rPr>
          <w:rFonts w:ascii="GHEA Grapalat" w:hAnsi="GHEA Grapalat"/>
          <w:color w:val="000000"/>
        </w:rPr>
        <w:t>1</w:t>
      </w:r>
      <w:r w:rsidRPr="00A52FD5">
        <w:rPr>
          <w:rFonts w:ascii="Calibri" w:hAnsi="Calibri" w:cs="Calibri"/>
          <w:color w:val="000000"/>
        </w:rPr>
        <w:t> </w:t>
      </w:r>
      <w:r w:rsidRPr="00A52FD5">
        <w:rPr>
          <w:rFonts w:ascii="GHEA Grapalat" w:hAnsi="GHEA Grapalat"/>
          <w:caps/>
          <w:color w:val="000000"/>
        </w:rPr>
        <w:t>Ե</w:t>
      </w:r>
      <w:r w:rsidRPr="00A52FD5">
        <w:rPr>
          <w:rFonts w:ascii="GHEA Grapalat" w:hAnsi="GHEA Grapalat"/>
          <w:color w:val="000000"/>
        </w:rPr>
        <w:t>րկայնություն/լայնություն</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
        <w:gridCol w:w="6151"/>
        <w:gridCol w:w="1126"/>
        <w:gridCol w:w="2119"/>
      </w:tblGrid>
      <w:tr w:rsidR="004A1A67" w:rsidRPr="00A52FD5" w14:paraId="1DBAF1F1" w14:textId="77777777" w:rsidTr="00A52FD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74A5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Հ/հ</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14:paraId="4D5B7CB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Երկայնություն/լայնություն</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14:paraId="49CB55A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Ճշտություն</w:t>
            </w:r>
          </w:p>
        </w:tc>
        <w:tc>
          <w:tcPr>
            <w:tcW w:w="2263" w:type="dxa"/>
            <w:tcBorders>
              <w:top w:val="outset" w:sz="6" w:space="0" w:color="auto"/>
              <w:left w:val="outset" w:sz="6" w:space="0" w:color="auto"/>
              <w:bottom w:val="outset" w:sz="6" w:space="0" w:color="auto"/>
              <w:right w:val="outset" w:sz="6" w:space="0" w:color="auto"/>
            </w:tcBorders>
            <w:shd w:val="clear" w:color="auto" w:fill="FFFFFF"/>
            <w:hideMark/>
          </w:tcPr>
          <w:p w14:paraId="18A2198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Ամբողջականություն</w:t>
            </w:r>
          </w:p>
        </w:tc>
      </w:tr>
      <w:tr w:rsidR="004A1A67" w:rsidRPr="00A52FD5" w14:paraId="0DA0836E"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07B7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DB16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տեղորոշիչ 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BB1A6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30մ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0A96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Calibri" w:hAnsi="Calibri" w:cs="Calibri"/>
                <w:color w:val="000000"/>
                <w:sz w:val="15"/>
                <w:szCs w:val="15"/>
              </w:rPr>
              <w:t> </w:t>
            </w:r>
            <w:r w:rsidRPr="00A52FD5">
              <w:rPr>
                <w:rFonts w:ascii="GHEA Grapalat" w:hAnsi="GHEA Grapalat"/>
                <w:color w:val="000000"/>
                <w:sz w:val="21"/>
                <w:szCs w:val="21"/>
              </w:rPr>
              <w:t>, սովորական</w:t>
            </w:r>
          </w:p>
        </w:tc>
      </w:tr>
      <w:tr w:rsidR="004A1A67" w:rsidRPr="00A52FD5" w14:paraId="097A4CEF"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DEDBB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9FE3A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Աերոդրոմում տեղակայված նավիգացիոն միջոցները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C83C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87956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505E9061"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6241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4950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3-րդ գոտու խոչընդոտներ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6DAC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2FF7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0F828E86"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5BC8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AE07A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2-րդ գոտու խոչընդոտներ (աերոդրոմի տարածքում)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809C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CD48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11D54959"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25CB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C58A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շեմը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2265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365E8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Calibri" w:hAnsi="Calibri" w:cs="Calibri"/>
                <w:color w:val="000000"/>
                <w:sz w:val="15"/>
                <w:szCs w:val="15"/>
              </w:rPr>
              <w:t> </w:t>
            </w:r>
            <w:r w:rsidRPr="00A52FD5">
              <w:rPr>
                <w:rFonts w:ascii="GHEA Grapalat" w:hAnsi="GHEA Grapalat"/>
                <w:color w:val="000000"/>
                <w:sz w:val="21"/>
                <w:szCs w:val="21"/>
              </w:rPr>
              <w:t>, կրիտիկական</w:t>
            </w:r>
          </w:p>
        </w:tc>
      </w:tr>
      <w:tr w:rsidR="004A1A67" w:rsidRPr="00A52FD5" w14:paraId="73B5E12C"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B88D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73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վերջը (թռիչքի հետագծի ուղղման կետը)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26692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9CAD6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Calibri" w:hAnsi="Calibri" w:cs="Calibri"/>
                <w:color w:val="000000"/>
                <w:sz w:val="15"/>
                <w:szCs w:val="15"/>
              </w:rPr>
              <w:t> </w:t>
            </w:r>
            <w:r w:rsidRPr="00A52FD5">
              <w:rPr>
                <w:rFonts w:ascii="GHEA Grapalat" w:hAnsi="GHEA Grapalat"/>
                <w:color w:val="000000"/>
                <w:sz w:val="21"/>
                <w:szCs w:val="21"/>
              </w:rPr>
              <w:t>, կրիտիկական</w:t>
            </w:r>
          </w:p>
        </w:tc>
      </w:tr>
      <w:tr w:rsidR="004A1A67" w:rsidRPr="00A52FD5" w14:paraId="2FD0394A"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C463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6DFE0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առանցքագծի կետերը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8054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026D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Calibri" w:hAnsi="Calibri" w:cs="Calibri"/>
                <w:color w:val="000000"/>
                <w:sz w:val="15"/>
                <w:szCs w:val="15"/>
              </w:rPr>
              <w:t> </w:t>
            </w:r>
            <w:r w:rsidRPr="00A52FD5">
              <w:rPr>
                <w:rFonts w:ascii="GHEA Grapalat" w:hAnsi="GHEA Grapalat"/>
                <w:color w:val="000000"/>
                <w:sz w:val="21"/>
                <w:szCs w:val="21"/>
              </w:rPr>
              <w:t>, կրիտիկական</w:t>
            </w:r>
          </w:p>
        </w:tc>
      </w:tr>
      <w:tr w:rsidR="004A1A67" w:rsidRPr="00A52FD5" w14:paraId="2DED93D5"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32A48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E7DF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մոտ սպասման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92A1E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8FCF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Calibri" w:hAnsi="Calibri" w:cs="Calibri"/>
                <w:color w:val="000000"/>
                <w:sz w:val="15"/>
                <w:szCs w:val="15"/>
              </w:rPr>
              <w:t> </w:t>
            </w:r>
            <w:r w:rsidRPr="00A52FD5">
              <w:rPr>
                <w:rFonts w:ascii="GHEA Grapalat" w:hAnsi="GHEA Grapalat"/>
                <w:color w:val="000000"/>
                <w:sz w:val="21"/>
                <w:szCs w:val="21"/>
              </w:rPr>
              <w:t>, կրիտիկական</w:t>
            </w:r>
          </w:p>
        </w:tc>
      </w:tr>
      <w:tr w:rsidR="004A1A67" w:rsidRPr="00A52FD5" w14:paraId="10355068"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D0EC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C84D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Ղեկուղու առանցքագծի կետերը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10DD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3BB90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780C250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A4E9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6DD0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Սպասման տեղի մականշման գիծը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99F3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E0D2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5B06BEC0"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65C4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F1A0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Վազքուղուց դուրս բերման ուղեգիծը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D6A9F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3CC7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Calibri" w:hAnsi="Calibri" w:cs="Calibri"/>
                <w:color w:val="000000"/>
                <w:sz w:val="15"/>
                <w:szCs w:val="15"/>
              </w:rPr>
              <w:t> </w:t>
            </w:r>
            <w:r w:rsidRPr="00A52FD5">
              <w:rPr>
                <w:rFonts w:ascii="GHEA Grapalat" w:hAnsi="GHEA Grapalat"/>
                <w:color w:val="000000"/>
                <w:sz w:val="21"/>
                <w:szCs w:val="21"/>
              </w:rPr>
              <w:t>, կարևոր</w:t>
            </w:r>
          </w:p>
        </w:tc>
      </w:tr>
      <w:tr w:rsidR="004A1A67" w:rsidRPr="00A52FD5" w14:paraId="2AFE72F5"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0B25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6248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Կառամատույցի սահմանները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4D52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1AE7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Calibri" w:hAnsi="Calibri" w:cs="Calibri"/>
                <w:color w:val="000000"/>
                <w:sz w:val="15"/>
                <w:szCs w:val="15"/>
              </w:rPr>
              <w:t> </w:t>
            </w:r>
            <w:r w:rsidRPr="00A52FD5">
              <w:rPr>
                <w:rFonts w:ascii="GHEA Grapalat" w:hAnsi="GHEA Grapalat"/>
                <w:color w:val="000000"/>
                <w:sz w:val="21"/>
                <w:szCs w:val="21"/>
              </w:rPr>
              <w:t>, սովորական</w:t>
            </w:r>
          </w:p>
        </w:tc>
      </w:tr>
      <w:tr w:rsidR="004A1A67" w:rsidRPr="00A52FD5" w14:paraId="43FAE7D0"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CDA2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9ABA8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Օդանավի հակասառցակալման ապահովման գոտի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2A04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C093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Calibri" w:hAnsi="Calibri" w:cs="Calibri"/>
                <w:color w:val="000000"/>
                <w:sz w:val="15"/>
                <w:szCs w:val="15"/>
              </w:rPr>
              <w:t> </w:t>
            </w:r>
            <w:r w:rsidRPr="00A52FD5">
              <w:rPr>
                <w:rFonts w:ascii="GHEA Grapalat" w:hAnsi="GHEA Grapalat"/>
                <w:color w:val="000000"/>
                <w:sz w:val="21"/>
                <w:szCs w:val="21"/>
              </w:rPr>
              <w:t>, սովորական</w:t>
            </w:r>
          </w:p>
        </w:tc>
      </w:tr>
      <w:tr w:rsidR="004A1A67" w:rsidRPr="00A52FD5" w14:paraId="2E0BCAB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9BE61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5C2E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Օդանավերի կայանատեղերի կետերը/ օդանավերի իներցիոն նավիգացիոն համակարգի ստուգման կետերը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443D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B29B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Calibri" w:hAnsi="Calibri" w:cs="Calibri"/>
                <w:color w:val="000000"/>
                <w:sz w:val="15"/>
                <w:szCs w:val="15"/>
              </w:rPr>
              <w:t> </w:t>
            </w:r>
            <w:r w:rsidRPr="00A52FD5">
              <w:rPr>
                <w:rFonts w:ascii="GHEA Grapalat" w:hAnsi="GHEA Grapalat"/>
                <w:color w:val="000000"/>
                <w:sz w:val="21"/>
                <w:szCs w:val="21"/>
              </w:rPr>
              <w:t>, սովորական</w:t>
            </w:r>
          </w:p>
        </w:tc>
      </w:tr>
    </w:tbl>
    <w:p w14:paraId="156D8CAB" w14:textId="77777777" w:rsidR="00A52FD5" w:rsidRDefault="00A52FD5" w:rsidP="005E33D4">
      <w:pPr>
        <w:pStyle w:val="NormalWeb"/>
        <w:shd w:val="clear" w:color="auto" w:fill="FFFFFF"/>
        <w:spacing w:before="0" w:beforeAutospacing="0" w:after="0" w:afterAutospacing="0" w:line="360" w:lineRule="auto"/>
        <w:jc w:val="both"/>
        <w:rPr>
          <w:rFonts w:ascii="Sylfaen" w:hAnsi="Sylfaen"/>
          <w:caps/>
          <w:color w:val="000000"/>
          <w:sz w:val="21"/>
          <w:szCs w:val="21"/>
          <w:shd w:val="clear" w:color="auto" w:fill="FFFFFF"/>
        </w:rPr>
      </w:pPr>
    </w:p>
    <w:p w14:paraId="26BA2958" w14:textId="77777777" w:rsidR="004A1A67" w:rsidRPr="00A52FD5" w:rsidRDefault="004A1A67" w:rsidP="005E33D4">
      <w:pPr>
        <w:pStyle w:val="NormalWeb"/>
        <w:shd w:val="clear" w:color="auto" w:fill="FFFFFF"/>
        <w:spacing w:before="0" w:beforeAutospacing="0" w:after="0" w:afterAutospacing="0" w:line="360" w:lineRule="auto"/>
        <w:jc w:val="center"/>
        <w:rPr>
          <w:rFonts w:ascii="GHEA Grapalat" w:hAnsi="GHEA Grapalat"/>
          <w:color w:val="000000"/>
          <w:szCs w:val="21"/>
          <w:shd w:val="clear" w:color="auto" w:fill="FFFFFF"/>
        </w:rPr>
      </w:pPr>
      <w:r w:rsidRPr="00A52FD5">
        <w:rPr>
          <w:rFonts w:ascii="GHEA Grapalat" w:hAnsi="GHEA Grapalat"/>
          <w:caps/>
          <w:color w:val="000000"/>
          <w:szCs w:val="21"/>
          <w:shd w:val="clear" w:color="auto" w:fill="FFFFFF"/>
        </w:rPr>
        <w:t>ա</w:t>
      </w:r>
      <w:r w:rsidRPr="00A52FD5">
        <w:rPr>
          <w:rFonts w:ascii="GHEA Grapalat" w:hAnsi="GHEA Grapalat"/>
          <w:color w:val="000000"/>
          <w:szCs w:val="21"/>
          <w:shd w:val="clear" w:color="auto" w:fill="FFFFFF"/>
        </w:rPr>
        <w:t>ղյուսակ</w:t>
      </w:r>
      <w:r w:rsidRPr="00A52FD5">
        <w:rPr>
          <w:rFonts w:ascii="Calibri" w:hAnsi="Calibri" w:cs="Calibri"/>
          <w:color w:val="000000"/>
          <w:szCs w:val="21"/>
          <w:shd w:val="clear" w:color="auto" w:fill="FFFFFF"/>
        </w:rPr>
        <w:t> </w:t>
      </w:r>
      <w:r w:rsidRPr="00A52FD5">
        <w:rPr>
          <w:rFonts w:ascii="GHEA Grapalat" w:hAnsi="GHEA Grapalat"/>
          <w:caps/>
          <w:color w:val="000000"/>
          <w:szCs w:val="21"/>
          <w:shd w:val="clear" w:color="auto" w:fill="FFFFFF"/>
        </w:rPr>
        <w:t>N</w:t>
      </w:r>
      <w:r w:rsidRPr="00A52FD5">
        <w:rPr>
          <w:rFonts w:ascii="Calibri" w:hAnsi="Calibri" w:cs="Calibri"/>
          <w:color w:val="000000"/>
          <w:szCs w:val="21"/>
          <w:shd w:val="clear" w:color="auto" w:fill="FFFFFF"/>
        </w:rPr>
        <w:t> </w:t>
      </w:r>
      <w:r w:rsidRPr="00A52FD5">
        <w:rPr>
          <w:rFonts w:ascii="GHEA Grapalat" w:hAnsi="GHEA Grapalat"/>
          <w:color w:val="000000"/>
          <w:szCs w:val="21"/>
          <w:shd w:val="clear" w:color="auto" w:fill="FFFFFF"/>
        </w:rPr>
        <w:t>2</w:t>
      </w:r>
      <w:r w:rsidRPr="00A52FD5">
        <w:rPr>
          <w:rFonts w:ascii="Calibri" w:hAnsi="Calibri" w:cs="Calibri"/>
          <w:color w:val="000000"/>
          <w:szCs w:val="21"/>
          <w:shd w:val="clear" w:color="auto" w:fill="FFFFFF"/>
        </w:rPr>
        <w:t> </w:t>
      </w:r>
      <w:r w:rsidRPr="00A52FD5">
        <w:rPr>
          <w:rFonts w:ascii="GHEA Grapalat" w:hAnsi="GHEA Grapalat"/>
          <w:caps/>
          <w:color w:val="000000"/>
          <w:szCs w:val="21"/>
          <w:shd w:val="clear" w:color="auto" w:fill="FFFFFF"/>
        </w:rPr>
        <w:t>Գ</w:t>
      </w:r>
      <w:r w:rsidRPr="00A52FD5">
        <w:rPr>
          <w:rFonts w:ascii="GHEA Grapalat" w:hAnsi="GHEA Grapalat"/>
          <w:color w:val="000000"/>
          <w:szCs w:val="21"/>
          <w:shd w:val="clear" w:color="auto" w:fill="FFFFFF"/>
        </w:rPr>
        <w:t>երազանցում, բացարձակ և հարաբերական բարձրություններ</w:t>
      </w:r>
    </w:p>
    <w:p w14:paraId="4ED0CD0D" w14:textId="77777777" w:rsidR="004A1A67" w:rsidRDefault="004A1A67" w:rsidP="005E33D4">
      <w:pPr>
        <w:pStyle w:val="NormalWeb"/>
        <w:shd w:val="clear" w:color="auto" w:fill="FFFFFF"/>
        <w:spacing w:before="0" w:beforeAutospacing="0" w:after="0" w:afterAutospacing="0" w:line="360" w:lineRule="auto"/>
        <w:jc w:val="both"/>
        <w:rPr>
          <w:rFonts w:ascii="Sylfaen" w:hAnsi="Sylfaen"/>
          <w:color w:val="000000"/>
          <w:sz w:val="21"/>
          <w:szCs w:val="21"/>
          <w:shd w:val="clear" w:color="auto" w:fill="FFFFFF"/>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
        <w:gridCol w:w="6279"/>
        <w:gridCol w:w="1117"/>
        <w:gridCol w:w="2001"/>
      </w:tblGrid>
      <w:tr w:rsidR="004A1A67" w:rsidRPr="00A52FD5" w14:paraId="7A40292F"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7572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6889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Գերազանցում, բացարձակ/հարաբերական բարձրություններ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A40A5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Ճշտություն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E5A0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Ամբողջականություն</w:t>
            </w:r>
          </w:p>
        </w:tc>
      </w:tr>
      <w:tr w:rsidR="004A1A67" w:rsidRPr="00A52FD5" w14:paraId="4579C6FB"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78F93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FCB63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գերազանցումը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7985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CC80E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29957B4C"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3535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1076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գերազանցման կետում գեոիդի ալիքը WGS-84 համակարգով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F4AE8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D8B49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51931241"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7D60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B501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շեմը, ոչ ճշգրիտ վայրէջքի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D6CD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D6053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3AFA3EAE"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302A7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9214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շեմի գեոիդի ալիքը WGS-84 համակարգով, ոչ ճշգրիտ վայրէջքի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F17D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21B3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4D7F635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437A2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B29F1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շեմը, ճշգրիտ վայրէջքի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EC6B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0.25մ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69661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433D1B30"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13D82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8233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շեմի գեոիդի ալիքը WGS-84 համակարգով, ճշգրիտ վայրէջքի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ACC2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0.25մ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75E6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կրիտիկական</w:t>
            </w:r>
          </w:p>
        </w:tc>
      </w:tr>
      <w:tr w:rsidR="004A1A67" w:rsidRPr="00A52FD5" w14:paraId="523EE752"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8D9D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9683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առանցքագծի կետերը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0DE4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0.25մ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C15D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կրիտիկական</w:t>
            </w:r>
          </w:p>
        </w:tc>
      </w:tr>
      <w:tr w:rsidR="004A1A67" w:rsidRPr="00A52FD5" w14:paraId="5BC7B562"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D055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02983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Ղեկուղու առանցքագծի կետերը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959BD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88739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2AD20657"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8653A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4432D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2-րդ գոտու խոչընդոտներ (աերոդրոմի տարածքում)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E4D2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C280B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5F5E9302"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A014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300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3-րդ գոտու խոչընդոտներ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210F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0.5մ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D2F71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041105CB"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AA98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85F51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Հեռաչափ սարքավորում (DME/P)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1909F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3մ(10ft)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F231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bl>
    <w:p w14:paraId="1C17DC38"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rPr>
      </w:pPr>
    </w:p>
    <w:p w14:paraId="5A680EE8" w14:textId="77777777" w:rsidR="004A1A67" w:rsidRDefault="004A1A67" w:rsidP="005E33D4">
      <w:pPr>
        <w:spacing w:line="360" w:lineRule="auto"/>
        <w:rPr>
          <w:rFonts w:ascii="GHEA Grapalat" w:hAnsi="GHEA Grapalat"/>
          <w:sz w:val="32"/>
        </w:rPr>
      </w:pPr>
      <w:r>
        <w:rPr>
          <w:rFonts w:ascii="GHEA Grapalat" w:hAnsi="GHEA Grapalat"/>
          <w:sz w:val="32"/>
        </w:rPr>
        <w:br w:type="page"/>
      </w:r>
    </w:p>
    <w:p w14:paraId="50B4CE93" w14:textId="2DB1EF0D" w:rsidR="004A1A67" w:rsidRPr="004A1A67" w:rsidRDefault="004A1A67" w:rsidP="005E33D4">
      <w:pPr>
        <w:shd w:val="clear" w:color="auto" w:fill="FFFFFF"/>
        <w:spacing w:line="360" w:lineRule="auto"/>
        <w:ind w:firstLine="375"/>
        <w:jc w:val="center"/>
        <w:rPr>
          <w:rFonts w:ascii="Sylfaen" w:hAnsi="Sylfaen"/>
          <w:color w:val="000000"/>
          <w:sz w:val="21"/>
          <w:szCs w:val="21"/>
        </w:rPr>
      </w:pPr>
      <w:r w:rsidRPr="00A52FD5">
        <w:rPr>
          <w:rFonts w:ascii="GHEA Grapalat" w:hAnsi="GHEA Grapalat"/>
          <w:caps/>
          <w:color w:val="000000"/>
          <w:szCs w:val="21"/>
        </w:rPr>
        <w:lastRenderedPageBreak/>
        <w:t>Ա</w:t>
      </w:r>
      <w:r w:rsidRPr="00A52FD5">
        <w:rPr>
          <w:rFonts w:ascii="GHEA Grapalat" w:hAnsi="GHEA Grapalat"/>
          <w:color w:val="000000"/>
          <w:szCs w:val="21"/>
        </w:rPr>
        <w:t>ղյուսակ</w:t>
      </w:r>
      <w:r w:rsidRPr="00A52FD5">
        <w:rPr>
          <w:rFonts w:ascii="Calibri" w:hAnsi="Calibri" w:cs="Calibri"/>
          <w:color w:val="000000"/>
          <w:szCs w:val="21"/>
        </w:rPr>
        <w:t> </w:t>
      </w:r>
      <w:r w:rsidRPr="00A52FD5">
        <w:rPr>
          <w:rFonts w:ascii="GHEA Grapalat" w:hAnsi="GHEA Grapalat"/>
          <w:caps/>
          <w:color w:val="000000"/>
          <w:szCs w:val="21"/>
        </w:rPr>
        <w:t>N</w:t>
      </w:r>
      <w:r w:rsidRPr="00A52FD5">
        <w:rPr>
          <w:rFonts w:ascii="Calibri" w:hAnsi="Calibri" w:cs="Calibri"/>
          <w:color w:val="000000"/>
          <w:szCs w:val="21"/>
        </w:rPr>
        <w:t> </w:t>
      </w:r>
      <w:r w:rsidRPr="00A52FD5">
        <w:rPr>
          <w:rFonts w:ascii="GHEA Grapalat" w:hAnsi="GHEA Grapalat"/>
          <w:color w:val="000000"/>
          <w:szCs w:val="21"/>
        </w:rPr>
        <w:t>3</w:t>
      </w:r>
      <w:r w:rsidRPr="00A52FD5">
        <w:rPr>
          <w:rFonts w:ascii="Calibri" w:hAnsi="Calibri" w:cs="Calibri"/>
          <w:color w:val="000000"/>
          <w:szCs w:val="21"/>
        </w:rPr>
        <w:t> </w:t>
      </w:r>
      <w:r w:rsidRPr="00A52FD5">
        <w:rPr>
          <w:rFonts w:ascii="GHEA Grapalat" w:hAnsi="GHEA Grapalat"/>
          <w:caps/>
          <w:color w:val="000000"/>
          <w:szCs w:val="21"/>
        </w:rPr>
        <w:t>Մ</w:t>
      </w:r>
      <w:r w:rsidRPr="00A52FD5">
        <w:rPr>
          <w:rFonts w:ascii="GHEA Grapalat" w:hAnsi="GHEA Grapalat"/>
          <w:color w:val="000000"/>
          <w:szCs w:val="21"/>
        </w:rPr>
        <w:t>ագնիսական հակում (ուղղվածություն)</w:t>
      </w:r>
      <w:r w:rsidRPr="004A1A67">
        <w:rPr>
          <w:rFonts w:ascii="Sylfaen" w:hAnsi="Sylfaen"/>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
        <w:gridCol w:w="6279"/>
        <w:gridCol w:w="1117"/>
        <w:gridCol w:w="2001"/>
      </w:tblGrid>
      <w:tr w:rsidR="004A1A67" w:rsidRPr="00A52FD5" w14:paraId="4DB64440"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5BCB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056DC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Մագնիսական հակում (ուղղվածություն)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0649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Ճշտություն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F1E9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Ամբողջականություն</w:t>
            </w:r>
          </w:p>
        </w:tc>
      </w:tr>
      <w:tr w:rsidR="004A1A67" w:rsidRPr="00A52FD5" w14:paraId="516CECA7"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65359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5189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մագնիսական հակումը (ուղղվածությունը)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CA6E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AAD9A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1AA7D180"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BFAEB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E797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(ILS) ուղղագծային ռադիոփարոսի անտենայի մագնիսական հակումը (ուղղվածությունը)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6EC6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6FB6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5956E78C"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CD39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F567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միկրոալիքային վայրէջքի համակարգի (MLS) ազիմուտալ անտենայի մագնիսական հակումը (ուղղվածությունը)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5466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032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bl>
    <w:p w14:paraId="75FDC8B0" w14:textId="77777777" w:rsidR="004A1A67" w:rsidRPr="004A1A67" w:rsidRDefault="004A1A67" w:rsidP="005E33D4">
      <w:pPr>
        <w:shd w:val="clear" w:color="auto" w:fill="FFFFFF"/>
        <w:spacing w:line="360" w:lineRule="auto"/>
        <w:ind w:firstLine="375"/>
        <w:jc w:val="center"/>
        <w:rPr>
          <w:rFonts w:ascii="Sylfaen" w:hAnsi="Sylfaen"/>
          <w:color w:val="000000"/>
          <w:sz w:val="21"/>
          <w:szCs w:val="21"/>
        </w:rPr>
      </w:pPr>
      <w:r w:rsidRPr="004A1A67">
        <w:rPr>
          <w:rFonts w:ascii="Sylfaen" w:hAnsi="Sylfaen"/>
          <w:color w:val="000000"/>
          <w:sz w:val="21"/>
          <w:szCs w:val="21"/>
        </w:rPr>
        <w:t> </w:t>
      </w:r>
    </w:p>
    <w:p w14:paraId="2408F82F" w14:textId="77777777" w:rsidR="004A1A67" w:rsidRPr="00A52FD5" w:rsidRDefault="004A1A67" w:rsidP="005E33D4">
      <w:pPr>
        <w:shd w:val="clear" w:color="auto" w:fill="FFFFFF"/>
        <w:spacing w:line="360" w:lineRule="auto"/>
        <w:ind w:firstLine="375"/>
        <w:jc w:val="center"/>
        <w:rPr>
          <w:rFonts w:ascii="GHEA Grapalat" w:hAnsi="GHEA Grapalat"/>
          <w:color w:val="000000"/>
          <w:szCs w:val="21"/>
        </w:rPr>
      </w:pPr>
      <w:r w:rsidRPr="00A52FD5">
        <w:rPr>
          <w:rFonts w:ascii="GHEA Grapalat" w:hAnsi="GHEA Grapalat"/>
          <w:color w:val="000000"/>
          <w:szCs w:val="21"/>
        </w:rPr>
        <w:t>Աղյուսակ</w:t>
      </w:r>
      <w:r w:rsidRPr="00A52FD5">
        <w:rPr>
          <w:rFonts w:ascii="Calibri" w:hAnsi="Calibri" w:cs="Calibri"/>
          <w:color w:val="000000"/>
          <w:szCs w:val="21"/>
        </w:rPr>
        <w:t> </w:t>
      </w:r>
      <w:r w:rsidRPr="00A52FD5">
        <w:rPr>
          <w:rFonts w:ascii="GHEA Grapalat" w:hAnsi="GHEA Grapalat"/>
          <w:color w:val="000000"/>
          <w:szCs w:val="21"/>
        </w:rPr>
        <w:t>N</w:t>
      </w:r>
      <w:r w:rsidRPr="00A52FD5">
        <w:rPr>
          <w:rFonts w:ascii="Calibri" w:hAnsi="Calibri" w:cs="Calibri"/>
          <w:color w:val="000000"/>
          <w:szCs w:val="21"/>
        </w:rPr>
        <w:t> </w:t>
      </w:r>
      <w:r w:rsidRPr="00A52FD5">
        <w:rPr>
          <w:rFonts w:ascii="GHEA Grapalat" w:hAnsi="GHEA Grapalat"/>
          <w:color w:val="000000"/>
          <w:szCs w:val="21"/>
        </w:rPr>
        <w:t>4</w:t>
      </w:r>
      <w:r w:rsidRPr="00A52FD5">
        <w:rPr>
          <w:rFonts w:ascii="Calibri" w:hAnsi="Calibri" w:cs="Calibri"/>
          <w:color w:val="000000"/>
          <w:szCs w:val="21"/>
        </w:rPr>
        <w:t> </w:t>
      </w:r>
      <w:r w:rsidRPr="00A52FD5">
        <w:rPr>
          <w:rFonts w:ascii="GHEA Grapalat" w:hAnsi="GHEA Grapalat"/>
          <w:color w:val="000000"/>
          <w:szCs w:val="21"/>
        </w:rPr>
        <w:t>Պելենգ (ուղղորդիչ անկյուն)</w:t>
      </w:r>
    </w:p>
    <w:p w14:paraId="0725DA73" w14:textId="77777777" w:rsidR="004A1A67" w:rsidRPr="004A1A67" w:rsidRDefault="004A1A67" w:rsidP="005E33D4">
      <w:pPr>
        <w:shd w:val="clear" w:color="auto" w:fill="FFFFFF"/>
        <w:spacing w:line="360" w:lineRule="auto"/>
        <w:ind w:firstLine="375"/>
        <w:jc w:val="center"/>
        <w:rPr>
          <w:rFonts w:ascii="Sylfaen" w:hAnsi="Sylfaen"/>
          <w:color w:val="000000"/>
          <w:sz w:val="21"/>
          <w:szCs w:val="21"/>
        </w:rPr>
      </w:pPr>
      <w:r w:rsidRPr="004A1A67">
        <w:rPr>
          <w:rFonts w:ascii="Sylfaen" w:hAnsi="Sylfaen"/>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
        <w:gridCol w:w="6279"/>
        <w:gridCol w:w="1117"/>
        <w:gridCol w:w="2001"/>
      </w:tblGrid>
      <w:tr w:rsidR="004A1A67" w:rsidRPr="00A52FD5" w14:paraId="1A8EB8A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A2A2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709CE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Պելենգ (ուղղորդիչ անկյուն)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FDEE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Ճշտություն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6F1F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Ամբողջականություն</w:t>
            </w:r>
          </w:p>
        </w:tc>
      </w:tr>
      <w:tr w:rsidR="004A1A67" w:rsidRPr="00A52FD5" w14:paraId="5AF63623"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4F940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F69F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(ILS) ուղղագծային ռադիոփարոսի պելենգի (ուղղորդիչ անկյան) նշանակումը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1589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1/100</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0583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0449424A"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7C10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5A52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միկրոալիքային վայրէջքի համակարգի (MLS) զրոյական ազիմուտի նշանակումը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9DA10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1/100</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898C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6B949AA4"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0D55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8651B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իական պելենգը (ուղղորդիչ անկյունը)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FA8A4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1/100</w:t>
            </w:r>
            <w:r w:rsidRPr="00A52FD5">
              <w:rPr>
                <w:rFonts w:ascii="GHEA Grapalat" w:hAnsi="GHEA Grapalat"/>
                <w:color w:val="000000"/>
                <w:sz w:val="15"/>
                <w:szCs w:val="15"/>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80F6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կարևոր</w:t>
            </w:r>
          </w:p>
        </w:tc>
      </w:tr>
    </w:tbl>
    <w:p w14:paraId="3EFD81CF" w14:textId="77777777" w:rsidR="004A1A67" w:rsidRPr="00A52FD5" w:rsidRDefault="004A1A67" w:rsidP="005E33D4">
      <w:pPr>
        <w:shd w:val="clear" w:color="auto" w:fill="FFFFFF"/>
        <w:spacing w:line="360" w:lineRule="auto"/>
        <w:ind w:firstLine="375"/>
        <w:jc w:val="center"/>
        <w:rPr>
          <w:rFonts w:ascii="GHEA Grapalat" w:hAnsi="GHEA Grapalat"/>
          <w:color w:val="000000"/>
          <w:szCs w:val="21"/>
        </w:rPr>
      </w:pPr>
      <w:r w:rsidRPr="00A52FD5">
        <w:rPr>
          <w:rFonts w:ascii="GHEA Grapalat" w:hAnsi="GHEA Grapalat"/>
          <w:color w:val="000000"/>
          <w:szCs w:val="21"/>
        </w:rPr>
        <w:t>Աղյուսակ</w:t>
      </w:r>
      <w:r w:rsidRPr="00A52FD5">
        <w:rPr>
          <w:rFonts w:ascii="Calibri" w:hAnsi="Calibri" w:cs="Calibri"/>
          <w:color w:val="000000"/>
          <w:szCs w:val="21"/>
        </w:rPr>
        <w:t> </w:t>
      </w:r>
      <w:r w:rsidRPr="00A52FD5">
        <w:rPr>
          <w:rFonts w:ascii="GHEA Grapalat" w:hAnsi="GHEA Grapalat"/>
          <w:color w:val="000000"/>
          <w:szCs w:val="21"/>
        </w:rPr>
        <w:t>N</w:t>
      </w:r>
      <w:r w:rsidRPr="00A52FD5">
        <w:rPr>
          <w:rFonts w:ascii="Calibri" w:hAnsi="Calibri" w:cs="Calibri"/>
          <w:color w:val="000000"/>
          <w:szCs w:val="21"/>
        </w:rPr>
        <w:t> </w:t>
      </w:r>
      <w:r w:rsidRPr="00A52FD5">
        <w:rPr>
          <w:rFonts w:ascii="GHEA Grapalat" w:hAnsi="GHEA Grapalat"/>
          <w:color w:val="000000"/>
          <w:szCs w:val="21"/>
        </w:rPr>
        <w:t>5</w:t>
      </w:r>
      <w:r w:rsidRPr="00A52FD5">
        <w:rPr>
          <w:rFonts w:ascii="Calibri" w:hAnsi="Calibri" w:cs="Calibri"/>
          <w:color w:val="000000"/>
          <w:szCs w:val="21"/>
        </w:rPr>
        <w:t> </w:t>
      </w:r>
      <w:r w:rsidRPr="00A52FD5">
        <w:rPr>
          <w:rFonts w:ascii="GHEA Grapalat" w:hAnsi="GHEA Grapalat"/>
          <w:color w:val="000000"/>
          <w:szCs w:val="21"/>
        </w:rPr>
        <w:t>Երկարություն, հեռավորություն, չափ</w:t>
      </w:r>
    </w:p>
    <w:p w14:paraId="1E69C256" w14:textId="77777777" w:rsidR="004A1A67" w:rsidRPr="004A1A67" w:rsidRDefault="004A1A67" w:rsidP="005E33D4">
      <w:pPr>
        <w:shd w:val="clear" w:color="auto" w:fill="FFFFFF"/>
        <w:spacing w:line="360" w:lineRule="auto"/>
        <w:ind w:firstLine="375"/>
        <w:jc w:val="center"/>
        <w:rPr>
          <w:rFonts w:ascii="Sylfaen" w:hAnsi="Sylfaen"/>
          <w:color w:val="000000"/>
          <w:sz w:val="21"/>
          <w:szCs w:val="21"/>
        </w:rPr>
      </w:pPr>
      <w:r w:rsidRPr="004A1A67">
        <w:rPr>
          <w:rFonts w:ascii="Sylfaen" w:hAnsi="Sylfaen"/>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
        <w:gridCol w:w="6279"/>
        <w:gridCol w:w="1117"/>
        <w:gridCol w:w="2001"/>
      </w:tblGrid>
      <w:tr w:rsidR="004A1A67" w:rsidRPr="00A52FD5" w14:paraId="45B05667"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1127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D518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Երկարություն, հեռավորություն, չափ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08D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Ճշտություն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5583D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Ամբողջականություն</w:t>
            </w:r>
          </w:p>
        </w:tc>
      </w:tr>
      <w:tr w:rsidR="004A1A67" w:rsidRPr="00A52FD5" w14:paraId="5C481D74"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F923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86DC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երկարություն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27DDB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22D7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7A132D4F"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ECD7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C743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44429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B936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2EF41D29"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BE2DC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0064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Մինչև տեղափոխված վազքուղու շեմի հեռավորություն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2DFF2E"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A3475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սովորական</w:t>
            </w:r>
          </w:p>
        </w:tc>
      </w:tr>
      <w:tr w:rsidR="004A1A67" w:rsidRPr="00A52FD5" w14:paraId="2AEF48D4"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0F77D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75A46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արգելակման վերջնագոտու երկարություն/լայնություն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303AA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7575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036EA6D8"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9AFC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9391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խոչընդոտներից ազատ գոտու երկարություն/լայնություն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EF77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9B76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04ED7343"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3629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E9340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Վայրէջքի համար տրամադրվող երկարություն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7F060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8226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02151564"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6B85A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2B62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Թափավազքի համար տրամադրվող երկարություն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3AEC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48DE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6CA304F6"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E2469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BD21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Թռիչքի համար տրամադրվող երկարություն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7EA8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6E7C4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7C8687FB"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248A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A0F1B"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Ընդհատված թռիչքի համար տրամադրվող երկարություն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12298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F9B5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-8</w:t>
            </w:r>
            <w:r w:rsidRPr="00A52FD5">
              <w:rPr>
                <w:rFonts w:ascii="GHEA Grapalat" w:hAnsi="GHEA Grapalat"/>
                <w:color w:val="000000"/>
                <w:sz w:val="21"/>
                <w:szCs w:val="21"/>
              </w:rPr>
              <w:t>, կրիտիկական</w:t>
            </w:r>
          </w:p>
        </w:tc>
      </w:tr>
      <w:tr w:rsidR="004A1A67" w:rsidRPr="00A52FD5" w14:paraId="49951C98"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B974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884D3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Վազքուղու անվտանգության եզրագոտու 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066A6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D93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6E77C452"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76D8E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BB5B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Ղեկուղու 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25FB5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2974E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38770F4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3734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5A3D7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Ղեկուղու անվտանգության եզրագոտու լայնություն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F3D8F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6549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7E375195"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2C18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75FF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(ILS) ուղղագծային ռադիոփարոսի անտենայի և վազքուղու շեմի միջև հեռավորություն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C94D3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A4F42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սովորական</w:t>
            </w:r>
          </w:p>
        </w:tc>
      </w:tr>
      <w:tr w:rsidR="004A1A67" w:rsidRPr="00A52FD5" w14:paraId="24D6F195"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1C40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0A26F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(ILS) վայրէջքագծային ռադիոփարոսի անտենայի և վազքուղու շեմի միջև հեռավորություն (առանցքագծով)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85DD8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11B73"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սովորական</w:t>
            </w:r>
          </w:p>
        </w:tc>
      </w:tr>
      <w:tr w:rsidR="004A1A67" w:rsidRPr="00A52FD5" w14:paraId="36B0DA18"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FE9CB2"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E420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(ILS) տեղորոշակետերի և վազքուղու շեմի միջև հեռավորություն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755C5"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2108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142E75F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ABAD66"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8045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վայրէջքաուղղագծային համակարգի հեռաչափ սարքավորման DME ILS և վազքուղու շեմի միջև հեռավորություն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C234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12251"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r w:rsidR="004A1A67" w:rsidRPr="00A52FD5" w14:paraId="1C5D9658"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1285A"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25DC6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միկրոալիքային վայրէջքի համակարգի (MLS) ազիմուտալ անտենայի և վազքուղու շեմի միջև հեռավորություն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68310"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ED6A7"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սովորական</w:t>
            </w:r>
          </w:p>
        </w:tc>
      </w:tr>
      <w:tr w:rsidR="004A1A67" w:rsidRPr="00A52FD5" w14:paraId="4B40AE8E"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D60FF"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EE4DD"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միկրոալիքային վայրէջքի համակարգի (MLS) անկյունատեղային անտենայի և վազքուղու շեմի միջև հեռավորություն (առանցքագծով)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EBE09"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4D519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-3</w:t>
            </w:r>
            <w:r w:rsidRPr="00A52FD5">
              <w:rPr>
                <w:rFonts w:ascii="GHEA Grapalat" w:hAnsi="GHEA Grapalat"/>
                <w:color w:val="000000"/>
                <w:sz w:val="21"/>
                <w:szCs w:val="21"/>
              </w:rPr>
              <w:t>, սովորական</w:t>
            </w:r>
          </w:p>
        </w:tc>
      </w:tr>
      <w:tr w:rsidR="004A1A67" w:rsidRPr="00A52FD5" w14:paraId="36D1CE7D" w14:textId="77777777" w:rsidTr="004A1A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5521C"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BAB7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Աերոդրոմի միկրոալիքային վայրէջքի համակարգի (MLS) հեռաչափ սարքավորման DME ILS և վազքուղու շեմի միջև հեռավորություն (առանցքագծով)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4D4C38"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3մ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1DA54" w14:textId="77777777" w:rsidR="004A1A67" w:rsidRPr="00A52FD5" w:rsidRDefault="004A1A67" w:rsidP="005E33D4">
            <w:pPr>
              <w:spacing w:line="360" w:lineRule="auto"/>
              <w:jc w:val="center"/>
              <w:rPr>
                <w:rFonts w:ascii="GHEA Grapalat" w:hAnsi="GHEA Grapalat"/>
                <w:color w:val="000000"/>
                <w:sz w:val="21"/>
                <w:szCs w:val="21"/>
              </w:rPr>
            </w:pPr>
            <w:r w:rsidRPr="00A52FD5">
              <w:rPr>
                <w:rFonts w:ascii="GHEA Grapalat" w:hAnsi="GHEA Grapalat"/>
                <w:color w:val="000000"/>
                <w:sz w:val="21"/>
                <w:szCs w:val="21"/>
              </w:rPr>
              <w:t>1x10</w:t>
            </w:r>
            <w:r w:rsidRPr="00A52FD5">
              <w:rPr>
                <w:rFonts w:ascii="GHEA Grapalat" w:hAnsi="GHEA Grapalat"/>
                <w:color w:val="000000"/>
                <w:sz w:val="15"/>
                <w:szCs w:val="15"/>
                <w:vertAlign w:val="superscript"/>
              </w:rPr>
              <w:t>-5</w:t>
            </w:r>
            <w:r w:rsidRPr="00A52FD5">
              <w:rPr>
                <w:rFonts w:ascii="GHEA Grapalat" w:hAnsi="GHEA Grapalat"/>
                <w:color w:val="000000"/>
                <w:sz w:val="21"/>
                <w:szCs w:val="21"/>
              </w:rPr>
              <w:t>, կարևոր</w:t>
            </w:r>
          </w:p>
        </w:tc>
      </w:tr>
    </w:tbl>
    <w:p w14:paraId="29EB628F" w14:textId="77777777" w:rsidR="004A1A67" w:rsidRDefault="004A1A67" w:rsidP="005E33D4">
      <w:pPr>
        <w:pStyle w:val="NormalWeb"/>
        <w:shd w:val="clear" w:color="auto" w:fill="FFFFFF"/>
        <w:spacing w:before="0" w:beforeAutospacing="0" w:after="0" w:afterAutospacing="0" w:line="360" w:lineRule="auto"/>
        <w:jc w:val="both"/>
        <w:rPr>
          <w:rFonts w:ascii="GHEA Grapalat" w:hAnsi="GHEA Grapalat"/>
          <w:sz w:val="32"/>
          <w:lang w:val="en-US"/>
        </w:rPr>
      </w:pPr>
    </w:p>
    <w:p w14:paraId="528A29EB" w14:textId="77777777" w:rsidR="00383572" w:rsidRDefault="00383572" w:rsidP="005E33D4">
      <w:pPr>
        <w:pStyle w:val="NormalWeb"/>
        <w:shd w:val="clear" w:color="auto" w:fill="FFFFFF"/>
        <w:spacing w:before="0" w:beforeAutospacing="0" w:after="0" w:afterAutospacing="0" w:line="360" w:lineRule="auto"/>
        <w:jc w:val="both"/>
        <w:rPr>
          <w:rFonts w:ascii="GHEA Grapalat" w:hAnsi="GHEA Grapalat"/>
          <w:sz w:val="32"/>
          <w:lang w:val="en-US"/>
        </w:rPr>
      </w:pPr>
    </w:p>
    <w:sectPr w:rsidR="00383572" w:rsidSect="001A44B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63"/>
    <w:rsid w:val="00002923"/>
    <w:rsid w:val="00016E90"/>
    <w:rsid w:val="00024A27"/>
    <w:rsid w:val="00041C50"/>
    <w:rsid w:val="0004537D"/>
    <w:rsid w:val="00057391"/>
    <w:rsid w:val="000733E8"/>
    <w:rsid w:val="000734CF"/>
    <w:rsid w:val="00080085"/>
    <w:rsid w:val="00083C38"/>
    <w:rsid w:val="00090447"/>
    <w:rsid w:val="00090A12"/>
    <w:rsid w:val="000A09F9"/>
    <w:rsid w:val="000A14C1"/>
    <w:rsid w:val="000B1737"/>
    <w:rsid w:val="000C69DA"/>
    <w:rsid w:val="000D28D4"/>
    <w:rsid w:val="000E48E3"/>
    <w:rsid w:val="000E7DB5"/>
    <w:rsid w:val="000F240F"/>
    <w:rsid w:val="000F2DBF"/>
    <w:rsid w:val="000F7363"/>
    <w:rsid w:val="00101C15"/>
    <w:rsid w:val="00106ED5"/>
    <w:rsid w:val="001108E0"/>
    <w:rsid w:val="0011255B"/>
    <w:rsid w:val="00112EAA"/>
    <w:rsid w:val="00113808"/>
    <w:rsid w:val="0011584F"/>
    <w:rsid w:val="00120804"/>
    <w:rsid w:val="00121FF5"/>
    <w:rsid w:val="0013752F"/>
    <w:rsid w:val="00141036"/>
    <w:rsid w:val="00142B48"/>
    <w:rsid w:val="00145BC2"/>
    <w:rsid w:val="00145C99"/>
    <w:rsid w:val="00147C6F"/>
    <w:rsid w:val="00152B56"/>
    <w:rsid w:val="001542AD"/>
    <w:rsid w:val="00165BDC"/>
    <w:rsid w:val="00173CB9"/>
    <w:rsid w:val="00180CC8"/>
    <w:rsid w:val="00180E98"/>
    <w:rsid w:val="001967E6"/>
    <w:rsid w:val="00196EAB"/>
    <w:rsid w:val="001A2855"/>
    <w:rsid w:val="001A44BA"/>
    <w:rsid w:val="001B14BF"/>
    <w:rsid w:val="001B447B"/>
    <w:rsid w:val="001C5504"/>
    <w:rsid w:val="001D4690"/>
    <w:rsid w:val="001E1736"/>
    <w:rsid w:val="001E41F0"/>
    <w:rsid w:val="001F0114"/>
    <w:rsid w:val="001F1420"/>
    <w:rsid w:val="001F7CE0"/>
    <w:rsid w:val="002047CE"/>
    <w:rsid w:val="00204A8F"/>
    <w:rsid w:val="00211935"/>
    <w:rsid w:val="00212288"/>
    <w:rsid w:val="00220389"/>
    <w:rsid w:val="00220BEC"/>
    <w:rsid w:val="00222A0D"/>
    <w:rsid w:val="00226541"/>
    <w:rsid w:val="00226645"/>
    <w:rsid w:val="002429E5"/>
    <w:rsid w:val="002437DB"/>
    <w:rsid w:val="00246D3E"/>
    <w:rsid w:val="00260E40"/>
    <w:rsid w:val="00262DF0"/>
    <w:rsid w:val="00264D82"/>
    <w:rsid w:val="00265C48"/>
    <w:rsid w:val="00270BEF"/>
    <w:rsid w:val="00271009"/>
    <w:rsid w:val="0027526E"/>
    <w:rsid w:val="0028355E"/>
    <w:rsid w:val="00294F94"/>
    <w:rsid w:val="002A1C57"/>
    <w:rsid w:val="002A2DC4"/>
    <w:rsid w:val="002A758E"/>
    <w:rsid w:val="002B62DD"/>
    <w:rsid w:val="002C25AE"/>
    <w:rsid w:val="002C55D1"/>
    <w:rsid w:val="002C74C7"/>
    <w:rsid w:val="002E3318"/>
    <w:rsid w:val="002E54AC"/>
    <w:rsid w:val="002F2FC1"/>
    <w:rsid w:val="002F311C"/>
    <w:rsid w:val="00301E46"/>
    <w:rsid w:val="00303E44"/>
    <w:rsid w:val="00316B6D"/>
    <w:rsid w:val="003179BB"/>
    <w:rsid w:val="00317F86"/>
    <w:rsid w:val="0032133C"/>
    <w:rsid w:val="00321E31"/>
    <w:rsid w:val="0032396F"/>
    <w:rsid w:val="003271C8"/>
    <w:rsid w:val="0033663B"/>
    <w:rsid w:val="0034549E"/>
    <w:rsid w:val="003525F2"/>
    <w:rsid w:val="00353281"/>
    <w:rsid w:val="0036234E"/>
    <w:rsid w:val="00363B4B"/>
    <w:rsid w:val="00364DC1"/>
    <w:rsid w:val="00366048"/>
    <w:rsid w:val="003679C2"/>
    <w:rsid w:val="00376B1D"/>
    <w:rsid w:val="003825D9"/>
    <w:rsid w:val="00383572"/>
    <w:rsid w:val="00383F01"/>
    <w:rsid w:val="0038715E"/>
    <w:rsid w:val="003973A0"/>
    <w:rsid w:val="003A0C33"/>
    <w:rsid w:val="003A1A7C"/>
    <w:rsid w:val="003B22B4"/>
    <w:rsid w:val="003B4E89"/>
    <w:rsid w:val="003B4F75"/>
    <w:rsid w:val="003C4E5C"/>
    <w:rsid w:val="003D0416"/>
    <w:rsid w:val="003E2843"/>
    <w:rsid w:val="003E3FFB"/>
    <w:rsid w:val="003F61EC"/>
    <w:rsid w:val="003F699B"/>
    <w:rsid w:val="004029A3"/>
    <w:rsid w:val="004219F8"/>
    <w:rsid w:val="00426BFE"/>
    <w:rsid w:val="00426DCE"/>
    <w:rsid w:val="00430E6C"/>
    <w:rsid w:val="00434BBC"/>
    <w:rsid w:val="00436385"/>
    <w:rsid w:val="00447CAF"/>
    <w:rsid w:val="004509A9"/>
    <w:rsid w:val="00451CEC"/>
    <w:rsid w:val="00457169"/>
    <w:rsid w:val="004573AE"/>
    <w:rsid w:val="00460749"/>
    <w:rsid w:val="00467FD8"/>
    <w:rsid w:val="00472D85"/>
    <w:rsid w:val="004803E4"/>
    <w:rsid w:val="00484E68"/>
    <w:rsid w:val="0049261A"/>
    <w:rsid w:val="004958A2"/>
    <w:rsid w:val="004A165A"/>
    <w:rsid w:val="004A1A67"/>
    <w:rsid w:val="004A1EF6"/>
    <w:rsid w:val="004B59E6"/>
    <w:rsid w:val="004C7EFC"/>
    <w:rsid w:val="004D59A6"/>
    <w:rsid w:val="004E4E98"/>
    <w:rsid w:val="004E5E31"/>
    <w:rsid w:val="004F141B"/>
    <w:rsid w:val="004F530D"/>
    <w:rsid w:val="005016E7"/>
    <w:rsid w:val="00523B62"/>
    <w:rsid w:val="005311F3"/>
    <w:rsid w:val="00531377"/>
    <w:rsid w:val="00532FA1"/>
    <w:rsid w:val="0053307F"/>
    <w:rsid w:val="00534B74"/>
    <w:rsid w:val="005354DB"/>
    <w:rsid w:val="005415D7"/>
    <w:rsid w:val="005535DE"/>
    <w:rsid w:val="00554486"/>
    <w:rsid w:val="00570FCA"/>
    <w:rsid w:val="00583CFE"/>
    <w:rsid w:val="00595858"/>
    <w:rsid w:val="005B0C55"/>
    <w:rsid w:val="005B2F6B"/>
    <w:rsid w:val="005B57F9"/>
    <w:rsid w:val="005C1928"/>
    <w:rsid w:val="005C411E"/>
    <w:rsid w:val="005D261A"/>
    <w:rsid w:val="005E33D4"/>
    <w:rsid w:val="005E5CFE"/>
    <w:rsid w:val="005F0E1A"/>
    <w:rsid w:val="005F1C4C"/>
    <w:rsid w:val="00612C3E"/>
    <w:rsid w:val="0061450D"/>
    <w:rsid w:val="00614D7E"/>
    <w:rsid w:val="00617089"/>
    <w:rsid w:val="00632548"/>
    <w:rsid w:val="00634721"/>
    <w:rsid w:val="00645DBC"/>
    <w:rsid w:val="00653D86"/>
    <w:rsid w:val="00655C16"/>
    <w:rsid w:val="00655D19"/>
    <w:rsid w:val="00663F29"/>
    <w:rsid w:val="0066601D"/>
    <w:rsid w:val="006673A4"/>
    <w:rsid w:val="00671244"/>
    <w:rsid w:val="00676977"/>
    <w:rsid w:val="00677F41"/>
    <w:rsid w:val="006833C8"/>
    <w:rsid w:val="00696EBB"/>
    <w:rsid w:val="006A2E6C"/>
    <w:rsid w:val="006A3FAC"/>
    <w:rsid w:val="006B02F7"/>
    <w:rsid w:val="006D5FD6"/>
    <w:rsid w:val="006F4C1C"/>
    <w:rsid w:val="0070338A"/>
    <w:rsid w:val="007128B1"/>
    <w:rsid w:val="0072782A"/>
    <w:rsid w:val="00732B63"/>
    <w:rsid w:val="0074154A"/>
    <w:rsid w:val="00751795"/>
    <w:rsid w:val="00753C57"/>
    <w:rsid w:val="00757FBF"/>
    <w:rsid w:val="007668AA"/>
    <w:rsid w:val="00780FB2"/>
    <w:rsid w:val="00787928"/>
    <w:rsid w:val="007A14DA"/>
    <w:rsid w:val="007A3BB9"/>
    <w:rsid w:val="007A5EB6"/>
    <w:rsid w:val="007B4A75"/>
    <w:rsid w:val="007B57C0"/>
    <w:rsid w:val="007B66E1"/>
    <w:rsid w:val="007E3558"/>
    <w:rsid w:val="007F46C0"/>
    <w:rsid w:val="0080408B"/>
    <w:rsid w:val="008107A5"/>
    <w:rsid w:val="008227AB"/>
    <w:rsid w:val="00823245"/>
    <w:rsid w:val="0082568F"/>
    <w:rsid w:val="0082673E"/>
    <w:rsid w:val="0082703A"/>
    <w:rsid w:val="0082723B"/>
    <w:rsid w:val="00833D73"/>
    <w:rsid w:val="0084370D"/>
    <w:rsid w:val="008539DF"/>
    <w:rsid w:val="00855D3F"/>
    <w:rsid w:val="00862A5B"/>
    <w:rsid w:val="008672CC"/>
    <w:rsid w:val="0087471A"/>
    <w:rsid w:val="00880A70"/>
    <w:rsid w:val="008928F3"/>
    <w:rsid w:val="008961E2"/>
    <w:rsid w:val="008A0BD2"/>
    <w:rsid w:val="008A7B71"/>
    <w:rsid w:val="008B31B7"/>
    <w:rsid w:val="008C475B"/>
    <w:rsid w:val="008E722B"/>
    <w:rsid w:val="008F5E60"/>
    <w:rsid w:val="00923D66"/>
    <w:rsid w:val="00956A2C"/>
    <w:rsid w:val="009644A3"/>
    <w:rsid w:val="00972EF3"/>
    <w:rsid w:val="00975596"/>
    <w:rsid w:val="00992E0E"/>
    <w:rsid w:val="0099406C"/>
    <w:rsid w:val="009A7D31"/>
    <w:rsid w:val="009B1E23"/>
    <w:rsid w:val="009B5637"/>
    <w:rsid w:val="009C082B"/>
    <w:rsid w:val="009C3F58"/>
    <w:rsid w:val="009E07CD"/>
    <w:rsid w:val="009E2A3F"/>
    <w:rsid w:val="009E7E22"/>
    <w:rsid w:val="009F3EDA"/>
    <w:rsid w:val="00A0504C"/>
    <w:rsid w:val="00A052A6"/>
    <w:rsid w:val="00A07003"/>
    <w:rsid w:val="00A0707F"/>
    <w:rsid w:val="00A11E6C"/>
    <w:rsid w:val="00A129CC"/>
    <w:rsid w:val="00A159F2"/>
    <w:rsid w:val="00A32989"/>
    <w:rsid w:val="00A34E35"/>
    <w:rsid w:val="00A36A7D"/>
    <w:rsid w:val="00A3719A"/>
    <w:rsid w:val="00A37A17"/>
    <w:rsid w:val="00A41BD7"/>
    <w:rsid w:val="00A46A46"/>
    <w:rsid w:val="00A47F11"/>
    <w:rsid w:val="00A50848"/>
    <w:rsid w:val="00A51ED2"/>
    <w:rsid w:val="00A52FD5"/>
    <w:rsid w:val="00A55206"/>
    <w:rsid w:val="00A560B4"/>
    <w:rsid w:val="00A62BAE"/>
    <w:rsid w:val="00A62F6C"/>
    <w:rsid w:val="00A7615C"/>
    <w:rsid w:val="00A903D1"/>
    <w:rsid w:val="00A97B6D"/>
    <w:rsid w:val="00AA3F5D"/>
    <w:rsid w:val="00AB051A"/>
    <w:rsid w:val="00AB3FFC"/>
    <w:rsid w:val="00AC0BB1"/>
    <w:rsid w:val="00AC5F54"/>
    <w:rsid w:val="00AC74AB"/>
    <w:rsid w:val="00AD667B"/>
    <w:rsid w:val="00AD7DB4"/>
    <w:rsid w:val="00AE017C"/>
    <w:rsid w:val="00AE3E9B"/>
    <w:rsid w:val="00AF70D4"/>
    <w:rsid w:val="00B038E2"/>
    <w:rsid w:val="00B048E1"/>
    <w:rsid w:val="00B114BA"/>
    <w:rsid w:val="00B127C1"/>
    <w:rsid w:val="00B16DCE"/>
    <w:rsid w:val="00B24354"/>
    <w:rsid w:val="00B31AE2"/>
    <w:rsid w:val="00B4462C"/>
    <w:rsid w:val="00B46220"/>
    <w:rsid w:val="00B56998"/>
    <w:rsid w:val="00B57308"/>
    <w:rsid w:val="00B67AA7"/>
    <w:rsid w:val="00B87D6F"/>
    <w:rsid w:val="00B912CA"/>
    <w:rsid w:val="00BA113C"/>
    <w:rsid w:val="00BA3DCC"/>
    <w:rsid w:val="00BA746B"/>
    <w:rsid w:val="00BC3C78"/>
    <w:rsid w:val="00BD7931"/>
    <w:rsid w:val="00BE031C"/>
    <w:rsid w:val="00BE3612"/>
    <w:rsid w:val="00BE4BBF"/>
    <w:rsid w:val="00BE4D34"/>
    <w:rsid w:val="00BF1D4D"/>
    <w:rsid w:val="00BF3D0A"/>
    <w:rsid w:val="00BF42C9"/>
    <w:rsid w:val="00BF6119"/>
    <w:rsid w:val="00C048C1"/>
    <w:rsid w:val="00C20A13"/>
    <w:rsid w:val="00C25CA8"/>
    <w:rsid w:val="00C30471"/>
    <w:rsid w:val="00C370C3"/>
    <w:rsid w:val="00C50186"/>
    <w:rsid w:val="00C511E3"/>
    <w:rsid w:val="00C51CEF"/>
    <w:rsid w:val="00C5476F"/>
    <w:rsid w:val="00C56B83"/>
    <w:rsid w:val="00C6522C"/>
    <w:rsid w:val="00C66770"/>
    <w:rsid w:val="00C74518"/>
    <w:rsid w:val="00C745D5"/>
    <w:rsid w:val="00C82C98"/>
    <w:rsid w:val="00CA4133"/>
    <w:rsid w:val="00CA64DA"/>
    <w:rsid w:val="00CC0113"/>
    <w:rsid w:val="00CD3DCD"/>
    <w:rsid w:val="00CE035C"/>
    <w:rsid w:val="00CE2F7D"/>
    <w:rsid w:val="00CE5A0A"/>
    <w:rsid w:val="00CF1FF3"/>
    <w:rsid w:val="00CF7A22"/>
    <w:rsid w:val="00D01233"/>
    <w:rsid w:val="00D0322B"/>
    <w:rsid w:val="00D12A69"/>
    <w:rsid w:val="00D230D7"/>
    <w:rsid w:val="00D2323C"/>
    <w:rsid w:val="00D27C7C"/>
    <w:rsid w:val="00D349F6"/>
    <w:rsid w:val="00D646E5"/>
    <w:rsid w:val="00D71AEC"/>
    <w:rsid w:val="00D82B07"/>
    <w:rsid w:val="00D842A5"/>
    <w:rsid w:val="00D8564E"/>
    <w:rsid w:val="00D91E1F"/>
    <w:rsid w:val="00D9409F"/>
    <w:rsid w:val="00DA7A25"/>
    <w:rsid w:val="00DC336B"/>
    <w:rsid w:val="00DC451D"/>
    <w:rsid w:val="00DD2A0B"/>
    <w:rsid w:val="00DD757B"/>
    <w:rsid w:val="00E05C02"/>
    <w:rsid w:val="00E077E6"/>
    <w:rsid w:val="00E172DA"/>
    <w:rsid w:val="00E20F7D"/>
    <w:rsid w:val="00E2787B"/>
    <w:rsid w:val="00E3741E"/>
    <w:rsid w:val="00E413E2"/>
    <w:rsid w:val="00E55EC7"/>
    <w:rsid w:val="00E6375A"/>
    <w:rsid w:val="00E70A8E"/>
    <w:rsid w:val="00E80A08"/>
    <w:rsid w:val="00E92210"/>
    <w:rsid w:val="00EA3D76"/>
    <w:rsid w:val="00EA5797"/>
    <w:rsid w:val="00EA7CF4"/>
    <w:rsid w:val="00EA7FC7"/>
    <w:rsid w:val="00EC0A89"/>
    <w:rsid w:val="00EC3EE4"/>
    <w:rsid w:val="00EF7756"/>
    <w:rsid w:val="00F21078"/>
    <w:rsid w:val="00F30D42"/>
    <w:rsid w:val="00F35256"/>
    <w:rsid w:val="00F3777D"/>
    <w:rsid w:val="00F45878"/>
    <w:rsid w:val="00F72B11"/>
    <w:rsid w:val="00F7723B"/>
    <w:rsid w:val="00F85646"/>
    <w:rsid w:val="00F904FC"/>
    <w:rsid w:val="00F92CBE"/>
    <w:rsid w:val="00FB455C"/>
    <w:rsid w:val="00FB5143"/>
    <w:rsid w:val="00FB5B20"/>
    <w:rsid w:val="00FB6BC7"/>
    <w:rsid w:val="00FC29F4"/>
    <w:rsid w:val="00FC400E"/>
    <w:rsid w:val="00FD11FE"/>
    <w:rsid w:val="00FE02F7"/>
    <w:rsid w:val="00FE1382"/>
    <w:rsid w:val="00FE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3242"/>
  <w15:chartTrackingRefBased/>
  <w15:docId w15:val="{7278EBA3-F18E-4366-8F41-DC440600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5E"/>
    <w:pPr>
      <w:ind w:left="720"/>
      <w:contextualSpacing/>
    </w:pPr>
  </w:style>
  <w:style w:type="paragraph" w:styleId="BalloonText">
    <w:name w:val="Balloon Text"/>
    <w:basedOn w:val="Normal"/>
    <w:link w:val="BalloonTextChar"/>
    <w:uiPriority w:val="99"/>
    <w:semiHidden/>
    <w:unhideWhenUsed/>
    <w:rsid w:val="0082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3B"/>
    <w:rPr>
      <w:rFonts w:ascii="Segoe UI" w:eastAsia="Times New Roman" w:hAnsi="Segoe UI" w:cs="Segoe UI"/>
      <w:sz w:val="18"/>
      <w:szCs w:val="18"/>
      <w:lang w:eastAsia="ru-RU"/>
    </w:rPr>
  </w:style>
  <w:style w:type="paragraph" w:styleId="NormalWeb">
    <w:name w:val="Normal (Web)"/>
    <w:basedOn w:val="Normal"/>
    <w:uiPriority w:val="99"/>
    <w:unhideWhenUsed/>
    <w:rsid w:val="00BA113C"/>
    <w:pPr>
      <w:spacing w:before="100" w:beforeAutospacing="1" w:after="100" w:afterAutospacing="1"/>
    </w:pPr>
  </w:style>
  <w:style w:type="character" w:styleId="Strong">
    <w:name w:val="Strong"/>
    <w:basedOn w:val="DefaultParagraphFont"/>
    <w:uiPriority w:val="22"/>
    <w:qFormat/>
    <w:rsid w:val="00BA113C"/>
    <w:rPr>
      <w:b/>
      <w:bCs/>
    </w:rPr>
  </w:style>
  <w:style w:type="character" w:styleId="Emphasis">
    <w:name w:val="Emphasis"/>
    <w:basedOn w:val="DefaultParagraphFont"/>
    <w:uiPriority w:val="20"/>
    <w:qFormat/>
    <w:rsid w:val="00BA113C"/>
    <w:rPr>
      <w:i/>
      <w:iCs/>
    </w:rPr>
  </w:style>
  <w:style w:type="character" w:styleId="Hyperlink">
    <w:name w:val="Hyperlink"/>
    <w:basedOn w:val="DefaultParagraphFont"/>
    <w:uiPriority w:val="99"/>
    <w:semiHidden/>
    <w:unhideWhenUsed/>
    <w:rsid w:val="00B16DCE"/>
    <w:rPr>
      <w:color w:val="0000FF"/>
      <w:u w:val="single"/>
    </w:rPr>
  </w:style>
  <w:style w:type="character" w:styleId="FollowedHyperlink">
    <w:name w:val="FollowedHyperlink"/>
    <w:basedOn w:val="DefaultParagraphFont"/>
    <w:uiPriority w:val="99"/>
    <w:semiHidden/>
    <w:unhideWhenUsed/>
    <w:rsid w:val="00A62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279">
      <w:bodyDiv w:val="1"/>
      <w:marLeft w:val="0"/>
      <w:marRight w:val="0"/>
      <w:marTop w:val="0"/>
      <w:marBottom w:val="0"/>
      <w:divBdr>
        <w:top w:val="none" w:sz="0" w:space="0" w:color="auto"/>
        <w:left w:val="none" w:sz="0" w:space="0" w:color="auto"/>
        <w:bottom w:val="none" w:sz="0" w:space="0" w:color="auto"/>
        <w:right w:val="none" w:sz="0" w:space="0" w:color="auto"/>
      </w:divBdr>
    </w:div>
    <w:div w:id="17850202">
      <w:bodyDiv w:val="1"/>
      <w:marLeft w:val="0"/>
      <w:marRight w:val="0"/>
      <w:marTop w:val="0"/>
      <w:marBottom w:val="0"/>
      <w:divBdr>
        <w:top w:val="none" w:sz="0" w:space="0" w:color="auto"/>
        <w:left w:val="none" w:sz="0" w:space="0" w:color="auto"/>
        <w:bottom w:val="none" w:sz="0" w:space="0" w:color="auto"/>
        <w:right w:val="none" w:sz="0" w:space="0" w:color="auto"/>
      </w:divBdr>
    </w:div>
    <w:div w:id="22680520">
      <w:bodyDiv w:val="1"/>
      <w:marLeft w:val="0"/>
      <w:marRight w:val="0"/>
      <w:marTop w:val="0"/>
      <w:marBottom w:val="0"/>
      <w:divBdr>
        <w:top w:val="none" w:sz="0" w:space="0" w:color="auto"/>
        <w:left w:val="none" w:sz="0" w:space="0" w:color="auto"/>
        <w:bottom w:val="none" w:sz="0" w:space="0" w:color="auto"/>
        <w:right w:val="none" w:sz="0" w:space="0" w:color="auto"/>
      </w:divBdr>
    </w:div>
    <w:div w:id="49888761">
      <w:bodyDiv w:val="1"/>
      <w:marLeft w:val="0"/>
      <w:marRight w:val="0"/>
      <w:marTop w:val="0"/>
      <w:marBottom w:val="0"/>
      <w:divBdr>
        <w:top w:val="none" w:sz="0" w:space="0" w:color="auto"/>
        <w:left w:val="none" w:sz="0" w:space="0" w:color="auto"/>
        <w:bottom w:val="none" w:sz="0" w:space="0" w:color="auto"/>
        <w:right w:val="none" w:sz="0" w:space="0" w:color="auto"/>
      </w:divBdr>
    </w:div>
    <w:div w:id="71896865">
      <w:bodyDiv w:val="1"/>
      <w:marLeft w:val="0"/>
      <w:marRight w:val="0"/>
      <w:marTop w:val="0"/>
      <w:marBottom w:val="0"/>
      <w:divBdr>
        <w:top w:val="none" w:sz="0" w:space="0" w:color="auto"/>
        <w:left w:val="none" w:sz="0" w:space="0" w:color="auto"/>
        <w:bottom w:val="none" w:sz="0" w:space="0" w:color="auto"/>
        <w:right w:val="none" w:sz="0" w:space="0" w:color="auto"/>
      </w:divBdr>
    </w:div>
    <w:div w:id="127750556">
      <w:bodyDiv w:val="1"/>
      <w:marLeft w:val="0"/>
      <w:marRight w:val="0"/>
      <w:marTop w:val="0"/>
      <w:marBottom w:val="0"/>
      <w:divBdr>
        <w:top w:val="none" w:sz="0" w:space="0" w:color="auto"/>
        <w:left w:val="none" w:sz="0" w:space="0" w:color="auto"/>
        <w:bottom w:val="none" w:sz="0" w:space="0" w:color="auto"/>
        <w:right w:val="none" w:sz="0" w:space="0" w:color="auto"/>
      </w:divBdr>
    </w:div>
    <w:div w:id="218133772">
      <w:bodyDiv w:val="1"/>
      <w:marLeft w:val="0"/>
      <w:marRight w:val="0"/>
      <w:marTop w:val="0"/>
      <w:marBottom w:val="0"/>
      <w:divBdr>
        <w:top w:val="none" w:sz="0" w:space="0" w:color="auto"/>
        <w:left w:val="none" w:sz="0" w:space="0" w:color="auto"/>
        <w:bottom w:val="none" w:sz="0" w:space="0" w:color="auto"/>
        <w:right w:val="none" w:sz="0" w:space="0" w:color="auto"/>
      </w:divBdr>
    </w:div>
    <w:div w:id="307829063">
      <w:bodyDiv w:val="1"/>
      <w:marLeft w:val="0"/>
      <w:marRight w:val="0"/>
      <w:marTop w:val="0"/>
      <w:marBottom w:val="0"/>
      <w:divBdr>
        <w:top w:val="none" w:sz="0" w:space="0" w:color="auto"/>
        <w:left w:val="none" w:sz="0" w:space="0" w:color="auto"/>
        <w:bottom w:val="none" w:sz="0" w:space="0" w:color="auto"/>
        <w:right w:val="none" w:sz="0" w:space="0" w:color="auto"/>
      </w:divBdr>
    </w:div>
    <w:div w:id="312220403">
      <w:bodyDiv w:val="1"/>
      <w:marLeft w:val="0"/>
      <w:marRight w:val="0"/>
      <w:marTop w:val="0"/>
      <w:marBottom w:val="0"/>
      <w:divBdr>
        <w:top w:val="none" w:sz="0" w:space="0" w:color="auto"/>
        <w:left w:val="none" w:sz="0" w:space="0" w:color="auto"/>
        <w:bottom w:val="none" w:sz="0" w:space="0" w:color="auto"/>
        <w:right w:val="none" w:sz="0" w:space="0" w:color="auto"/>
      </w:divBdr>
    </w:div>
    <w:div w:id="334502091">
      <w:bodyDiv w:val="1"/>
      <w:marLeft w:val="0"/>
      <w:marRight w:val="0"/>
      <w:marTop w:val="0"/>
      <w:marBottom w:val="0"/>
      <w:divBdr>
        <w:top w:val="none" w:sz="0" w:space="0" w:color="auto"/>
        <w:left w:val="none" w:sz="0" w:space="0" w:color="auto"/>
        <w:bottom w:val="none" w:sz="0" w:space="0" w:color="auto"/>
        <w:right w:val="none" w:sz="0" w:space="0" w:color="auto"/>
      </w:divBdr>
    </w:div>
    <w:div w:id="437599244">
      <w:bodyDiv w:val="1"/>
      <w:marLeft w:val="0"/>
      <w:marRight w:val="0"/>
      <w:marTop w:val="0"/>
      <w:marBottom w:val="0"/>
      <w:divBdr>
        <w:top w:val="none" w:sz="0" w:space="0" w:color="auto"/>
        <w:left w:val="none" w:sz="0" w:space="0" w:color="auto"/>
        <w:bottom w:val="none" w:sz="0" w:space="0" w:color="auto"/>
        <w:right w:val="none" w:sz="0" w:space="0" w:color="auto"/>
      </w:divBdr>
    </w:div>
    <w:div w:id="507791390">
      <w:bodyDiv w:val="1"/>
      <w:marLeft w:val="0"/>
      <w:marRight w:val="0"/>
      <w:marTop w:val="0"/>
      <w:marBottom w:val="0"/>
      <w:divBdr>
        <w:top w:val="none" w:sz="0" w:space="0" w:color="auto"/>
        <w:left w:val="none" w:sz="0" w:space="0" w:color="auto"/>
        <w:bottom w:val="none" w:sz="0" w:space="0" w:color="auto"/>
        <w:right w:val="none" w:sz="0" w:space="0" w:color="auto"/>
      </w:divBdr>
    </w:div>
    <w:div w:id="512309284">
      <w:bodyDiv w:val="1"/>
      <w:marLeft w:val="0"/>
      <w:marRight w:val="0"/>
      <w:marTop w:val="0"/>
      <w:marBottom w:val="0"/>
      <w:divBdr>
        <w:top w:val="none" w:sz="0" w:space="0" w:color="auto"/>
        <w:left w:val="none" w:sz="0" w:space="0" w:color="auto"/>
        <w:bottom w:val="none" w:sz="0" w:space="0" w:color="auto"/>
        <w:right w:val="none" w:sz="0" w:space="0" w:color="auto"/>
      </w:divBdr>
    </w:div>
    <w:div w:id="541408353">
      <w:bodyDiv w:val="1"/>
      <w:marLeft w:val="0"/>
      <w:marRight w:val="0"/>
      <w:marTop w:val="0"/>
      <w:marBottom w:val="0"/>
      <w:divBdr>
        <w:top w:val="none" w:sz="0" w:space="0" w:color="auto"/>
        <w:left w:val="none" w:sz="0" w:space="0" w:color="auto"/>
        <w:bottom w:val="none" w:sz="0" w:space="0" w:color="auto"/>
        <w:right w:val="none" w:sz="0" w:space="0" w:color="auto"/>
      </w:divBdr>
    </w:div>
    <w:div w:id="553081237">
      <w:bodyDiv w:val="1"/>
      <w:marLeft w:val="0"/>
      <w:marRight w:val="0"/>
      <w:marTop w:val="0"/>
      <w:marBottom w:val="0"/>
      <w:divBdr>
        <w:top w:val="none" w:sz="0" w:space="0" w:color="auto"/>
        <w:left w:val="none" w:sz="0" w:space="0" w:color="auto"/>
        <w:bottom w:val="none" w:sz="0" w:space="0" w:color="auto"/>
        <w:right w:val="none" w:sz="0" w:space="0" w:color="auto"/>
      </w:divBdr>
    </w:div>
    <w:div w:id="557320348">
      <w:bodyDiv w:val="1"/>
      <w:marLeft w:val="0"/>
      <w:marRight w:val="0"/>
      <w:marTop w:val="0"/>
      <w:marBottom w:val="0"/>
      <w:divBdr>
        <w:top w:val="none" w:sz="0" w:space="0" w:color="auto"/>
        <w:left w:val="none" w:sz="0" w:space="0" w:color="auto"/>
        <w:bottom w:val="none" w:sz="0" w:space="0" w:color="auto"/>
        <w:right w:val="none" w:sz="0" w:space="0" w:color="auto"/>
      </w:divBdr>
    </w:div>
    <w:div w:id="691146651">
      <w:bodyDiv w:val="1"/>
      <w:marLeft w:val="0"/>
      <w:marRight w:val="0"/>
      <w:marTop w:val="0"/>
      <w:marBottom w:val="0"/>
      <w:divBdr>
        <w:top w:val="none" w:sz="0" w:space="0" w:color="auto"/>
        <w:left w:val="none" w:sz="0" w:space="0" w:color="auto"/>
        <w:bottom w:val="none" w:sz="0" w:space="0" w:color="auto"/>
        <w:right w:val="none" w:sz="0" w:space="0" w:color="auto"/>
      </w:divBdr>
    </w:div>
    <w:div w:id="700325250">
      <w:bodyDiv w:val="1"/>
      <w:marLeft w:val="0"/>
      <w:marRight w:val="0"/>
      <w:marTop w:val="0"/>
      <w:marBottom w:val="0"/>
      <w:divBdr>
        <w:top w:val="none" w:sz="0" w:space="0" w:color="auto"/>
        <w:left w:val="none" w:sz="0" w:space="0" w:color="auto"/>
        <w:bottom w:val="none" w:sz="0" w:space="0" w:color="auto"/>
        <w:right w:val="none" w:sz="0" w:space="0" w:color="auto"/>
      </w:divBdr>
    </w:div>
    <w:div w:id="728572029">
      <w:bodyDiv w:val="1"/>
      <w:marLeft w:val="0"/>
      <w:marRight w:val="0"/>
      <w:marTop w:val="0"/>
      <w:marBottom w:val="0"/>
      <w:divBdr>
        <w:top w:val="none" w:sz="0" w:space="0" w:color="auto"/>
        <w:left w:val="none" w:sz="0" w:space="0" w:color="auto"/>
        <w:bottom w:val="none" w:sz="0" w:space="0" w:color="auto"/>
        <w:right w:val="none" w:sz="0" w:space="0" w:color="auto"/>
      </w:divBdr>
    </w:div>
    <w:div w:id="735669523">
      <w:bodyDiv w:val="1"/>
      <w:marLeft w:val="0"/>
      <w:marRight w:val="0"/>
      <w:marTop w:val="0"/>
      <w:marBottom w:val="0"/>
      <w:divBdr>
        <w:top w:val="none" w:sz="0" w:space="0" w:color="auto"/>
        <w:left w:val="none" w:sz="0" w:space="0" w:color="auto"/>
        <w:bottom w:val="none" w:sz="0" w:space="0" w:color="auto"/>
        <w:right w:val="none" w:sz="0" w:space="0" w:color="auto"/>
      </w:divBdr>
    </w:div>
    <w:div w:id="789396267">
      <w:bodyDiv w:val="1"/>
      <w:marLeft w:val="0"/>
      <w:marRight w:val="0"/>
      <w:marTop w:val="0"/>
      <w:marBottom w:val="0"/>
      <w:divBdr>
        <w:top w:val="none" w:sz="0" w:space="0" w:color="auto"/>
        <w:left w:val="none" w:sz="0" w:space="0" w:color="auto"/>
        <w:bottom w:val="none" w:sz="0" w:space="0" w:color="auto"/>
        <w:right w:val="none" w:sz="0" w:space="0" w:color="auto"/>
      </w:divBdr>
    </w:div>
    <w:div w:id="817189014">
      <w:bodyDiv w:val="1"/>
      <w:marLeft w:val="0"/>
      <w:marRight w:val="0"/>
      <w:marTop w:val="0"/>
      <w:marBottom w:val="0"/>
      <w:divBdr>
        <w:top w:val="none" w:sz="0" w:space="0" w:color="auto"/>
        <w:left w:val="none" w:sz="0" w:space="0" w:color="auto"/>
        <w:bottom w:val="none" w:sz="0" w:space="0" w:color="auto"/>
        <w:right w:val="none" w:sz="0" w:space="0" w:color="auto"/>
      </w:divBdr>
    </w:div>
    <w:div w:id="851458932">
      <w:bodyDiv w:val="1"/>
      <w:marLeft w:val="0"/>
      <w:marRight w:val="0"/>
      <w:marTop w:val="0"/>
      <w:marBottom w:val="0"/>
      <w:divBdr>
        <w:top w:val="none" w:sz="0" w:space="0" w:color="auto"/>
        <w:left w:val="none" w:sz="0" w:space="0" w:color="auto"/>
        <w:bottom w:val="none" w:sz="0" w:space="0" w:color="auto"/>
        <w:right w:val="none" w:sz="0" w:space="0" w:color="auto"/>
      </w:divBdr>
    </w:div>
    <w:div w:id="857542097">
      <w:bodyDiv w:val="1"/>
      <w:marLeft w:val="0"/>
      <w:marRight w:val="0"/>
      <w:marTop w:val="0"/>
      <w:marBottom w:val="0"/>
      <w:divBdr>
        <w:top w:val="none" w:sz="0" w:space="0" w:color="auto"/>
        <w:left w:val="none" w:sz="0" w:space="0" w:color="auto"/>
        <w:bottom w:val="none" w:sz="0" w:space="0" w:color="auto"/>
        <w:right w:val="none" w:sz="0" w:space="0" w:color="auto"/>
      </w:divBdr>
    </w:div>
    <w:div w:id="869030938">
      <w:bodyDiv w:val="1"/>
      <w:marLeft w:val="0"/>
      <w:marRight w:val="0"/>
      <w:marTop w:val="0"/>
      <w:marBottom w:val="0"/>
      <w:divBdr>
        <w:top w:val="none" w:sz="0" w:space="0" w:color="auto"/>
        <w:left w:val="none" w:sz="0" w:space="0" w:color="auto"/>
        <w:bottom w:val="none" w:sz="0" w:space="0" w:color="auto"/>
        <w:right w:val="none" w:sz="0" w:space="0" w:color="auto"/>
      </w:divBdr>
    </w:div>
    <w:div w:id="889338437">
      <w:bodyDiv w:val="1"/>
      <w:marLeft w:val="0"/>
      <w:marRight w:val="0"/>
      <w:marTop w:val="0"/>
      <w:marBottom w:val="0"/>
      <w:divBdr>
        <w:top w:val="none" w:sz="0" w:space="0" w:color="auto"/>
        <w:left w:val="none" w:sz="0" w:space="0" w:color="auto"/>
        <w:bottom w:val="none" w:sz="0" w:space="0" w:color="auto"/>
        <w:right w:val="none" w:sz="0" w:space="0" w:color="auto"/>
      </w:divBdr>
    </w:div>
    <w:div w:id="943682919">
      <w:bodyDiv w:val="1"/>
      <w:marLeft w:val="0"/>
      <w:marRight w:val="0"/>
      <w:marTop w:val="0"/>
      <w:marBottom w:val="0"/>
      <w:divBdr>
        <w:top w:val="none" w:sz="0" w:space="0" w:color="auto"/>
        <w:left w:val="none" w:sz="0" w:space="0" w:color="auto"/>
        <w:bottom w:val="none" w:sz="0" w:space="0" w:color="auto"/>
        <w:right w:val="none" w:sz="0" w:space="0" w:color="auto"/>
      </w:divBdr>
    </w:div>
    <w:div w:id="945770483">
      <w:bodyDiv w:val="1"/>
      <w:marLeft w:val="0"/>
      <w:marRight w:val="0"/>
      <w:marTop w:val="0"/>
      <w:marBottom w:val="0"/>
      <w:divBdr>
        <w:top w:val="none" w:sz="0" w:space="0" w:color="auto"/>
        <w:left w:val="none" w:sz="0" w:space="0" w:color="auto"/>
        <w:bottom w:val="none" w:sz="0" w:space="0" w:color="auto"/>
        <w:right w:val="none" w:sz="0" w:space="0" w:color="auto"/>
      </w:divBdr>
    </w:div>
    <w:div w:id="982733293">
      <w:bodyDiv w:val="1"/>
      <w:marLeft w:val="0"/>
      <w:marRight w:val="0"/>
      <w:marTop w:val="0"/>
      <w:marBottom w:val="0"/>
      <w:divBdr>
        <w:top w:val="none" w:sz="0" w:space="0" w:color="auto"/>
        <w:left w:val="none" w:sz="0" w:space="0" w:color="auto"/>
        <w:bottom w:val="none" w:sz="0" w:space="0" w:color="auto"/>
        <w:right w:val="none" w:sz="0" w:space="0" w:color="auto"/>
      </w:divBdr>
    </w:div>
    <w:div w:id="983967151">
      <w:bodyDiv w:val="1"/>
      <w:marLeft w:val="0"/>
      <w:marRight w:val="0"/>
      <w:marTop w:val="0"/>
      <w:marBottom w:val="0"/>
      <w:divBdr>
        <w:top w:val="none" w:sz="0" w:space="0" w:color="auto"/>
        <w:left w:val="none" w:sz="0" w:space="0" w:color="auto"/>
        <w:bottom w:val="none" w:sz="0" w:space="0" w:color="auto"/>
        <w:right w:val="none" w:sz="0" w:space="0" w:color="auto"/>
      </w:divBdr>
    </w:div>
    <w:div w:id="989595724">
      <w:bodyDiv w:val="1"/>
      <w:marLeft w:val="0"/>
      <w:marRight w:val="0"/>
      <w:marTop w:val="0"/>
      <w:marBottom w:val="0"/>
      <w:divBdr>
        <w:top w:val="none" w:sz="0" w:space="0" w:color="auto"/>
        <w:left w:val="none" w:sz="0" w:space="0" w:color="auto"/>
        <w:bottom w:val="none" w:sz="0" w:space="0" w:color="auto"/>
        <w:right w:val="none" w:sz="0" w:space="0" w:color="auto"/>
      </w:divBdr>
    </w:div>
    <w:div w:id="1095663417">
      <w:bodyDiv w:val="1"/>
      <w:marLeft w:val="0"/>
      <w:marRight w:val="0"/>
      <w:marTop w:val="0"/>
      <w:marBottom w:val="0"/>
      <w:divBdr>
        <w:top w:val="none" w:sz="0" w:space="0" w:color="auto"/>
        <w:left w:val="none" w:sz="0" w:space="0" w:color="auto"/>
        <w:bottom w:val="none" w:sz="0" w:space="0" w:color="auto"/>
        <w:right w:val="none" w:sz="0" w:space="0" w:color="auto"/>
      </w:divBdr>
    </w:div>
    <w:div w:id="1126771616">
      <w:bodyDiv w:val="1"/>
      <w:marLeft w:val="0"/>
      <w:marRight w:val="0"/>
      <w:marTop w:val="0"/>
      <w:marBottom w:val="0"/>
      <w:divBdr>
        <w:top w:val="none" w:sz="0" w:space="0" w:color="auto"/>
        <w:left w:val="none" w:sz="0" w:space="0" w:color="auto"/>
        <w:bottom w:val="none" w:sz="0" w:space="0" w:color="auto"/>
        <w:right w:val="none" w:sz="0" w:space="0" w:color="auto"/>
      </w:divBdr>
    </w:div>
    <w:div w:id="1135836579">
      <w:bodyDiv w:val="1"/>
      <w:marLeft w:val="0"/>
      <w:marRight w:val="0"/>
      <w:marTop w:val="0"/>
      <w:marBottom w:val="0"/>
      <w:divBdr>
        <w:top w:val="none" w:sz="0" w:space="0" w:color="auto"/>
        <w:left w:val="none" w:sz="0" w:space="0" w:color="auto"/>
        <w:bottom w:val="none" w:sz="0" w:space="0" w:color="auto"/>
        <w:right w:val="none" w:sz="0" w:space="0" w:color="auto"/>
      </w:divBdr>
    </w:div>
    <w:div w:id="1185706121">
      <w:bodyDiv w:val="1"/>
      <w:marLeft w:val="0"/>
      <w:marRight w:val="0"/>
      <w:marTop w:val="0"/>
      <w:marBottom w:val="0"/>
      <w:divBdr>
        <w:top w:val="none" w:sz="0" w:space="0" w:color="auto"/>
        <w:left w:val="none" w:sz="0" w:space="0" w:color="auto"/>
        <w:bottom w:val="none" w:sz="0" w:space="0" w:color="auto"/>
        <w:right w:val="none" w:sz="0" w:space="0" w:color="auto"/>
      </w:divBdr>
    </w:div>
    <w:div w:id="1186675938">
      <w:bodyDiv w:val="1"/>
      <w:marLeft w:val="0"/>
      <w:marRight w:val="0"/>
      <w:marTop w:val="0"/>
      <w:marBottom w:val="0"/>
      <w:divBdr>
        <w:top w:val="none" w:sz="0" w:space="0" w:color="auto"/>
        <w:left w:val="none" w:sz="0" w:space="0" w:color="auto"/>
        <w:bottom w:val="none" w:sz="0" w:space="0" w:color="auto"/>
        <w:right w:val="none" w:sz="0" w:space="0" w:color="auto"/>
      </w:divBdr>
    </w:div>
    <w:div w:id="1231502732">
      <w:bodyDiv w:val="1"/>
      <w:marLeft w:val="0"/>
      <w:marRight w:val="0"/>
      <w:marTop w:val="0"/>
      <w:marBottom w:val="0"/>
      <w:divBdr>
        <w:top w:val="none" w:sz="0" w:space="0" w:color="auto"/>
        <w:left w:val="none" w:sz="0" w:space="0" w:color="auto"/>
        <w:bottom w:val="none" w:sz="0" w:space="0" w:color="auto"/>
        <w:right w:val="none" w:sz="0" w:space="0" w:color="auto"/>
      </w:divBdr>
    </w:div>
    <w:div w:id="1237933341">
      <w:bodyDiv w:val="1"/>
      <w:marLeft w:val="0"/>
      <w:marRight w:val="0"/>
      <w:marTop w:val="0"/>
      <w:marBottom w:val="0"/>
      <w:divBdr>
        <w:top w:val="none" w:sz="0" w:space="0" w:color="auto"/>
        <w:left w:val="none" w:sz="0" w:space="0" w:color="auto"/>
        <w:bottom w:val="none" w:sz="0" w:space="0" w:color="auto"/>
        <w:right w:val="none" w:sz="0" w:space="0" w:color="auto"/>
      </w:divBdr>
    </w:div>
    <w:div w:id="1298877844">
      <w:bodyDiv w:val="1"/>
      <w:marLeft w:val="0"/>
      <w:marRight w:val="0"/>
      <w:marTop w:val="0"/>
      <w:marBottom w:val="0"/>
      <w:divBdr>
        <w:top w:val="none" w:sz="0" w:space="0" w:color="auto"/>
        <w:left w:val="none" w:sz="0" w:space="0" w:color="auto"/>
        <w:bottom w:val="none" w:sz="0" w:space="0" w:color="auto"/>
        <w:right w:val="none" w:sz="0" w:space="0" w:color="auto"/>
      </w:divBdr>
    </w:div>
    <w:div w:id="1364863199">
      <w:bodyDiv w:val="1"/>
      <w:marLeft w:val="0"/>
      <w:marRight w:val="0"/>
      <w:marTop w:val="0"/>
      <w:marBottom w:val="0"/>
      <w:divBdr>
        <w:top w:val="none" w:sz="0" w:space="0" w:color="auto"/>
        <w:left w:val="none" w:sz="0" w:space="0" w:color="auto"/>
        <w:bottom w:val="none" w:sz="0" w:space="0" w:color="auto"/>
        <w:right w:val="none" w:sz="0" w:space="0" w:color="auto"/>
      </w:divBdr>
    </w:div>
    <w:div w:id="1383289872">
      <w:bodyDiv w:val="1"/>
      <w:marLeft w:val="0"/>
      <w:marRight w:val="0"/>
      <w:marTop w:val="0"/>
      <w:marBottom w:val="0"/>
      <w:divBdr>
        <w:top w:val="none" w:sz="0" w:space="0" w:color="auto"/>
        <w:left w:val="none" w:sz="0" w:space="0" w:color="auto"/>
        <w:bottom w:val="none" w:sz="0" w:space="0" w:color="auto"/>
        <w:right w:val="none" w:sz="0" w:space="0" w:color="auto"/>
      </w:divBdr>
    </w:div>
    <w:div w:id="1418408158">
      <w:bodyDiv w:val="1"/>
      <w:marLeft w:val="0"/>
      <w:marRight w:val="0"/>
      <w:marTop w:val="0"/>
      <w:marBottom w:val="0"/>
      <w:divBdr>
        <w:top w:val="none" w:sz="0" w:space="0" w:color="auto"/>
        <w:left w:val="none" w:sz="0" w:space="0" w:color="auto"/>
        <w:bottom w:val="none" w:sz="0" w:space="0" w:color="auto"/>
        <w:right w:val="none" w:sz="0" w:space="0" w:color="auto"/>
      </w:divBdr>
    </w:div>
    <w:div w:id="1441607732">
      <w:bodyDiv w:val="1"/>
      <w:marLeft w:val="0"/>
      <w:marRight w:val="0"/>
      <w:marTop w:val="0"/>
      <w:marBottom w:val="0"/>
      <w:divBdr>
        <w:top w:val="none" w:sz="0" w:space="0" w:color="auto"/>
        <w:left w:val="none" w:sz="0" w:space="0" w:color="auto"/>
        <w:bottom w:val="none" w:sz="0" w:space="0" w:color="auto"/>
        <w:right w:val="none" w:sz="0" w:space="0" w:color="auto"/>
      </w:divBdr>
    </w:div>
    <w:div w:id="1530219265">
      <w:bodyDiv w:val="1"/>
      <w:marLeft w:val="0"/>
      <w:marRight w:val="0"/>
      <w:marTop w:val="0"/>
      <w:marBottom w:val="0"/>
      <w:divBdr>
        <w:top w:val="none" w:sz="0" w:space="0" w:color="auto"/>
        <w:left w:val="none" w:sz="0" w:space="0" w:color="auto"/>
        <w:bottom w:val="none" w:sz="0" w:space="0" w:color="auto"/>
        <w:right w:val="none" w:sz="0" w:space="0" w:color="auto"/>
      </w:divBdr>
    </w:div>
    <w:div w:id="1533693153">
      <w:bodyDiv w:val="1"/>
      <w:marLeft w:val="0"/>
      <w:marRight w:val="0"/>
      <w:marTop w:val="0"/>
      <w:marBottom w:val="0"/>
      <w:divBdr>
        <w:top w:val="none" w:sz="0" w:space="0" w:color="auto"/>
        <w:left w:val="none" w:sz="0" w:space="0" w:color="auto"/>
        <w:bottom w:val="none" w:sz="0" w:space="0" w:color="auto"/>
        <w:right w:val="none" w:sz="0" w:space="0" w:color="auto"/>
      </w:divBdr>
    </w:div>
    <w:div w:id="1666667424">
      <w:bodyDiv w:val="1"/>
      <w:marLeft w:val="0"/>
      <w:marRight w:val="0"/>
      <w:marTop w:val="0"/>
      <w:marBottom w:val="0"/>
      <w:divBdr>
        <w:top w:val="none" w:sz="0" w:space="0" w:color="auto"/>
        <w:left w:val="none" w:sz="0" w:space="0" w:color="auto"/>
        <w:bottom w:val="none" w:sz="0" w:space="0" w:color="auto"/>
        <w:right w:val="none" w:sz="0" w:space="0" w:color="auto"/>
      </w:divBdr>
    </w:div>
    <w:div w:id="1687244000">
      <w:bodyDiv w:val="1"/>
      <w:marLeft w:val="0"/>
      <w:marRight w:val="0"/>
      <w:marTop w:val="0"/>
      <w:marBottom w:val="0"/>
      <w:divBdr>
        <w:top w:val="none" w:sz="0" w:space="0" w:color="auto"/>
        <w:left w:val="none" w:sz="0" w:space="0" w:color="auto"/>
        <w:bottom w:val="none" w:sz="0" w:space="0" w:color="auto"/>
        <w:right w:val="none" w:sz="0" w:space="0" w:color="auto"/>
      </w:divBdr>
    </w:div>
    <w:div w:id="1689135333">
      <w:bodyDiv w:val="1"/>
      <w:marLeft w:val="0"/>
      <w:marRight w:val="0"/>
      <w:marTop w:val="0"/>
      <w:marBottom w:val="0"/>
      <w:divBdr>
        <w:top w:val="none" w:sz="0" w:space="0" w:color="auto"/>
        <w:left w:val="none" w:sz="0" w:space="0" w:color="auto"/>
        <w:bottom w:val="none" w:sz="0" w:space="0" w:color="auto"/>
        <w:right w:val="none" w:sz="0" w:space="0" w:color="auto"/>
      </w:divBdr>
    </w:div>
    <w:div w:id="1702778860">
      <w:bodyDiv w:val="1"/>
      <w:marLeft w:val="0"/>
      <w:marRight w:val="0"/>
      <w:marTop w:val="0"/>
      <w:marBottom w:val="0"/>
      <w:divBdr>
        <w:top w:val="none" w:sz="0" w:space="0" w:color="auto"/>
        <w:left w:val="none" w:sz="0" w:space="0" w:color="auto"/>
        <w:bottom w:val="none" w:sz="0" w:space="0" w:color="auto"/>
        <w:right w:val="none" w:sz="0" w:space="0" w:color="auto"/>
      </w:divBdr>
    </w:div>
    <w:div w:id="1716005740">
      <w:bodyDiv w:val="1"/>
      <w:marLeft w:val="0"/>
      <w:marRight w:val="0"/>
      <w:marTop w:val="0"/>
      <w:marBottom w:val="0"/>
      <w:divBdr>
        <w:top w:val="none" w:sz="0" w:space="0" w:color="auto"/>
        <w:left w:val="none" w:sz="0" w:space="0" w:color="auto"/>
        <w:bottom w:val="none" w:sz="0" w:space="0" w:color="auto"/>
        <w:right w:val="none" w:sz="0" w:space="0" w:color="auto"/>
      </w:divBdr>
    </w:div>
    <w:div w:id="1718970455">
      <w:bodyDiv w:val="1"/>
      <w:marLeft w:val="0"/>
      <w:marRight w:val="0"/>
      <w:marTop w:val="0"/>
      <w:marBottom w:val="0"/>
      <w:divBdr>
        <w:top w:val="none" w:sz="0" w:space="0" w:color="auto"/>
        <w:left w:val="none" w:sz="0" w:space="0" w:color="auto"/>
        <w:bottom w:val="none" w:sz="0" w:space="0" w:color="auto"/>
        <w:right w:val="none" w:sz="0" w:space="0" w:color="auto"/>
      </w:divBdr>
    </w:div>
    <w:div w:id="1758987314">
      <w:bodyDiv w:val="1"/>
      <w:marLeft w:val="0"/>
      <w:marRight w:val="0"/>
      <w:marTop w:val="0"/>
      <w:marBottom w:val="0"/>
      <w:divBdr>
        <w:top w:val="none" w:sz="0" w:space="0" w:color="auto"/>
        <w:left w:val="none" w:sz="0" w:space="0" w:color="auto"/>
        <w:bottom w:val="none" w:sz="0" w:space="0" w:color="auto"/>
        <w:right w:val="none" w:sz="0" w:space="0" w:color="auto"/>
      </w:divBdr>
    </w:div>
    <w:div w:id="1802115762">
      <w:bodyDiv w:val="1"/>
      <w:marLeft w:val="0"/>
      <w:marRight w:val="0"/>
      <w:marTop w:val="0"/>
      <w:marBottom w:val="0"/>
      <w:divBdr>
        <w:top w:val="none" w:sz="0" w:space="0" w:color="auto"/>
        <w:left w:val="none" w:sz="0" w:space="0" w:color="auto"/>
        <w:bottom w:val="none" w:sz="0" w:space="0" w:color="auto"/>
        <w:right w:val="none" w:sz="0" w:space="0" w:color="auto"/>
      </w:divBdr>
    </w:div>
    <w:div w:id="1846626156">
      <w:bodyDiv w:val="1"/>
      <w:marLeft w:val="0"/>
      <w:marRight w:val="0"/>
      <w:marTop w:val="0"/>
      <w:marBottom w:val="0"/>
      <w:divBdr>
        <w:top w:val="none" w:sz="0" w:space="0" w:color="auto"/>
        <w:left w:val="none" w:sz="0" w:space="0" w:color="auto"/>
        <w:bottom w:val="none" w:sz="0" w:space="0" w:color="auto"/>
        <w:right w:val="none" w:sz="0" w:space="0" w:color="auto"/>
      </w:divBdr>
    </w:div>
    <w:div w:id="1859733466">
      <w:bodyDiv w:val="1"/>
      <w:marLeft w:val="0"/>
      <w:marRight w:val="0"/>
      <w:marTop w:val="0"/>
      <w:marBottom w:val="0"/>
      <w:divBdr>
        <w:top w:val="none" w:sz="0" w:space="0" w:color="auto"/>
        <w:left w:val="none" w:sz="0" w:space="0" w:color="auto"/>
        <w:bottom w:val="none" w:sz="0" w:space="0" w:color="auto"/>
        <w:right w:val="none" w:sz="0" w:space="0" w:color="auto"/>
      </w:divBdr>
    </w:div>
    <w:div w:id="1865899292">
      <w:bodyDiv w:val="1"/>
      <w:marLeft w:val="0"/>
      <w:marRight w:val="0"/>
      <w:marTop w:val="0"/>
      <w:marBottom w:val="0"/>
      <w:divBdr>
        <w:top w:val="none" w:sz="0" w:space="0" w:color="auto"/>
        <w:left w:val="none" w:sz="0" w:space="0" w:color="auto"/>
        <w:bottom w:val="none" w:sz="0" w:space="0" w:color="auto"/>
        <w:right w:val="none" w:sz="0" w:space="0" w:color="auto"/>
      </w:divBdr>
    </w:div>
    <w:div w:id="1872035954">
      <w:bodyDiv w:val="1"/>
      <w:marLeft w:val="0"/>
      <w:marRight w:val="0"/>
      <w:marTop w:val="0"/>
      <w:marBottom w:val="0"/>
      <w:divBdr>
        <w:top w:val="none" w:sz="0" w:space="0" w:color="auto"/>
        <w:left w:val="none" w:sz="0" w:space="0" w:color="auto"/>
        <w:bottom w:val="none" w:sz="0" w:space="0" w:color="auto"/>
        <w:right w:val="none" w:sz="0" w:space="0" w:color="auto"/>
      </w:divBdr>
    </w:div>
    <w:div w:id="1889800303">
      <w:bodyDiv w:val="1"/>
      <w:marLeft w:val="0"/>
      <w:marRight w:val="0"/>
      <w:marTop w:val="0"/>
      <w:marBottom w:val="0"/>
      <w:divBdr>
        <w:top w:val="none" w:sz="0" w:space="0" w:color="auto"/>
        <w:left w:val="none" w:sz="0" w:space="0" w:color="auto"/>
        <w:bottom w:val="none" w:sz="0" w:space="0" w:color="auto"/>
        <w:right w:val="none" w:sz="0" w:space="0" w:color="auto"/>
      </w:divBdr>
    </w:div>
    <w:div w:id="1909922174">
      <w:bodyDiv w:val="1"/>
      <w:marLeft w:val="0"/>
      <w:marRight w:val="0"/>
      <w:marTop w:val="0"/>
      <w:marBottom w:val="0"/>
      <w:divBdr>
        <w:top w:val="none" w:sz="0" w:space="0" w:color="auto"/>
        <w:left w:val="none" w:sz="0" w:space="0" w:color="auto"/>
        <w:bottom w:val="none" w:sz="0" w:space="0" w:color="auto"/>
        <w:right w:val="none" w:sz="0" w:space="0" w:color="auto"/>
      </w:divBdr>
    </w:div>
    <w:div w:id="1961763966">
      <w:bodyDiv w:val="1"/>
      <w:marLeft w:val="0"/>
      <w:marRight w:val="0"/>
      <w:marTop w:val="0"/>
      <w:marBottom w:val="0"/>
      <w:divBdr>
        <w:top w:val="none" w:sz="0" w:space="0" w:color="auto"/>
        <w:left w:val="none" w:sz="0" w:space="0" w:color="auto"/>
        <w:bottom w:val="none" w:sz="0" w:space="0" w:color="auto"/>
        <w:right w:val="none" w:sz="0" w:space="0" w:color="auto"/>
      </w:divBdr>
    </w:div>
    <w:div w:id="1973821413">
      <w:bodyDiv w:val="1"/>
      <w:marLeft w:val="0"/>
      <w:marRight w:val="0"/>
      <w:marTop w:val="0"/>
      <w:marBottom w:val="0"/>
      <w:divBdr>
        <w:top w:val="none" w:sz="0" w:space="0" w:color="auto"/>
        <w:left w:val="none" w:sz="0" w:space="0" w:color="auto"/>
        <w:bottom w:val="none" w:sz="0" w:space="0" w:color="auto"/>
        <w:right w:val="none" w:sz="0" w:space="0" w:color="auto"/>
      </w:divBdr>
    </w:div>
    <w:div w:id="2017272201">
      <w:bodyDiv w:val="1"/>
      <w:marLeft w:val="0"/>
      <w:marRight w:val="0"/>
      <w:marTop w:val="0"/>
      <w:marBottom w:val="0"/>
      <w:divBdr>
        <w:top w:val="none" w:sz="0" w:space="0" w:color="auto"/>
        <w:left w:val="none" w:sz="0" w:space="0" w:color="auto"/>
        <w:bottom w:val="none" w:sz="0" w:space="0" w:color="auto"/>
        <w:right w:val="none" w:sz="0" w:space="0" w:color="auto"/>
      </w:divBdr>
    </w:div>
    <w:div w:id="2031376640">
      <w:bodyDiv w:val="1"/>
      <w:marLeft w:val="0"/>
      <w:marRight w:val="0"/>
      <w:marTop w:val="0"/>
      <w:marBottom w:val="0"/>
      <w:divBdr>
        <w:top w:val="none" w:sz="0" w:space="0" w:color="auto"/>
        <w:left w:val="none" w:sz="0" w:space="0" w:color="auto"/>
        <w:bottom w:val="none" w:sz="0" w:space="0" w:color="auto"/>
        <w:right w:val="none" w:sz="0" w:space="0" w:color="auto"/>
      </w:divBdr>
    </w:div>
    <w:div w:id="2034723120">
      <w:bodyDiv w:val="1"/>
      <w:marLeft w:val="0"/>
      <w:marRight w:val="0"/>
      <w:marTop w:val="0"/>
      <w:marBottom w:val="0"/>
      <w:divBdr>
        <w:top w:val="none" w:sz="0" w:space="0" w:color="auto"/>
        <w:left w:val="none" w:sz="0" w:space="0" w:color="auto"/>
        <w:bottom w:val="none" w:sz="0" w:space="0" w:color="auto"/>
        <w:right w:val="none" w:sz="0" w:space="0" w:color="auto"/>
      </w:divBdr>
    </w:div>
    <w:div w:id="2040810930">
      <w:bodyDiv w:val="1"/>
      <w:marLeft w:val="0"/>
      <w:marRight w:val="0"/>
      <w:marTop w:val="0"/>
      <w:marBottom w:val="0"/>
      <w:divBdr>
        <w:top w:val="none" w:sz="0" w:space="0" w:color="auto"/>
        <w:left w:val="none" w:sz="0" w:space="0" w:color="auto"/>
        <w:bottom w:val="none" w:sz="0" w:space="0" w:color="auto"/>
        <w:right w:val="none" w:sz="0" w:space="0" w:color="auto"/>
      </w:divBdr>
    </w:div>
    <w:div w:id="2049523964">
      <w:bodyDiv w:val="1"/>
      <w:marLeft w:val="0"/>
      <w:marRight w:val="0"/>
      <w:marTop w:val="0"/>
      <w:marBottom w:val="0"/>
      <w:divBdr>
        <w:top w:val="none" w:sz="0" w:space="0" w:color="auto"/>
        <w:left w:val="none" w:sz="0" w:space="0" w:color="auto"/>
        <w:bottom w:val="none" w:sz="0" w:space="0" w:color="auto"/>
        <w:right w:val="none" w:sz="0" w:space="0" w:color="auto"/>
      </w:divBdr>
    </w:div>
    <w:div w:id="20512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121</Pages>
  <Words>25032</Words>
  <Characters>142686</Characters>
  <Application>Microsoft Office Word</Application>
  <DocSecurity>0</DocSecurity>
  <Lines>1189</Lines>
  <Paragraphs>334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Միլենա Կարապետյան</dc:creator>
  <cp:keywords/>
  <dc:description/>
  <cp:lastModifiedBy>Lusine Gasparyan</cp:lastModifiedBy>
  <cp:revision>9</cp:revision>
  <cp:lastPrinted>2023-11-03T12:06:00Z</cp:lastPrinted>
  <dcterms:created xsi:type="dcterms:W3CDTF">2024-12-17T10:55:00Z</dcterms:created>
  <dcterms:modified xsi:type="dcterms:W3CDTF">2024-12-30T13:25:00Z</dcterms:modified>
</cp:coreProperties>
</file>