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C5" w:rsidRPr="001422C3" w:rsidRDefault="001422C3" w:rsidP="001422C3">
      <w:pPr>
        <w:pStyle w:val="Heading30"/>
        <w:shd w:val="clear" w:color="auto" w:fill="auto"/>
        <w:spacing w:after="120" w:line="240" w:lineRule="auto"/>
        <w:ind w:left="10206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1422C3">
        <w:rPr>
          <w:rFonts w:ascii="Sylfaen" w:hAnsi="Sylfaen" w:cs="Sylfaen"/>
          <w:sz w:val="24"/>
        </w:rPr>
        <w:t>УТВЕРЖДЕН</w:t>
      </w:r>
    </w:p>
    <w:p w:rsidR="006F0BC5" w:rsidRPr="0074150A" w:rsidRDefault="001422C3" w:rsidP="001422C3">
      <w:pPr>
        <w:pStyle w:val="Heading30"/>
        <w:shd w:val="clear" w:color="auto" w:fill="auto"/>
        <w:spacing w:after="120" w:line="240" w:lineRule="auto"/>
        <w:ind w:left="10206"/>
        <w:jc w:val="center"/>
        <w:rPr>
          <w:rFonts w:ascii="Sylfaen" w:hAnsi="Sylfaen" w:cs="Sylfaen"/>
          <w:sz w:val="24"/>
        </w:rPr>
      </w:pPr>
      <w:r w:rsidRPr="001422C3">
        <w:rPr>
          <w:rFonts w:ascii="Sylfaen" w:hAnsi="Sylfaen" w:cs="Sylfaen"/>
          <w:sz w:val="24"/>
        </w:rPr>
        <w:t>Решением Коллегии Евразийской экономической комиссии от 13 февраля 2018 г. № 28</w:t>
      </w:r>
    </w:p>
    <w:p w:rsidR="006E7960" w:rsidRPr="0074150A" w:rsidRDefault="006E7960" w:rsidP="001422C3">
      <w:pPr>
        <w:pStyle w:val="Heading30"/>
        <w:shd w:val="clear" w:color="auto" w:fill="auto"/>
        <w:spacing w:after="120" w:line="240" w:lineRule="auto"/>
        <w:ind w:left="10206"/>
        <w:jc w:val="center"/>
        <w:rPr>
          <w:rFonts w:ascii="Sylfaen" w:hAnsi="Sylfaen" w:cs="Sylfaen"/>
          <w:sz w:val="24"/>
        </w:rPr>
      </w:pPr>
    </w:p>
    <w:p w:rsidR="006F0BC5" w:rsidRPr="001422C3" w:rsidRDefault="001422C3" w:rsidP="001422C3">
      <w:pPr>
        <w:pStyle w:val="Heading20"/>
        <w:shd w:val="clear" w:color="auto" w:fill="auto"/>
        <w:spacing w:before="0" w:after="120" w:line="240" w:lineRule="auto"/>
        <w:ind w:left="1134" w:right="963"/>
        <w:rPr>
          <w:rFonts w:ascii="Sylfaen" w:hAnsi="Sylfaen" w:cs="Sylfaen"/>
          <w:sz w:val="24"/>
        </w:rPr>
      </w:pPr>
      <w:r w:rsidRPr="001422C3">
        <w:rPr>
          <w:rFonts w:ascii="Sylfaen" w:hAnsi="Sylfaen" w:cs="Sylfaen"/>
          <w:sz w:val="24"/>
        </w:rPr>
        <w:t>ПЕРЕЧЕНЬ</w:t>
      </w:r>
    </w:p>
    <w:p w:rsidR="006F0BC5" w:rsidRPr="001422C3" w:rsidRDefault="001422C3" w:rsidP="001422C3">
      <w:pPr>
        <w:pStyle w:val="Heading20"/>
        <w:shd w:val="clear" w:color="auto" w:fill="auto"/>
        <w:spacing w:before="0" w:after="120" w:line="240" w:lineRule="auto"/>
        <w:ind w:left="1134" w:right="963"/>
        <w:rPr>
          <w:rFonts w:ascii="Sylfaen" w:hAnsi="Sylfaen" w:cs="Sylfaen"/>
          <w:sz w:val="24"/>
        </w:rPr>
      </w:pPr>
      <w:r w:rsidRPr="001422C3">
        <w:rPr>
          <w:rFonts w:ascii="Sylfaen" w:hAnsi="Sylfaen" w:cs="Sylfaen"/>
          <w:sz w:val="24"/>
        </w:rPr>
        <w:t>ветеринарных лекарственных средств (фармакологически активных веществ), максимально допустимые уровни остатков которых могут содержаться в непереработанной пищевой продукции животного происхождения, в том числе в сырье, и методик их определения</w:t>
      </w:r>
    </w:p>
    <w:tbl>
      <w:tblPr>
        <w:tblOverlap w:val="never"/>
        <w:tblW w:w="1522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4"/>
        <w:gridCol w:w="2715"/>
        <w:gridCol w:w="14"/>
        <w:gridCol w:w="2402"/>
        <w:gridCol w:w="2559"/>
        <w:gridCol w:w="1976"/>
        <w:gridCol w:w="5541"/>
      </w:tblGrid>
      <w:tr w:rsidR="00045E47" w:rsidRPr="001422C3" w:rsidTr="00045E47">
        <w:trPr>
          <w:gridBefore w:val="1"/>
          <w:wBefore w:w="14" w:type="dxa"/>
          <w:tblHeader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Ветеринарное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лекарственное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средство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(фармакологически активное вещество)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(индикаторная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молекула)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Вид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сельскохозяйственных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Наименование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Максимально допустимые уровни остатков (по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индикаторной молекуле) или метаболитов (мг/кг, не более)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Методика (метод)</w:t>
            </w:r>
          </w:p>
        </w:tc>
      </w:tr>
      <w:tr w:rsidR="00045E47" w:rsidRPr="001422C3" w:rsidTr="00045E47">
        <w:trPr>
          <w:gridBefore w:val="1"/>
          <w:wBefore w:w="14" w:type="dxa"/>
          <w:tblHeader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1. Аверсектин*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животных, используемых для получения пищевых продуктов животного происхождения, включая птицу и продукцию аквакультуры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0,004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субпродукты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0,024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2. Авиламицин*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Avilamycin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свиньи, домашняя птица, кролики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4pt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(дихлороизо- эверниновая кислота)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3. Амитраз*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(сумма амитраза и всех метаболитов, содержащих 2,4- диметоксиамфетамин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(2,4-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группу, выраженная как амитраз)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овцы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козы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пчелы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мед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4. Амоксициллин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Amoxicillin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 животных, пищевая продукция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 (для рыбы в естественных пропорциях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5336-2015 «Методика выполнения измерений содержания антибиотиков группы пенициллинов в продукции животного происхождения методом ИФА с использованием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тест-систем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.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Нидерланды», утв. ОД О «КомПродСервис»,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5200-2015 «Определение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045E47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32219-2013 «Молоко и молочные продукты. 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5. Ампициллин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Ampicillin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 (для рыбы в естественных пропорциях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5336-2015 «Методика выполнения измерений содержания антибиотиков группы пенициллинов в продукции животного происхождения методом ИФА с использованием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тест-систем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.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Нидерланды», утв. ОДО «КомПродСервис»,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5200-2015 «Определение содержания остаточных количеств пенициллинов в сырье животного происхождения и пищевых продуктах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32219-2013 «Молоко и молочные продукты.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4885-2014 «Методика выполнения измерений содержания пенициллина в продукции животного происхождения методом ИФА с использованием набора реагентов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производства ВЮО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Scentific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(США)», утв. ООО «Компания Альгимед», 2014 , Республика Беларусь***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6. Апрамицин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Apramicin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 животных и птицы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1,0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32798-2014 «Продукты пищевые, продовольственное сырье. Метод определения остаточного содержания аминогликозидов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34285-2017 «Продукты пищевые, продовольственное сырье. Метод обнаружения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7. Ампролиум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Amprolium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цыплята-бройлеры,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индейки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8. Баквилоприм*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Baquiloprim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шпик со шкурой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9. Бацитрацин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Bacitracin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(для крупного рогатого скота (в молоке), для кроликов: сумма бацитрацина А,В, и С в т.ч. в виде цинк-бацитрацина)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4652-2013 «Определение содержания бацитрацина в продукции животного происхождения методом ИФА с использованием тест-систем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.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Нидерланды. Методика выполнения измерений», утв. ОДО «КомПродСервис», 2013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33934-2016 «Мясо и мясные продукты. Определение цинкбацитрацина методом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МУК 4.1.3379-16 «Определение остаточных количеств бацитрацина в продутах животного происхождения методом иммуноферментного анализа»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кролики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кроликов),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происхождения,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пчелы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мясо, в том числе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птицы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диких животных и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птицы),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субпродукты,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 т.ч. птичьи, яйца,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пищевая продукция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происхождения, мед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не допускается (0,02)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10. Бензилпенциллин этилендиамин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Benzylpenicillin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ethylendiamine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Пеницициллин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G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прокаин,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Бензилпенциллин прокаина, Прокаин пенициллин, Прокаин бензилпенциллин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G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Прокаин пенициллин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G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Пенициллин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G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этилендиамин, Пенетамат 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Penethamate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),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Бензилпенциллин натрия, Бензатин бензилпенциллин, Дибензил- этилендиамин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все виды продуктивных животных, пищевая продукция 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 (для рыбы в естественных пропорциях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5336-2015 «Методика выполнения измерений содержания антибиотиков группы пенициллинов в продукции животного происхождения методом ИФА с использованием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тест-систем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.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Нидерланды», утв. ОДО «КомПродСервис»,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4885-2014 «Методика выполнения измерений содержания пенициллина в продукции животного происхождения методом ИФА с использованием набора реагентов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производства ВЮО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Scentific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(США)», утв. ООО «Компания Альгимед», 2014 , Республика Беларусь***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5200-2015 «Определение содержания остаточных количеств пенициллинов в сырье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 (для птицы в естественных пропорциях с кожей,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сырое молоко, сырое обезжиренное молоко, сырые сливки, сырье для детского питания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(&lt;0,004)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 происхождения и пищевых продуктах 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32219-2013 «Молоко и молочные продукты.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4310-2012 «Определение содержания пенициллина в молоке методом ИФА с использованием тест-системы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Beijing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Kwinbon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Biotechnology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Со.,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Ltd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Китай»***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11. Вальнемулин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Valnemulin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80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линкозамидов и плевромутилинов с помощью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высокоэффективной жидкостной хроматографии с масс-спектрометрическим детектированием»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 »* * * 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12. Галофугинон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Halofuginone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все виды продуктивных животных, пищевая продукция аквакультуры животного происхождения, исключая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бройлерных цыплят, индеек и 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мясо (мышечная ткань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 и кожа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13. Гентамицин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Gentamycin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 животных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32798-2014 «Продукты пищевые, продовольственное сырье. Метод определения остаточного содержания аминогликозидов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 (сумма гентамицина С1, гентамицина С1 а, гентамицина С2 и гентамицина С2а)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0,75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4pt0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14. Данофлоксацин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Danofloxacin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и мелкий рогатый скот, 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32797-2014 «Продукты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(жир-сырец)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(для птицы кожа и жир)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прочие виды продуктивных животных, пищевая продукция 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 (для рыбы в естественных пропорциях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 (для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15. Декоквинат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Decoquinate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животных, в том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числе птица, пищевая продукция аквакультуры животного происхождения, исключая бройлерных цыплят, крупный и мелкий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содержания кокцидостатиков с помощью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16. Диклазурил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Diclazuril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(как диклазурил)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овцы и кролики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3,0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2,0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птица (цыплята- бройлеры, индейки для откорма)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жир, кожа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прочие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17. Диклоксациллин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Dicloxacillin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остаточного содержания сульфаниламидов,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нитроимидазолов, пенициллинов, амфениколов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 помощью высокоэффективной жидкостной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32219-2013 «Молоко и молочные продукты.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5200-2015 «Определение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иммуноферментного анализа с хемилюминесцентной детекцией с использованием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18. Дифлоксацин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Difloxacin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и мелкий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32797-2014 «Продукты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0,8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0,8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0,8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шпик со шкурой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1,9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прочие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мясо (мышечная ткань)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(для рыбы в естественных пропорциях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0,8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19. Доксициклин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Doxicilin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31694-2012 «Продукты пищевые,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C3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МУК 4.1.2158-07 «Определение остаточных количеств антибиотиков тетрациклиновой группы и сульфаниламидных препаратов в продуктах животного происхождения методом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иммуноферментного анализа»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свиньи, 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кожа и жир (для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20. Имидокарб*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Imidocarb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(как имидокарб)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овцы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21. Канамицин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Kanamycin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(канамицин А)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 животных и птицы за исключением рыбы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32798-2014 «Продукты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22. Клавулановая кислота*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Clavulanic acid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скот, 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 (для свиней 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23. Клоксациллин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Cloxacillin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мясо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32219-2013 «Молоко и молочные продукты. 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5200-2015 «Определение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24. Колистин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Colistin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 (для рыбы в естественных пропорциях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5916-2017 «Методика выполнения измерений содержания колистина в продукции животного происхождения методом ИФА с использованием реагентов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производства ВЮО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Scientific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(США)»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МУ А 1/045 «Методические указания по арбитражному определению остаточного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содержания полипептидных антибиотиков в продукции животноводства методом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 (для птицы кожа и жир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в естественных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пропорциях, для свиней-шпик со шкурой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 и жидкие яичные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25. Ласалоцид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Lasalocid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(ионофоры)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(ласалоциод А)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прочие виды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продуктивных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(натрий ласалоцид)</w:t>
            </w: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26. Левомицетин (хлорамфеникол)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пчелы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сырое молоко, сырое обезжиренное молоко, сырые сливки, мясо, в том числе мясо птицы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 диких животных и птицы),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субпродукты в т.ч. птичьи, яйца, пищевая продукция аквакультуры животного происхождения, мед,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сырье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для детского питания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не допускается (&lt; 0,0003)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54655-2011 «Мед натуральный.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Метод определения антибиотиков»</w:t>
            </w:r>
          </w:p>
          <w:p w:rsidR="001422C3" w:rsidRPr="006E7960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4846-2014 «Определение хлорамфеникола в сырье и продукции животного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происхождения. Методика выполнения измерений методом иммуноферментного анализа с использованием набора реагентов «ИФА-хлорамфеникол»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2436-2015 «Методика выполнения измерений содержания хлорамфеникола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(левомицетина) в продукции животного происхождения с использованием тест-систем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RIDASCREEN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©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Chloramphenicol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и ПРОДОСКРИН©Хлорамфеникол»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32219-2013 «Молоко и молочные продукты. 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32254-2013 «Молоко. Инструментальный метод определения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4678-2015 «Методика измерений содержания хлорамфеникола (левомицетина) в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продукции животного происхождения методом иммуноферментного анализа с использованием набора реагентов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©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Chloramphenicol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(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CAP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ELISA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Test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Kit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и ИФА антибиотик-хлорамфеникол»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3283-2009 «Определение содержания хлорамфеникола в молоке с использованием тест-системы Ридаскрин® Хлорамфеникол»***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МВИ.МН 4230-2015 «Определение содержания левомицетина (хлорамфеникола) в молоке, сухом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молоке, мясе и меде методом иммуноферментного анализа с использованием наборов реагентов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©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Chloramphenicol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(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CAP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ELISA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Test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Kit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и ИФА антибиотик- хлорамфеникол »* 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* 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4790-2013 «Определение содержания остаточных количеств левомицетина (хлорамфеникола) в сырье животного происхождения и пищевых продуктах методом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ВЭЖХ-МС/МС»***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27. Линкомицин/ клиндамицин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Lincomycin/ Clindamycin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 животных и птицы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 »* * * 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(жир-сырец), кожа (для свиней- 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 и жидкие яичные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28. Мадуромицин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Maduramicin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 животных, пищевая продукция аквакультуры животного происхождения, исключая бройлерных цыплят и индеек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29. Марбофлоксацин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Marbofloxacin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скот, 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32797-2014 «Продукты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(для свиней шпик со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0,075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30. Метронидазол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metronidazole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)/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Диметридазол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(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dimetridazole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)/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Ронидазол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(готбаго1е)/Дапсон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(dapsone)/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Клотримазол*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(clotrimazole)/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все виды птицы,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пищевая 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пчелы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пищевая продукция</w:t>
            </w:r>
            <w:r w:rsidR="006E796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методики (&lt; 0,001)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 Клотримазола, Аминитризола, Дапсона)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Аминитризол*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(aminitrizole)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Тинидазол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птицы)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для Дапсона: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 (для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</w:t>
            </w:r>
          </w:p>
        </w:tc>
        <w:tc>
          <w:tcPr>
            <w:tcW w:w="5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определения методов (&lt; 0,1)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31. Монензин (монензин А)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прочие виды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0,008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 животных и птицы, кроме бройлеров, индеек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32. Наразин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Narasin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исключая бройлерных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цыплят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33. Нафциллин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Nafcillin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все виды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продуктивных животных (кроме свиней и лошадей)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5200-2015 «Определение содержания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остаточных количеств пенициллинов в сырье животного происхождения и пищевых продуктах 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34. Неомицин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Neomicin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ткань),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32798-2014 «Продукты пищевые,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045E47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="001422C3" w:rsidRPr="001422C3">
              <w:rPr>
                <w:rStyle w:val="Bodytext211pt"/>
                <w:rFonts w:ascii="Sylfaen" w:hAnsi="Sylfaen" w:cs="Sylfaen"/>
                <w:sz w:val="24"/>
              </w:rPr>
              <w:t>(неомицин В, включая фрамицетин)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остаточного содержания аминогликозидов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иммуноферментного анализа с хемилюминесцентной детекцией с использованием технологии биочипов»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 и жидкие яичные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1,5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35. Никарбазин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Nicarbazin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синоним-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Динитрокарбанилид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(как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'-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bis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-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(4-нитрофенил)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мочевина)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цыплята-бройлеры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жир, кожа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прочие виды продуктивных животных, пищевая продукция аквакультуры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36. Нитрофураны и их метаболиты (включая фуразолидон и фурацилин)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Nitrofurans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(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including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furazolidone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furacilinum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птицы,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пищевая 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пчелы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пищевая продукция</w:t>
            </w:r>
            <w:r w:rsidR="006E796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методики (&lt; 0,001)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32014-2012 «Продукты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4275-2012 «Определение содержания метаболитов нитрофуранов в продукции животного происхождения с использованием тест-систем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.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Нидерланды»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4525-2012 «МВИ содержания метаболитов нитрофуранов в продукции животного происхождения методом ИФА с использованием наборов реагентов производства ВЮО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Scientific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(США)»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ГОСТ 33615-2015 «Продукты пищевые.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Продовольственное сырье. Иммуноферментный метод определения остаточного содержания метаболита фуразолидона»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птицы)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жир-сырец (для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не допускается в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продукции животного происхождения на уровне определения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методов (&lt; 0,1)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34164-2017 «Продукты пищевые. Продовольственное сырье. Иммуноферментный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не допускается в продукции животного происхождения на уровне определения методов (&lt; 0,1)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метод определения остаточного содержания метаболита фурацилина»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не допускается в продукции животного происхождения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на уровне определения методов (&lt; 0,1)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37. Новобиоцин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Novobiocin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МУ А 1/045 «Методические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38.0ксациллин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Oxacillin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все виды продуктивных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мясо 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5336-2015 «Методика выполнения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измерений содержания антибиотиков группы пенициллинов в продукции животного происхождения методом ИФА с использованием тест-систем производства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EuroProxima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B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>.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V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.,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Нидерланды», утв. ОДО «КомПродСервис»,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4885-2014 «Методика выполнения измерений содержания пенициллина в продукции животного происхождения методом ИФА с использованием набора реагентов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производства ВЮО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Scentific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1422C3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(США)», утв. ООО «Компания Альгимед», 2014 , Республика Беларусь***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5200-2015 «Определение содержания остаточных количеств пенициллинов в сырье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животного происхождения и пищевых продуктах 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39. Окситетрациклин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(синоним: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Террамицин)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Хлортетрациклин,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Тетрациклин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(сумма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окситетрациклина и его 4-эпимера)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происхождения,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пчелы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сырое молоко, сырое обезжиренное молоко, сырые сливки, мясо, в том числе мясо птицы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>(за исключением диких животных и птицы),</w:t>
            </w:r>
            <w:r w:rsidR="006E7960" w:rsidRPr="006E7960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субпродукты в т.ч. птичьи, яйца, пищевая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продукция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не допускается (&lt; 0,01)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>ГОСТ 31694-2012 «Продукты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детектором»</w:t>
            </w:r>
          </w:p>
          <w:p w:rsidR="006F0BC5" w:rsidRPr="006E7960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 w:cs="Sylfaen"/>
                <w:sz w:val="24"/>
              </w:rPr>
            </w:pPr>
            <w:r w:rsidRPr="001422C3">
              <w:rPr>
                <w:rStyle w:val="Bodytext211pt"/>
                <w:rFonts w:ascii="Sylfaen" w:hAnsi="Sylfaen" w:cs="Sylfaen"/>
                <w:sz w:val="24"/>
              </w:rPr>
              <w:t xml:space="preserve">МВИ.МН 3830-2015 «Методика выполнения </w:t>
            </w:r>
            <w:r w:rsidRPr="001422C3">
              <w:rPr>
                <w:rStyle w:val="Bodytext211pt"/>
                <w:rFonts w:ascii="Sylfaen" w:hAnsi="Sylfaen" w:cs="Sylfaen"/>
                <w:sz w:val="24"/>
              </w:rPr>
              <w:lastRenderedPageBreak/>
              <w:t>измерений содержания антибиотиков группы тетрациклинов в продукции животного происхождения методом ИФА с использованием набора реагентов</w:t>
            </w:r>
          </w:p>
          <w:p w:rsidR="00941244" w:rsidRPr="006E7960" w:rsidRDefault="00941244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 животного происхождения, мед, сырье</w:t>
            </w:r>
            <w:r w:rsidR="006E7960" w:rsidRPr="006E7960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для детского питания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 xml:space="preserve">MaxSignal®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ВЮО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 xml:space="preserve">Scientific Corporation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/>
              </w:rPr>
              <w:t>(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США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/>
              </w:rPr>
              <w:t xml:space="preserve">)»,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утв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/>
              </w:rPr>
              <w:t xml:space="preserve">.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ООО «Компания Альгимед»,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МВИ.МН 3951-2015 «Методика выполнения измерений содержания антибиотиков группы тетрациклинов в продукции животного происхождения с использованием тест-системы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Ridascreen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Tetracyklin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производства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-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Biofarm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AG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,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Германия», утв. ОДО «КомПродСервис»,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32254-2013 «Молоко. Инструментальный метод определения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 xml:space="preserve">40. Оксолиновая кислота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Oxolinic acid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продуктивных животных, пищевая продукция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 (мышечная ткань) (для рыбы в естественной 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32797-2014 «Продукты пищевые, продовольственное сырье. Метод определения остаточного содержания хинолонов с помощью высокоэффективной жидкостной хроматографии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жир (жир-сырец) (для птицы кожа и жир в естественных пропорциях, для свиней-шпик со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41. Паромомицин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Paromomycin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32798-2014 «Продукты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 и 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42. Пирлимицин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Pirlimycin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продуктивных животных и птицы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  <w:p w:rsidR="006F0BC5" w:rsidRPr="006E7960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</w:t>
            </w:r>
          </w:p>
          <w:p w:rsidR="00941244" w:rsidRPr="006E7960" w:rsidRDefault="00941244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и плевромутилинов в продукции животноводства методом высокоэффективной жидкостной хроматографии с масс-спектрометрическим детектированием »* * * *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43. Рифаксимин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/рифампицин*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Rifaximin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/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Rifampicin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(рифаксимин)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44. Робенидин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Robenidine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все виды продуктивных животных, птицы, кроме бройлеров, индеек и кроликов для откорма, пищевая продукция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жир, жир-сырец (для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45. Салиномицин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Salinomycin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продуктивных животных, пищевая продукция аквакультуры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(за исключением кроличьей)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 происхождения, исключая бройлерных цыплят и кроликов для откорма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другие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46. Сарафлоксацин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Sarafloxacin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индейки, куры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32797-2014 «Продукты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пищевая продукция 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 (мышечная ткань рыбы семейства лососевых в естественной 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47. Семдурамицин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продуктивных животных, исключая бройлерных цыплят, пищевая продукция 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0,002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48. Спектиномицин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Spectinomycin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все виды продуктивных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животных, за исключением овец, пищевая продукция 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ГОСТ 32798-2014 «Продукты пищевые, продовольственное сырье. Метод определения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остаточного содержания аминогликозидов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 говяжья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овцы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49. Спирамицин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Spiramycin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масс-спектрометрическим детектированием»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(сумма спирамицина и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неоспирамицина)</w:t>
            </w: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(для свиней-</w:t>
            </w:r>
          </w:p>
        </w:tc>
        <w:tc>
          <w:tcPr>
            <w:tcW w:w="24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спирамицин 1)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шпик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методом высокоэффективной жидкостной хроматографии с масс-спектрометрическим детектированием »* * * 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 xml:space="preserve">50. Стрептомицин/ Дигидрострептомицин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Streptomycin/ Dihydrostreptomycin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32798-2014 «Продукты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МВИ.МН 4894-2014 «Методика выполнения измерений содержания стрептомицина в продукции животного происхождения методом ИФА с использованием набора реагентов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MaxSignal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©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производства В100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Scientific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Corporation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(США)»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сырое молоко, сырое обезжиренное молоко, сырые сливки, сырье для детского питания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не допускается (&lt; 0,2)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яйца и яичные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33526-2015 «Молоко и продукты переработки молока. Методика определения содержания антибиотиков методом высокоэффективной жидкостной хроматографии»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МВИ.МН 5593-2016 «Определение содержания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остаточных количеств стрептомицина в сырье животного происхождения и пищевых продуктах методом ВЭЖХ-МС/МС», утв. РУП «Научно-практический центр гигиены»,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2016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МВИ.МН 2642-2015 «Методика выполнения измерений содержания стрептомицина в продукции животного происхождения с использованием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тест-систем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RIDASCREEN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®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STREPTOMYCIN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и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ПРОДОСКРИН® СТРЕПТОМИЦИН»***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51. Сульфаниламиды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МВИ.МН 2643-2007 «Методика выполнения измерения количества сульфаметазина в молоке, мясе, почках с использованием тест-системы Ридаскрин®Сульфаметазин»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(все вещества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сульфаниламидной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 и птицы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группы)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 всех остатков данной группы не должна превышать МДУ)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скот, овцы, козы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МУК 4.1.2158-07 «Определение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 xml:space="preserve">52. Тиамулин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Tiamulin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 метаболитов, которые могут быть гидролизованы в 8-</w:t>
            </w:r>
            <w:r w:rsidRPr="001422C3">
              <w:rPr>
                <w:rStyle w:val="Bodytext2Symbol"/>
                <w:rFonts w:ascii="Sylfaen" w:hAnsi="Sylfaen" w:cs="Sylfaen"/>
                <w:sz w:val="24"/>
              </w:rPr>
              <w:t>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-гидрокси- мутилин)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свиньи, кролики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хроматографии с масс-спектрометрическим детектированием »* * * 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1,0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яйца и жидкие яичные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1,0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индейки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53. Тиамфеникол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Thiamphenicol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(как сумма тиамфеникола и конъюгатов тиамфеникола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 (мышечная ткань) (для рыбы в естественной 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(кроме рыбы)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 расчете на тиамфеникол)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(кроме рыбы)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 (для птицы в натуральных пропорциях с кожей,</w:t>
            </w:r>
            <w:r w:rsidR="006E7960" w:rsidRPr="006E7960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 xml:space="preserve">54. Тилвалозин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Tylvalosin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шпик со шкурой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 тилвалозина и З-О-ацетилтилозина)</w:t>
            </w: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и кожа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 »* * * 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55. Тилмикозин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Tilmicosin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0,075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ГОСТ 34136-2017 «Продукты пищевые, продовольственное сырье. Метод определения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 »* * * 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0,075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прочие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 (мышечная ткань) (для рыбы в естественной 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(для свиней 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56. Тилозин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Tylosin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(тилозин А)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мясо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(мышечная ткань) (для рыбы в естественной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ГОСТ 34136-2017 «Продукты пищевые, продовольственное сырье. Метод определения остаточного содержания макролидов,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 (для птицы в натуральной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6E79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пропорции с кожей,</w:t>
            </w:r>
            <w:r w:rsidR="006E7960" w:rsidRPr="006E7960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для свиней-шпик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методом высокоэффективной жидкостной хроматографии с масс-спектрометрическим детектированием »* * * 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 xml:space="preserve">57. Толтразурил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Toltrazuril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(толтразурила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сульфон)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4pt1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54518-2011 «Продукты пищевые, корма, продовольственное сырье. Метод определения содержания кокцидостатиков с помощью высокоэффективной жидкостной хроматографии с масс-спектрометрическим детектором»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4pt1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58. Триметоприм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Trimethoprim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продуктивных животных и птицы, за исключением лошадей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лошади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4pt1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4pt1"/>
                <w:rFonts w:ascii="Sylfaen" w:hAnsi="Sylfaen" w:cs="Sylfaen"/>
                <w:sz w:val="24"/>
              </w:rPr>
              <w:t>од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59. Тулатромицин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Tulathromycin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методом высокоэффективной жидкостной хроматографии с масс-спектрометрическим детектированием »* * * 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(2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,3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 4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,5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,8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,10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1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lR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,12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,13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S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,14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R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)-2-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этил-3,4,10,13- тетрагидрокси- 3,5,8,10,12,14- гексаметил-11-[[3,4,6- три-деокси-3-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(диметиламино)-(З-Д- ксило-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гексопираносил]окси]- 1 -окса-6-азацилопент- декан-15-один, выраженный как эквиваленты тулатромицина)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шпик со шкурой 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60. Феноксиметил- пенициллин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Phenoximethylpenicillin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синоним: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Пенициллин V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МВИ.МН 5200-2015 «Определение содержания остаточных количеств пенициллинов в сырье животного происхождения и пищевых продуктах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методом ВЭЖХ-МС/МС. Методика выполнения измерений», утв. РУП «Научно-практический центр гигиены», 2015 год, Республика Беларусь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 и жир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61. Флавомицин*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Flavomycin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(для пищевой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 продуктивных животных, пищевая продукция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-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продукции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животного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происхождения-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(флавофосполипол)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яйца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62. Флорфеникол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Florfenicol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и мелкий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Р 54904-2012 «Продукты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 флорфеникола и его метаболитов в виде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флорфениколамина)</w:t>
            </w: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свиньи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0,75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жир, кожа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пищевая продукция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 xml:space="preserve">мышечная ткань (в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естественной 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другие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63. Флумеквин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Flumequine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и мелкий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32797-2014 «Продукты пищевые,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остаточного содержания хинолонов с помощью высокоэффективной жидкостной хроматографии с масс-спектрометрическим детектором»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0,8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жир, кожа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пищевая продукция аквакультуры животного 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мышечная ткань (в естественной пропорции 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другие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64. Цефтиофур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Ceftiofur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все виды продуктивных млекопитающих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животных, 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высокоэффективной жидкостной хроматографии с масс-спектрометрическим детектором»****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 всех остатков,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lastRenderedPageBreak/>
              <w:t>содержащих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</w:t>
            </w:r>
            <w:r w:rsidRPr="001422C3">
              <w:rPr>
                <w:rStyle w:val="Bodytext2Symbol"/>
                <w:rFonts w:ascii="Sylfaen" w:hAnsi="Sylfaen" w:cs="Sylfaen"/>
                <w:sz w:val="24"/>
              </w:rPr>
              <w:t>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-лактамовую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структуру,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выраженных как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десфуроил-цефтиофур)</w:t>
            </w: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6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остаточного содержания цефалоспоринов с помощью высокоэффективной жидкостной хроматографии с масс-спектрометрическим детектированием 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32219-2013 «Молоко и молочные продукты. 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65. Цефацетрил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Cefacetrile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0,125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 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 определения наличия антибиотиков»**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32219-2013 «Молоко и молочные продукты. 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детектором»****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66. Цефалексин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Cefalexin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детектором»****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 остаточного содержания цефалоспоринов с помощью высокоэффективной жидкостной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хроматографии с масс-спектрометрическим детектированием 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67. Цефалоним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(Цефалоний)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Cefalonium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 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детектором»****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31502-2012 «Молоко и молочные продукты. Микробиологические методы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определения наличия антибиотиков»**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32219-2013 «Молоко и молочные продукты. Иммуноферментные методы определения наличия антибиотиков»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68. Цефоперазон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Cefoperazone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 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детектором»****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69. Цефкином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Cefquinome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скот, свиньи, лошади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 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детектором»****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</w:t>
            </w: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жир-сырец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шпик со шкурой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41244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70. Цефапирин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Cefapirin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31502-2012 «Молоко и молочные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0,05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продукты. Микробиологические методы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определения наличия антибиотиков»**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 цефапирина и дезацетилефапирина)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0,01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34137-2017 «Продукты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 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А-1/026 «Методические указания по арбитражному определению остаточного содержания цефалоспоринов и их метаболитов в продукции животноводства методом высокоэффективной жидкостной хроматографии с масс-спектрометрическим детектором»****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71. Ципрофлоксацин/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Энрофлоксацин/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Пефлоксацин/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Офлоксацин/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Норфлоксацин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Ciptofloxacin</w:t>
            </w:r>
            <w:r w:rsidRPr="001422C3">
              <w:rPr>
                <w:rStyle w:val="Bodytext211pt0"/>
                <w:rFonts w:ascii="Sylfaen" w:hAnsi="Sylfaen" w:cs="Sylfaen"/>
                <w:sz w:val="24"/>
                <w:lang w:eastAsia="en-US" w:bidi="en-US"/>
              </w:rPr>
              <w:t>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Enrofloxacin/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Perfloxacin/Ofloxacin/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Norfloxacin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 (мышечная ткань)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32797-2014 «Продукты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детектором»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33634-2015 «Продукты пищевые. Продовольственное сырье. Иммуноферментный метод определения остаточного содержания антибиотиков фторхинолонового ряда»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 для свиней 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крупный и мелкий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(сумма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фторхинолонов)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мелкий рогатый скот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птица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продовольственное сырье. Метод обнаружения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химиотерапевтических лекарственных средств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кожа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для ветеринарного применения с помощью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свиньи, кролики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иммуноферментного анализа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0,3</w:t>
            </w:r>
          </w:p>
        </w:tc>
        <w:tc>
          <w:tcPr>
            <w:tcW w:w="5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 хемилюминесцентной детекцией с использованием технологии биочипов»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 xml:space="preserve">72. Эритромицин </w:t>
            </w:r>
            <w:r w:rsidRPr="001422C3">
              <w:rPr>
                <w:rStyle w:val="Bodytext211pt0"/>
                <w:rFonts w:ascii="Sylfaen" w:hAnsi="Sylfaen" w:cs="Sylfaen"/>
                <w:sz w:val="24"/>
                <w:lang w:val="en-US" w:eastAsia="en-US" w:bidi="en-US"/>
              </w:rPr>
              <w:t>Erythromycin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все виды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продуктивных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животных, пищевая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продукция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аквакультуры</w:t>
            </w:r>
            <w:r w:rsidR="006E7960">
              <w:rPr>
                <w:rFonts w:ascii="Sylfaen" w:hAnsi="Sylfaen" w:cs="Sylfaen"/>
                <w:sz w:val="24"/>
              </w:rPr>
              <w:t xml:space="preserve"> </w:t>
            </w:r>
            <w:r w:rsidRPr="001422C3">
              <w:rPr>
                <w:rStyle w:val="Bodytext211pt0"/>
                <w:rFonts w:ascii="Sylfaen" w:hAnsi="Sylfaen" w:cs="Sylfaen"/>
                <w:sz w:val="24"/>
              </w:rPr>
              <w:t>животного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мясо (мышечная ткань)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(для продукции аквакультуры в естественной пропорции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34136-2017 «Продукты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детектированием»</w:t>
            </w:r>
          </w:p>
        </w:tc>
      </w:tr>
      <w:tr w:rsidR="00045E47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(эритромицин А)</w:t>
            </w: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941244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происхождения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с кожей)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МУ А-1/05 «Методические указания по арбитражному определению остаточного содержания макролидов, линкозамидов и плевромутилинов в продукции животноводства методом высокоэффективной жидкостной хроматографии с масс-спектрометрическим детектированием »****</w:t>
            </w:r>
          </w:p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ГОСТ 34285-2017 «Продукты пищевые, продовольственное сырье. Метод обнаружения химиотерапевтических лекарственных средств для ветеринарного применения с помощью иммуноферментного анализа с хемилюминесцентной детекцией с использованием технологии биочипов»</w:t>
            </w: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печень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почки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жир (жир-сырец) (для свиней шпик со шкурой)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0,2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молоко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0,04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  <w:tr w:rsidR="006F0BC5" w:rsidRPr="001422C3" w:rsidTr="00045E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7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яйца и жидкие яичные продукты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BC5" w:rsidRPr="001422C3" w:rsidRDefault="001422C3" w:rsidP="001422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1422C3">
              <w:rPr>
                <w:rStyle w:val="Bodytext211pt0"/>
                <w:rFonts w:ascii="Sylfaen" w:hAnsi="Sylfaen" w:cs="Sylfaen"/>
                <w:sz w:val="24"/>
              </w:rPr>
              <w:t>0,15</w:t>
            </w: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BC5" w:rsidRPr="001422C3" w:rsidRDefault="006F0BC5" w:rsidP="001422C3">
            <w:pPr>
              <w:spacing w:after="120"/>
              <w:rPr>
                <w:rFonts w:ascii="Sylfaen" w:hAnsi="Sylfaen" w:cs="Sylfaen"/>
              </w:rPr>
            </w:pPr>
          </w:p>
        </w:tc>
      </w:tr>
    </w:tbl>
    <w:p w:rsidR="006F0BC5" w:rsidRPr="001422C3" w:rsidRDefault="001422C3" w:rsidP="001422C3">
      <w:pPr>
        <w:pStyle w:val="Footnote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1422C3">
        <w:rPr>
          <w:rFonts w:ascii="Sylfaen" w:hAnsi="Sylfaen" w:cs="Sylfaen"/>
          <w:sz w:val="24"/>
          <w:lang w:eastAsia="en-US" w:bidi="en-US"/>
        </w:rPr>
        <w:t xml:space="preserve">* </w:t>
      </w:r>
      <w:r w:rsidRPr="001422C3">
        <w:rPr>
          <w:rFonts w:ascii="Sylfaen" w:hAnsi="Sylfaen" w:cs="Sylfaen"/>
          <w:sz w:val="24"/>
        </w:rPr>
        <w:t>Контроль осуществляется с момента утверждения методики (метода).</w:t>
      </w:r>
    </w:p>
    <w:p w:rsidR="006F0BC5" w:rsidRPr="001422C3" w:rsidRDefault="001422C3" w:rsidP="001422C3">
      <w:pPr>
        <w:pStyle w:val="Footnote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1422C3">
        <w:rPr>
          <w:rFonts w:ascii="Sylfaen" w:hAnsi="Sylfaen" w:cs="Sylfaen"/>
          <w:sz w:val="24"/>
        </w:rPr>
        <w:t>** Методика (метод) используется на предприятии.</w:t>
      </w:r>
    </w:p>
    <w:p w:rsidR="006F0BC5" w:rsidRPr="001422C3" w:rsidRDefault="001422C3" w:rsidP="001422C3">
      <w:pPr>
        <w:pStyle w:val="Footnote0"/>
        <w:shd w:val="clear" w:color="auto" w:fill="auto"/>
        <w:spacing w:after="120" w:line="240" w:lineRule="auto"/>
        <w:rPr>
          <w:rFonts w:ascii="Sylfaen" w:hAnsi="Sylfaen" w:cs="Sylfaen"/>
          <w:sz w:val="24"/>
        </w:rPr>
      </w:pPr>
      <w:r w:rsidRPr="001422C3">
        <w:rPr>
          <w:rFonts w:ascii="Sylfaen" w:hAnsi="Sylfaen" w:cs="Sylfaen"/>
          <w:sz w:val="24"/>
        </w:rPr>
        <w:t>*** Применяется до 1 июля 2019 г.</w:t>
      </w:r>
    </w:p>
    <w:p w:rsidR="006F0BC5" w:rsidRPr="001422C3" w:rsidRDefault="001422C3" w:rsidP="006E7960">
      <w:pPr>
        <w:pStyle w:val="Footnote0"/>
        <w:shd w:val="clear" w:color="auto" w:fill="auto"/>
        <w:spacing w:after="120" w:line="240" w:lineRule="auto"/>
        <w:rPr>
          <w:rFonts w:ascii="Sylfaen" w:hAnsi="Sylfaen" w:cs="Sylfaen"/>
          <w:szCs w:val="2"/>
        </w:rPr>
      </w:pPr>
      <w:r w:rsidRPr="001422C3">
        <w:rPr>
          <w:rFonts w:ascii="Sylfaen" w:hAnsi="Sylfaen" w:cs="Sylfaen"/>
          <w:sz w:val="24"/>
        </w:rPr>
        <w:t>**** Применяется до вступления в силу стандартизированного аналога.</w:t>
      </w:r>
    </w:p>
    <w:sectPr w:rsidR="006F0BC5" w:rsidRPr="001422C3" w:rsidSect="001422C3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BB" w:rsidRDefault="003D59BB" w:rsidP="006F0BC5">
      <w:r>
        <w:separator/>
      </w:r>
    </w:p>
  </w:endnote>
  <w:endnote w:type="continuationSeparator" w:id="0">
    <w:p w:rsidR="003D59BB" w:rsidRDefault="003D59BB" w:rsidP="006F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BB" w:rsidRDefault="003D59BB">
      <w:r>
        <w:separator/>
      </w:r>
    </w:p>
  </w:footnote>
  <w:footnote w:type="continuationSeparator" w:id="0">
    <w:p w:rsidR="003D59BB" w:rsidRDefault="003D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219"/>
    <w:multiLevelType w:val="multilevel"/>
    <w:tmpl w:val="A4665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C5"/>
    <w:rsid w:val="00045E47"/>
    <w:rsid w:val="00051B96"/>
    <w:rsid w:val="001422C3"/>
    <w:rsid w:val="002D15FF"/>
    <w:rsid w:val="003D59BB"/>
    <w:rsid w:val="006E7960"/>
    <w:rsid w:val="006F0BC5"/>
    <w:rsid w:val="0074150A"/>
    <w:rsid w:val="008760C4"/>
    <w:rsid w:val="008D64EE"/>
    <w:rsid w:val="00941244"/>
    <w:rsid w:val="00E724B4"/>
    <w:rsid w:val="00E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D10C6-17B2-4987-91C4-63082D47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0BC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0BC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F0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F0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F0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F0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1 pt"/>
    <w:basedOn w:val="Bodytext2"/>
    <w:rsid w:val="006F0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6F0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ymbol">
    <w:name w:val="Body text (2) + Symbol"/>
    <w:aliases w:val="11 pt"/>
    <w:basedOn w:val="Bodytext2"/>
    <w:rsid w:val="006F0BC5"/>
    <w:rPr>
      <w:rFonts w:ascii="Symbol" w:eastAsia="Symbol" w:hAnsi="Symbol" w:cs="Symbo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4pt1">
    <w:name w:val="Body text (2) + 14 pt"/>
    <w:basedOn w:val="Bodytext2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6F0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6F0BC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F0BC5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F0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F0BC5"/>
    <w:pPr>
      <w:shd w:val="clear" w:color="auto" w:fill="FFFFFF"/>
      <w:spacing w:before="3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6F0BC5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F0BC5"/>
    <w:pPr>
      <w:shd w:val="clear" w:color="auto" w:fill="FFFFFF"/>
      <w:spacing w:before="7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Footnote0">
    <w:name w:val="Footnote"/>
    <w:basedOn w:val="Normal"/>
    <w:link w:val="Footnote"/>
    <w:rsid w:val="006F0B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64</Pages>
  <Words>8637</Words>
  <Characters>49235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2018-10-01T13:28:00Z</dcterms:created>
  <dcterms:modified xsi:type="dcterms:W3CDTF">2019-09-20T08:10:00Z</dcterms:modified>
</cp:coreProperties>
</file>